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F" w:rsidRPr="00345489" w:rsidRDefault="004A5DCF" w:rsidP="004A5DCF">
      <w:pPr>
        <w:spacing w:line="580" w:lineRule="exact"/>
        <w:ind w:right="1020"/>
        <w:rPr>
          <w:rFonts w:ascii="黑体" w:eastAsia="黑体" w:hint="eastAsia"/>
          <w:sz w:val="28"/>
          <w:szCs w:val="28"/>
        </w:rPr>
      </w:pPr>
      <w:r w:rsidRPr="00345489">
        <w:rPr>
          <w:rFonts w:ascii="黑体" w:eastAsia="黑体" w:hint="eastAsia"/>
          <w:sz w:val="28"/>
          <w:szCs w:val="28"/>
        </w:rPr>
        <w:t>附件3</w:t>
      </w:r>
    </w:p>
    <w:p w:rsidR="004A5DCF" w:rsidRPr="00345489" w:rsidRDefault="004A5DCF" w:rsidP="004A5DCF">
      <w:pPr>
        <w:spacing w:line="580" w:lineRule="exact"/>
        <w:ind w:right="1020"/>
        <w:rPr>
          <w:rFonts w:eastAsia="方正小标宋简体"/>
          <w:sz w:val="36"/>
          <w:szCs w:val="36"/>
        </w:rPr>
      </w:pPr>
    </w:p>
    <w:p w:rsidR="004A5DCF" w:rsidRPr="00345489" w:rsidRDefault="004A5DCF" w:rsidP="004A5DCF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第二届全国高校廉政文化作品大赛</w:t>
      </w:r>
    </w:p>
    <w:p w:rsidR="004A5DCF" w:rsidRPr="00345489" w:rsidRDefault="004A5DCF" w:rsidP="004A5DCF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艺术设计类作品获奖名单</w:t>
      </w:r>
    </w:p>
    <w:p w:rsidR="004A5DCF" w:rsidRPr="00345489" w:rsidRDefault="004A5DCF" w:rsidP="004A5DCF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4A5DCF" w:rsidRPr="00345489" w:rsidRDefault="004A5DCF" w:rsidP="004A5DCF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一等奖</w:t>
      </w:r>
      <w:r w:rsidRPr="00345489">
        <w:rPr>
          <w:rFonts w:eastAsia="黑体"/>
          <w:sz w:val="30"/>
          <w:szCs w:val="30"/>
        </w:rPr>
        <w:t xml:space="preserve">  13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140" w:type="dxa"/>
        <w:tblInd w:w="93" w:type="dxa"/>
        <w:tblLook w:val="04A0"/>
      </w:tblPr>
      <w:tblGrid>
        <w:gridCol w:w="3294"/>
        <w:gridCol w:w="2993"/>
        <w:gridCol w:w="1853"/>
      </w:tblGrid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993" w:type="dxa"/>
            <w:shd w:val="clear" w:color="000000" w:fill="FFFFFF"/>
            <w:vAlign w:val="bottom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风清水洁，出泥不染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北京建筑大学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赵希岗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廉政文化系列海报</w:t>
            </w:r>
          </w:p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黑手篇，暗箱篇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河南大学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王金磊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书香倡廉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河南财经政法大学、中国人民大学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范莅等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攀爬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辽宁工业大学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王彬彬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光盘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光荣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雷春轶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反对学术腐败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湖南工业大学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杨丹燕等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四大发明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安徽工程大学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杨欢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勤勉廉洁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安徽农业大学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殷石等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正斜之间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东营职业学院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张向东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捉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虫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孙毓</w:t>
            </w:r>
          </w:p>
        </w:tc>
      </w:tr>
      <w:tr w:rsidR="004A5DCF" w:rsidRPr="00345489" w:rsidTr="004D3FC7">
        <w:trPr>
          <w:trHeight w:val="920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学术倡廉</w:t>
            </w:r>
          </w:p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书中自有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黄金屋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陈向鸿等</w:t>
            </w:r>
          </w:p>
        </w:tc>
      </w:tr>
      <w:tr w:rsidR="004A5DCF" w:rsidRPr="00345489" w:rsidTr="004D3FC7">
        <w:trPr>
          <w:trHeight w:val="262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一念之间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西安外事学院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杨在华等</w:t>
            </w:r>
          </w:p>
        </w:tc>
      </w:tr>
      <w:tr w:rsidR="004A5DCF" w:rsidRPr="00345489" w:rsidTr="004D3FC7">
        <w:trPr>
          <w:trHeight w:val="704"/>
        </w:trPr>
        <w:tc>
          <w:tcPr>
            <w:tcW w:w="3294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一身正气，两袖清风</w:t>
            </w:r>
          </w:p>
        </w:tc>
        <w:tc>
          <w:tcPr>
            <w:tcW w:w="2993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w w:val="7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70"/>
                <w:kern w:val="0"/>
                <w:sz w:val="30"/>
                <w:szCs w:val="30"/>
              </w:rPr>
              <w:t>福建幼儿师范高等专科学校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王云鹏</w:t>
            </w:r>
          </w:p>
        </w:tc>
      </w:tr>
    </w:tbl>
    <w:p w:rsidR="004A5DCF" w:rsidRPr="00345489" w:rsidRDefault="004A5DCF" w:rsidP="004A5DCF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二等奖</w:t>
      </w:r>
      <w:r w:rsidRPr="00345489">
        <w:rPr>
          <w:rFonts w:eastAsia="黑体"/>
          <w:sz w:val="30"/>
          <w:szCs w:val="30"/>
        </w:rPr>
        <w:t xml:space="preserve">  21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095" w:type="dxa"/>
        <w:tblInd w:w="93" w:type="dxa"/>
        <w:tblLook w:val="04A0"/>
      </w:tblPr>
      <w:tblGrid>
        <w:gridCol w:w="3276"/>
        <w:gridCol w:w="2976"/>
        <w:gridCol w:w="1843"/>
      </w:tblGrid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lastRenderedPageBreak/>
              <w:t>作品名称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求学之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道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河南理工大学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张晓江</w:t>
            </w:r>
          </w:p>
        </w:tc>
      </w:tr>
      <w:tr w:rsidR="004A5DCF" w:rsidRPr="00345489" w:rsidTr="004D3FC7">
        <w:trPr>
          <w:trHeight w:val="1151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把腐败的通道</w:t>
            </w:r>
          </w:p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锁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进笼子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辽宁工业大学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刘贲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人人幸福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辽宁工业大学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宋春颖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抵御诱惑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铜陵学院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刘静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宣传招贴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手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”“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口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篇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山东女子学院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赵崇立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尺与规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东营职业学院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张向东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反腐倡廉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印章牙齿篇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宋玉凤等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山东英才学院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姚远等</w:t>
            </w:r>
          </w:p>
        </w:tc>
      </w:tr>
      <w:tr w:rsidR="004A5DCF" w:rsidRPr="00345489" w:rsidTr="004D3FC7">
        <w:trPr>
          <w:trHeight w:val="1207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廉政系列招贴设计《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YES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》《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NO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》《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Home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滨州学院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杨蜜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蚂蚁搬家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江苏理工学院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何成宇</w:t>
            </w:r>
          </w:p>
        </w:tc>
      </w:tr>
      <w:tr w:rsidR="004A5DCF" w:rsidRPr="00345489" w:rsidTr="004D3FC7">
        <w:trPr>
          <w:trHeight w:val="1089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剪纸：把权力关进</w:t>
            </w:r>
          </w:p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制度的笼子里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Default="004A5DCF" w:rsidP="004D3FC7">
            <w:pPr>
              <w:widowControl/>
              <w:spacing w:line="380" w:lineRule="exact"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常州纺织服装职业</w:t>
            </w:r>
          </w:p>
          <w:p w:rsidR="004A5DCF" w:rsidRPr="00345489" w:rsidRDefault="004A5DCF" w:rsidP="004D3FC7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顾明智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污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南昌师范学院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宗梦凡等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中国梦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廉政情系列招贴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王勇刚等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真假包青天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武汉理工大学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韩梦曦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清正廉洁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姜晓斐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反腐倡廉系列海报设计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贵州师范学院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陈默涵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廉政文化剪纸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遵义医学院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李维才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清风傲骨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屈原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佛山科学技术学院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吴斌等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廉政，勤政，爱民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西藏职业技术学院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张燕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雕塑莲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正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绵阳师范学院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黄彬</w:t>
            </w:r>
          </w:p>
        </w:tc>
      </w:tr>
      <w:tr w:rsidR="004A5DCF" w:rsidRPr="00345489" w:rsidTr="004D3FC7">
        <w:trPr>
          <w:trHeight w:val="270"/>
        </w:trPr>
        <w:tc>
          <w:tcPr>
            <w:tcW w:w="32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LOGO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绵阳师范学院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奉向阳</w:t>
            </w:r>
          </w:p>
        </w:tc>
      </w:tr>
    </w:tbl>
    <w:p w:rsidR="004A5DCF" w:rsidRPr="00345489" w:rsidRDefault="004A5DCF" w:rsidP="004A5DCF">
      <w:pPr>
        <w:spacing w:line="580" w:lineRule="exact"/>
        <w:jc w:val="center"/>
        <w:rPr>
          <w:rFonts w:eastAsia="黑体"/>
          <w:sz w:val="30"/>
          <w:szCs w:val="30"/>
        </w:rPr>
      </w:pPr>
      <w:r w:rsidRPr="00345489">
        <w:rPr>
          <w:rFonts w:eastAsia="黑体"/>
          <w:sz w:val="30"/>
          <w:szCs w:val="30"/>
        </w:rPr>
        <w:t>三等奖</w:t>
      </w:r>
      <w:r w:rsidRPr="00345489">
        <w:rPr>
          <w:rFonts w:eastAsia="黑体"/>
          <w:sz w:val="30"/>
          <w:szCs w:val="30"/>
        </w:rPr>
        <w:t xml:space="preserve">  65</w:t>
      </w:r>
      <w:r w:rsidRPr="00345489">
        <w:rPr>
          <w:rFonts w:eastAsia="黑体"/>
          <w:sz w:val="30"/>
          <w:szCs w:val="30"/>
        </w:rPr>
        <w:t>项</w:t>
      </w:r>
    </w:p>
    <w:tbl>
      <w:tblPr>
        <w:tblW w:w="8185" w:type="dxa"/>
        <w:tblInd w:w="93" w:type="dxa"/>
        <w:tblLook w:val="04A0"/>
      </w:tblPr>
      <w:tblGrid>
        <w:gridCol w:w="3312"/>
        <w:gridCol w:w="3010"/>
        <w:gridCol w:w="1863"/>
      </w:tblGrid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010" w:type="dxa"/>
            <w:shd w:val="clear" w:color="000000" w:fill="FFFFFF"/>
            <w:vAlign w:val="bottom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民族复兴中国梦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北京理工大学珠海学院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王湛杰等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廉之四"/>
              </w:smartTagPr>
              <w:r w:rsidRPr="00345489">
                <w:rPr>
                  <w:rFonts w:eastAsia="仿宋_GB2312"/>
                  <w:color w:val="000000"/>
                  <w:kern w:val="0"/>
                  <w:sz w:val="30"/>
                  <w:szCs w:val="30"/>
                </w:rPr>
                <w:t>廉之四</w:t>
              </w:r>
            </w:smartTag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君子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北京理工大学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赵伟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龟形图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天津工业大学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郑勇等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中国梦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廉洁情系列海报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南开大学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王文熙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大扫除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天津职业大学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赵晟媛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篆刻任泓印痕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重庆大学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任泓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以廉为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冠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长江师范学院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谭远靖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金钱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≠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万能钥匙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河北联合大学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刘媛妹等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以权谋私自寻死路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河北北方学院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王永瑞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廉洁之光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石家庄铁道大学四方学院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徐红梅等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廉网恢恢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疏而不漏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河南工程学院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傅小芳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廉政广告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云南艺术学院文华学院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卓怡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廉政文化宣传海报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云南民族大学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马楠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廉政党风正能量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云南大学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王尽瑶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人民公仆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焦裕禄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辽东学院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孙希武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贪官泥人雕塑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哈尔滨学院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邢栋等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廉与腐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达辛迪等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案中案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湘潭大学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马力等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廉字当头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湖南工业大学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王美艳等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分毫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安徽工程大学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杨欢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明镜高悬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皖南医学院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韩仁瑞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腐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果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淮北师范大学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周婕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点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蝇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山东科技大学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王海涛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混沌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山东科技大学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王海涛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俭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正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济南大学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吴伟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反腐倡廉多米诺骨牌篇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山东工艺美术学院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毛正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金融博弈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山东工艺美术学院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毛正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镰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济南大学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邹晓格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清风，孺子牛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石河子大学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张东年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爱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说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泰州学院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钱昱霏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催眠术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聂自超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乐极生悲之旅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淮阴师范学院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华龙宝</w:t>
            </w:r>
          </w:p>
        </w:tc>
      </w:tr>
      <w:tr w:rsidR="004A5DCF" w:rsidRPr="00345489" w:rsidTr="004D3FC7">
        <w:trPr>
          <w:trHeight w:val="1021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贪婪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贪近乎于贫，婪近乎于焚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王暖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清廉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南通农业职业技术学院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荣梅娟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瑞粟传说雕塑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浙江师范大学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施俊天等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廉洁社会，美丽中国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浙江工商大学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张永升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廉者自清系列三幅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浙江师范大学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谢蒙胶等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贪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污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南昌师范学院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宗梦凡等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鉴官系列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东华理工大学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孙红阳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枝叶关情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景德镇学院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饶亚明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沈海涛篆刻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江西服装学院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沈海涛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清廉之乐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张玲珠</w:t>
            </w:r>
          </w:p>
        </w:tc>
      </w:tr>
      <w:tr w:rsidR="004A5DCF" w:rsidRPr="00345489" w:rsidTr="004D3FC7">
        <w:trPr>
          <w:trHeight w:val="1044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中国梦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廉洁情督导篇，红灯篇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湖北工程学院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王振伟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中国梦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廉政情系列招贴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湖北师范学院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王勇刚等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“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”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花盛开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湖北美术学院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秦香彩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敬奉十廉图，实现中国梦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武汉理工大学华夏学院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李娇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反腐倡廉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西北民族大学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唐颖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包公脸谱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太原理工大学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相星檑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廉心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内蒙古民族大学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龙天琪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莫以腐朽占据内心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西安建筑科技大学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王海军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标尺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西安邮电大学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蔡亮亮等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爱莲说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西安文理学院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苏鹏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腐由心生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西安邮电大学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王书平等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反腐倡廉，拒腐不贪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李博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吉林铁道职业技术学院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代琳琳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廉政印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吉林大学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刘芸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把权力关进制度的笼子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武夷学院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魏永青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一诺千金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武夷学院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路美源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廉政文化剪纸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遵义医学院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李维才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D82B17" w:rsidRDefault="004A5DCF" w:rsidP="004D3F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D82B17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反腐倡廉 杜绝腐败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广东外语艺术职业学院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梁毓逢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舟水官民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广东科学技术职业学院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周昆乔等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切勿偏离轨道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绵阳师范学院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谭婷婷</w:t>
            </w:r>
          </w:p>
        </w:tc>
      </w:tr>
      <w:tr w:rsidR="004A5DCF" w:rsidRPr="00345489" w:rsidTr="004D3FC7">
        <w:trPr>
          <w:trHeight w:val="589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近视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·</w:t>
            </w: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作茧自缚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阿坝师范高等专科学校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何光伟</w:t>
            </w:r>
          </w:p>
        </w:tc>
      </w:tr>
      <w:tr w:rsidR="004A5DCF" w:rsidRPr="00345489" w:rsidTr="004D3FC7">
        <w:trPr>
          <w:trHeight w:val="821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窗花系列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——</w:t>
            </w:r>
            <w:r w:rsidRPr="00345489">
              <w:rPr>
                <w:rFonts w:eastAsia="仿宋_GB2312"/>
                <w:color w:val="000000"/>
                <w:w w:val="90"/>
                <w:kern w:val="0"/>
                <w:sz w:val="30"/>
                <w:szCs w:val="30"/>
              </w:rPr>
              <w:t>家人的心愿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成都东软学院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费凌峰等</w:t>
            </w:r>
          </w:p>
        </w:tc>
      </w:tr>
      <w:tr w:rsidR="004A5DCF" w:rsidRPr="00345489" w:rsidTr="004D3FC7">
        <w:trPr>
          <w:trHeight w:val="272"/>
        </w:trPr>
        <w:tc>
          <w:tcPr>
            <w:tcW w:w="3312" w:type="dxa"/>
            <w:shd w:val="clear" w:color="000000" w:fill="FFFFFF"/>
            <w:noWrap/>
            <w:vAlign w:val="center"/>
          </w:tcPr>
          <w:p w:rsidR="004A5DCF" w:rsidRPr="00D82B17" w:rsidRDefault="004A5DCF" w:rsidP="004D3F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D82B17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除四害 助力中国梦</w:t>
            </w:r>
          </w:p>
        </w:tc>
        <w:tc>
          <w:tcPr>
            <w:tcW w:w="3010" w:type="dxa"/>
            <w:shd w:val="clear" w:color="000000" w:fill="FFFFFF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海口经济学院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4A5DCF" w:rsidRPr="00345489" w:rsidRDefault="004A5DCF" w:rsidP="004D3FC7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345489">
              <w:rPr>
                <w:rFonts w:eastAsia="仿宋_GB2312"/>
                <w:color w:val="000000"/>
                <w:kern w:val="0"/>
                <w:sz w:val="30"/>
                <w:szCs w:val="30"/>
              </w:rPr>
              <w:t>刘杰</w:t>
            </w:r>
          </w:p>
        </w:tc>
      </w:tr>
    </w:tbl>
    <w:p w:rsidR="00097BB8" w:rsidRDefault="00097BB8"/>
    <w:sectPr w:rsidR="00097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B8" w:rsidRDefault="00097BB8" w:rsidP="004A5DCF">
      <w:r>
        <w:separator/>
      </w:r>
    </w:p>
  </w:endnote>
  <w:endnote w:type="continuationSeparator" w:id="1">
    <w:p w:rsidR="00097BB8" w:rsidRDefault="00097BB8" w:rsidP="004A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B8" w:rsidRDefault="00097BB8" w:rsidP="004A5DCF">
      <w:r>
        <w:separator/>
      </w:r>
    </w:p>
  </w:footnote>
  <w:footnote w:type="continuationSeparator" w:id="1">
    <w:p w:rsidR="00097BB8" w:rsidRDefault="00097BB8" w:rsidP="004A5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DCF"/>
    <w:rsid w:val="00097BB8"/>
    <w:rsid w:val="004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D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2014-01-24T08:11:00Z</dcterms:created>
  <dcterms:modified xsi:type="dcterms:W3CDTF">2014-01-24T08:12:00Z</dcterms:modified>
</cp:coreProperties>
</file>