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1D" w:rsidRDefault="007D351D" w:rsidP="007D351D">
      <w:pPr>
        <w:widowControl/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F46E35">
        <w:rPr>
          <w:rFonts w:ascii="方正小标宋简体" w:eastAsia="方正小标宋简体" w:hAnsi="华文中宋" w:hint="eastAsia"/>
          <w:sz w:val="36"/>
          <w:szCs w:val="36"/>
        </w:rPr>
        <w:t>义务教育学校规范办学行为专项督查</w:t>
      </w:r>
      <w:r>
        <w:rPr>
          <w:rFonts w:ascii="方正小标宋简体" w:eastAsia="方正小标宋简体" w:hAnsi="华文中宋" w:hint="eastAsia"/>
          <w:sz w:val="36"/>
          <w:szCs w:val="36"/>
        </w:rPr>
        <w:t>项目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D351D" w:rsidRPr="00195CCA" w:rsidRDefault="007D351D" w:rsidP="007D351D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195CCA">
        <w:rPr>
          <w:rFonts w:ascii="黑体" w:eastAsia="黑体" w:hAnsi="仿宋" w:hint="eastAsia"/>
          <w:sz w:val="32"/>
          <w:szCs w:val="32"/>
        </w:rPr>
        <w:t>一、</w:t>
      </w:r>
      <w:r w:rsidRPr="00195CCA">
        <w:rPr>
          <w:rFonts w:ascii="黑体" w:eastAsia="黑体" w:hint="eastAsia"/>
          <w:sz w:val="32"/>
          <w:szCs w:val="32"/>
        </w:rPr>
        <w:t>规范招生入学</w:t>
      </w:r>
      <w:r>
        <w:rPr>
          <w:rFonts w:ascii="黑体" w:eastAsia="黑体" w:hint="eastAsia"/>
          <w:sz w:val="32"/>
          <w:szCs w:val="32"/>
        </w:rPr>
        <w:t>和学籍管理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1.地方各级教育行政部门和重点大城市</w:t>
      </w:r>
      <w:r w:rsidRPr="00EF7D4B">
        <w:rPr>
          <w:rFonts w:ascii="仿宋_GB2312" w:eastAsia="仿宋_GB2312" w:hAnsi="仿宋" w:hint="eastAsia"/>
          <w:sz w:val="32"/>
          <w:szCs w:val="32"/>
        </w:rPr>
        <w:t>进一步规范义务教育免试就近入学方案制订</w:t>
      </w:r>
      <w:r>
        <w:rPr>
          <w:rFonts w:ascii="仿宋_GB2312" w:eastAsia="仿宋_GB2312" w:hAnsi="仿宋" w:hint="eastAsia"/>
          <w:sz w:val="32"/>
          <w:szCs w:val="32"/>
        </w:rPr>
        <w:t>情况。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2.县级教育行政部门合理划定义务教育学校招生范围情况。就近入学比例。</w:t>
      </w:r>
      <w:r w:rsidRPr="0043190B">
        <w:rPr>
          <w:rFonts w:ascii="仿宋_GB2312" w:eastAsia="仿宋_GB2312" w:hAnsi="仿宋" w:hint="eastAsia"/>
          <w:sz w:val="32"/>
          <w:szCs w:val="32"/>
        </w:rPr>
        <w:t>择校生比例</w:t>
      </w:r>
      <w:r>
        <w:rPr>
          <w:rFonts w:ascii="仿宋_GB2312" w:eastAsia="仿宋_GB2312" w:hAnsi="仿宋" w:hint="eastAsia"/>
          <w:sz w:val="32"/>
          <w:szCs w:val="32"/>
        </w:rPr>
        <w:t>过大的是否制定了明确的消减计划。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3.优质高中招生指标分配比例，操作办法完善情况。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4.特长生招生规范情况及比例。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5.因地制宜解决外来务工人员随迁子女义务教育入学工作情况。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6.县级教育行政部门和义务教育学校实施“阳光招生”，面向社会主动公开各种招生信息接受社会监督情况。</w:t>
      </w:r>
    </w:p>
    <w:p w:rsidR="007D351D" w:rsidRPr="00195CCA" w:rsidRDefault="007D351D" w:rsidP="007D351D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</w:t>
      </w:r>
      <w:r w:rsidRPr="0043190B">
        <w:rPr>
          <w:rFonts w:ascii="仿宋_GB2312" w:eastAsia="仿宋_GB2312" w:hAnsi="仿宋" w:hint="eastAsia"/>
          <w:sz w:val="32"/>
          <w:szCs w:val="32"/>
        </w:rPr>
        <w:t>是否存在</w:t>
      </w:r>
      <w:r>
        <w:rPr>
          <w:rFonts w:ascii="仿宋_GB2312" w:eastAsia="仿宋_GB2312" w:hAnsi="仿宋" w:hint="eastAsia"/>
          <w:sz w:val="32"/>
          <w:szCs w:val="32"/>
        </w:rPr>
        <w:t>或</w:t>
      </w:r>
      <w:r w:rsidRPr="0043190B">
        <w:rPr>
          <w:rFonts w:ascii="仿宋_GB2312" w:eastAsia="仿宋_GB2312" w:hAnsi="仿宋" w:hint="eastAsia"/>
          <w:sz w:val="32"/>
          <w:szCs w:val="32"/>
        </w:rPr>
        <w:t>变相将</w:t>
      </w:r>
      <w:r>
        <w:rPr>
          <w:rFonts w:ascii="仿宋_GB2312" w:eastAsia="仿宋_GB2312" w:hAnsi="仿宋" w:hint="eastAsia"/>
          <w:sz w:val="32"/>
          <w:szCs w:val="32"/>
        </w:rPr>
        <w:t>义务教育</w:t>
      </w:r>
      <w:r w:rsidRPr="0043190B">
        <w:rPr>
          <w:rFonts w:ascii="仿宋_GB2312" w:eastAsia="仿宋_GB2312" w:hAnsi="仿宋" w:hint="eastAsia"/>
          <w:sz w:val="32"/>
          <w:szCs w:val="32"/>
        </w:rPr>
        <w:t>学校分为重点学校和非重点学校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CC268D">
        <w:rPr>
          <w:rFonts w:ascii="仿宋_GB2312" w:eastAsia="仿宋_GB2312" w:hAnsi="仿宋" w:hint="eastAsia"/>
          <w:sz w:val="32"/>
          <w:szCs w:val="32"/>
        </w:rPr>
        <w:t>以各种名目分重点班和非重点班</w:t>
      </w:r>
      <w:r w:rsidRPr="0043190B">
        <w:rPr>
          <w:rFonts w:ascii="仿宋_GB2312" w:eastAsia="仿宋_GB2312" w:hAnsi="仿宋" w:hint="eastAsia"/>
          <w:sz w:val="32"/>
          <w:szCs w:val="32"/>
        </w:rPr>
        <w:t>情况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8.民办学校招生入学秩序监管情况。是否存在</w:t>
      </w:r>
      <w:r w:rsidRPr="0043190B">
        <w:rPr>
          <w:rFonts w:ascii="仿宋_GB2312" w:eastAsia="仿宋_GB2312" w:hAnsi="仿宋" w:hint="eastAsia"/>
          <w:sz w:val="32"/>
          <w:szCs w:val="32"/>
        </w:rPr>
        <w:t>公办学校</w:t>
      </w:r>
      <w:r>
        <w:rPr>
          <w:rFonts w:ascii="仿宋_GB2312" w:eastAsia="仿宋_GB2312" w:hAnsi="仿宋" w:hint="eastAsia"/>
          <w:sz w:val="32"/>
          <w:szCs w:val="32"/>
        </w:rPr>
        <w:t>与民办学校联合招生、提前招生等情况。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9.</w:t>
      </w:r>
      <w:r w:rsidRPr="0043190B">
        <w:rPr>
          <w:rFonts w:ascii="仿宋_GB2312" w:eastAsia="仿宋_GB2312" w:hAnsi="仿宋" w:hint="eastAsia"/>
          <w:sz w:val="32"/>
          <w:szCs w:val="32"/>
        </w:rPr>
        <w:t>是否</w:t>
      </w:r>
      <w:r>
        <w:rPr>
          <w:rFonts w:ascii="仿宋_GB2312" w:eastAsia="仿宋_GB2312" w:hAnsi="仿宋" w:hint="eastAsia"/>
          <w:sz w:val="32"/>
          <w:szCs w:val="32"/>
        </w:rPr>
        <w:t>存在</w:t>
      </w:r>
      <w:r w:rsidRPr="00EF7D4B">
        <w:rPr>
          <w:rFonts w:ascii="仿宋_GB2312" w:eastAsia="仿宋_GB2312" w:hAnsi="仿宋" w:hint="eastAsia"/>
          <w:sz w:val="32"/>
          <w:szCs w:val="32"/>
        </w:rPr>
        <w:t>笔试、面试或任何变相形式的考试、考核</w:t>
      </w:r>
      <w:r>
        <w:rPr>
          <w:rFonts w:ascii="仿宋_GB2312" w:eastAsia="仿宋_GB2312" w:hAnsi="仿宋" w:hint="eastAsia"/>
          <w:sz w:val="32"/>
          <w:szCs w:val="32"/>
        </w:rPr>
        <w:t>情况。</w:t>
      </w:r>
      <w:r w:rsidRPr="0043190B">
        <w:rPr>
          <w:rFonts w:ascii="仿宋_GB2312" w:eastAsia="仿宋_GB2312" w:hAnsi="仿宋" w:hint="eastAsia"/>
          <w:sz w:val="32"/>
          <w:szCs w:val="32"/>
        </w:rPr>
        <w:t>是否</w:t>
      </w:r>
      <w:r>
        <w:rPr>
          <w:rFonts w:ascii="仿宋_GB2312" w:eastAsia="仿宋_GB2312" w:hAnsi="仿宋" w:hint="eastAsia"/>
          <w:sz w:val="32"/>
          <w:szCs w:val="32"/>
        </w:rPr>
        <w:t>存在公办学校</w:t>
      </w:r>
      <w:r w:rsidRPr="0043190B">
        <w:rPr>
          <w:rFonts w:ascii="仿宋_GB2312" w:eastAsia="仿宋_GB2312" w:hAnsi="仿宋" w:hint="eastAsia"/>
          <w:sz w:val="32"/>
          <w:szCs w:val="32"/>
        </w:rPr>
        <w:t>将</w:t>
      </w:r>
      <w:r>
        <w:rPr>
          <w:rFonts w:ascii="仿宋_GB2312" w:eastAsia="仿宋_GB2312" w:hAnsi="仿宋" w:hint="eastAsia"/>
          <w:sz w:val="32"/>
          <w:szCs w:val="32"/>
        </w:rPr>
        <w:t>获奖证书、考级证明</w:t>
      </w:r>
      <w:r w:rsidRPr="0043190B">
        <w:rPr>
          <w:rFonts w:ascii="仿宋_GB2312" w:eastAsia="仿宋_GB2312" w:hAnsi="仿宋" w:hint="eastAsia"/>
          <w:sz w:val="32"/>
          <w:szCs w:val="32"/>
        </w:rPr>
        <w:t>同入学挂钩</w:t>
      </w:r>
      <w:r>
        <w:rPr>
          <w:rFonts w:ascii="仿宋_GB2312" w:eastAsia="仿宋_GB2312" w:hAnsi="仿宋" w:hint="eastAsia"/>
          <w:sz w:val="32"/>
          <w:szCs w:val="32"/>
        </w:rPr>
        <w:t>情况。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10.是否存在学校举办或参与举办选拔生源培训班或</w:t>
      </w:r>
      <w:r w:rsidRPr="00EF7D4B">
        <w:rPr>
          <w:rFonts w:ascii="仿宋_GB2312" w:eastAsia="仿宋_GB2312" w:hAnsi="仿宋" w:hint="eastAsia"/>
          <w:sz w:val="32"/>
          <w:szCs w:val="32"/>
        </w:rPr>
        <w:t>以各种学科类实验班名义招生</w:t>
      </w:r>
      <w:r>
        <w:rPr>
          <w:rFonts w:ascii="仿宋_GB2312" w:eastAsia="仿宋_GB2312" w:hAnsi="仿宋" w:hint="eastAsia"/>
          <w:sz w:val="32"/>
          <w:szCs w:val="32"/>
        </w:rPr>
        <w:t>，“掐尖”选拔生源情况。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11.是否存在任何形式的收取择校费行为。</w:t>
      </w:r>
    </w:p>
    <w:p w:rsidR="007D351D" w:rsidRPr="00600742" w:rsidRDefault="007D351D" w:rsidP="007D351D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12.规范学籍管理情况，全国联网的电子学籍系统使用和学籍信息维护情况。是否存在人籍分离问题。</w:t>
      </w:r>
    </w:p>
    <w:p w:rsidR="007D351D" w:rsidRPr="002E4342" w:rsidRDefault="007D351D" w:rsidP="007D351D">
      <w:pPr>
        <w:spacing w:line="600" w:lineRule="exact"/>
        <w:ind w:firstLineChars="200" w:firstLine="640"/>
        <w:rPr>
          <w:rFonts w:ascii="黑体" w:eastAsia="黑体" w:hAnsi="仿宋" w:hint="eastAsia"/>
          <w:sz w:val="32"/>
          <w:szCs w:val="32"/>
        </w:rPr>
      </w:pPr>
      <w:r w:rsidRPr="002E4342">
        <w:rPr>
          <w:rFonts w:ascii="黑体" w:eastAsia="黑体" w:hAnsi="仿宋" w:hint="eastAsia"/>
          <w:sz w:val="32"/>
          <w:szCs w:val="32"/>
        </w:rPr>
        <w:t>二、规范教育教学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1.国家</w:t>
      </w:r>
      <w:r w:rsidRPr="00D9728B">
        <w:rPr>
          <w:rFonts w:ascii="仿宋_GB2312" w:eastAsia="仿宋_GB2312" w:hAnsi="仿宋" w:hint="eastAsia"/>
          <w:sz w:val="32"/>
          <w:szCs w:val="32"/>
        </w:rPr>
        <w:t>课程方案</w:t>
      </w:r>
      <w:r>
        <w:rPr>
          <w:rFonts w:ascii="仿宋_GB2312" w:eastAsia="仿宋_GB2312" w:hAnsi="仿宋" w:hint="eastAsia"/>
          <w:sz w:val="32"/>
          <w:szCs w:val="32"/>
        </w:rPr>
        <w:t>落实情况，是否按照国家课程方案</w:t>
      </w:r>
      <w:r w:rsidRPr="005B7813">
        <w:rPr>
          <w:rFonts w:ascii="仿宋_GB2312" w:eastAsia="仿宋_GB2312" w:hint="eastAsia"/>
          <w:sz w:val="32"/>
          <w:szCs w:val="32"/>
        </w:rPr>
        <w:t>开</w:t>
      </w:r>
      <w:r>
        <w:rPr>
          <w:rFonts w:ascii="仿宋_GB2312" w:eastAsia="仿宋_GB2312" w:hint="eastAsia"/>
          <w:sz w:val="32"/>
          <w:szCs w:val="32"/>
        </w:rPr>
        <w:t>设</w:t>
      </w:r>
      <w:r w:rsidRPr="005B7813">
        <w:rPr>
          <w:rFonts w:ascii="仿宋_GB2312" w:eastAsia="仿宋_GB2312" w:hint="eastAsia"/>
          <w:sz w:val="32"/>
          <w:szCs w:val="32"/>
        </w:rPr>
        <w:t>规定课程</w:t>
      </w:r>
      <w:r>
        <w:rPr>
          <w:rFonts w:ascii="仿宋_GB2312" w:eastAsia="仿宋_GB2312" w:hint="eastAsia"/>
          <w:sz w:val="32"/>
          <w:szCs w:val="32"/>
        </w:rPr>
        <w:t>，</w:t>
      </w:r>
      <w:r w:rsidRPr="00CC268D">
        <w:rPr>
          <w:rFonts w:ascii="仿宋_GB2312" w:eastAsia="仿宋_GB2312" w:hint="eastAsia"/>
          <w:sz w:val="32"/>
          <w:szCs w:val="32"/>
        </w:rPr>
        <w:t>是否存在挤占体育、艺术课和综合实践活动</w:t>
      </w:r>
      <w:r>
        <w:rPr>
          <w:rFonts w:ascii="仿宋_GB2312" w:eastAsia="仿宋_GB2312" w:hint="eastAsia"/>
          <w:sz w:val="32"/>
          <w:szCs w:val="32"/>
        </w:rPr>
        <w:t>课程</w:t>
      </w:r>
      <w:r w:rsidRPr="00CC268D">
        <w:rPr>
          <w:rFonts w:ascii="仿宋_GB2312" w:eastAsia="仿宋_GB2312" w:hint="eastAsia"/>
          <w:sz w:val="32"/>
          <w:szCs w:val="32"/>
        </w:rPr>
        <w:t>时间情况</w:t>
      </w:r>
      <w:r>
        <w:rPr>
          <w:rFonts w:ascii="仿宋_GB2312" w:eastAsia="仿宋_GB2312" w:hint="eastAsia"/>
          <w:sz w:val="32"/>
          <w:szCs w:val="32"/>
        </w:rPr>
        <w:t>。</w:t>
      </w:r>
      <w:r w:rsidRPr="00CC268D">
        <w:rPr>
          <w:rFonts w:ascii="仿宋_GB2312" w:eastAsia="仿宋_GB2312" w:hint="eastAsia"/>
          <w:sz w:val="32"/>
          <w:szCs w:val="32"/>
        </w:rPr>
        <w:t>是否</w:t>
      </w:r>
      <w:r>
        <w:rPr>
          <w:rFonts w:ascii="仿宋_GB2312" w:eastAsia="仿宋_GB2312" w:hint="eastAsia"/>
          <w:sz w:val="32"/>
          <w:szCs w:val="32"/>
        </w:rPr>
        <w:t>落实保证</w:t>
      </w:r>
      <w:r w:rsidRPr="005B7813">
        <w:rPr>
          <w:rFonts w:ascii="仿宋_GB2312" w:eastAsia="仿宋_GB2312" w:hint="eastAsia"/>
          <w:sz w:val="32"/>
          <w:szCs w:val="32"/>
        </w:rPr>
        <w:t>中小学生每天</w:t>
      </w:r>
      <w:r>
        <w:rPr>
          <w:rFonts w:ascii="仿宋_GB2312" w:eastAsia="仿宋_GB2312" w:hint="eastAsia"/>
          <w:sz w:val="32"/>
          <w:szCs w:val="32"/>
        </w:rPr>
        <w:t>锻炼1</w:t>
      </w:r>
      <w:r w:rsidRPr="005B7813">
        <w:rPr>
          <w:rFonts w:ascii="仿宋_GB2312" w:eastAsia="仿宋_GB2312" w:hint="eastAsia"/>
          <w:sz w:val="32"/>
          <w:szCs w:val="32"/>
        </w:rPr>
        <w:t>小时</w:t>
      </w:r>
      <w:r>
        <w:rPr>
          <w:rFonts w:ascii="仿宋_GB2312" w:eastAsia="仿宋_GB2312" w:hint="eastAsia"/>
          <w:sz w:val="32"/>
          <w:szCs w:val="32"/>
        </w:rPr>
        <w:t>有关规定。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CC268D">
        <w:rPr>
          <w:rFonts w:ascii="仿宋_GB2312" w:eastAsia="仿宋_GB2312" w:hint="eastAsia"/>
          <w:sz w:val="32"/>
          <w:szCs w:val="32"/>
        </w:rPr>
        <w:t>是否存在随意加深课程难度、增加课时、赶超教学进度</w:t>
      </w:r>
      <w:r>
        <w:rPr>
          <w:rFonts w:ascii="仿宋_GB2312" w:eastAsia="仿宋_GB2312" w:hint="eastAsia"/>
          <w:sz w:val="32"/>
          <w:szCs w:val="32"/>
        </w:rPr>
        <w:t>情况。</w:t>
      </w:r>
      <w:r w:rsidRPr="00CC268D">
        <w:rPr>
          <w:rFonts w:ascii="仿宋_GB2312" w:eastAsia="仿宋_GB2312" w:hint="eastAsia"/>
          <w:sz w:val="32"/>
          <w:szCs w:val="32"/>
        </w:rPr>
        <w:t>小学一年级新生入学后是否</w:t>
      </w:r>
      <w:r>
        <w:rPr>
          <w:rFonts w:ascii="仿宋_GB2312" w:eastAsia="仿宋_GB2312" w:hint="eastAsia"/>
          <w:sz w:val="32"/>
          <w:szCs w:val="32"/>
        </w:rPr>
        <w:t>实行“零起点”教学。</w:t>
      </w:r>
    </w:p>
    <w:p w:rsidR="007D351D" w:rsidRPr="00CC268D" w:rsidRDefault="007D351D" w:rsidP="007D35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3.各级教育行政部门是否制定出台治理中小学补课乱收费的政策措施。</w:t>
      </w:r>
      <w:r w:rsidRPr="00CC268D">
        <w:rPr>
          <w:rFonts w:ascii="仿宋_GB2312" w:eastAsia="仿宋_GB2312" w:hint="eastAsia"/>
          <w:sz w:val="32"/>
          <w:szCs w:val="32"/>
        </w:rPr>
        <w:t>是否存在</w:t>
      </w:r>
      <w:r>
        <w:rPr>
          <w:rFonts w:ascii="仿宋_GB2312" w:eastAsia="仿宋_GB2312" w:hint="eastAsia"/>
          <w:sz w:val="32"/>
          <w:szCs w:val="32"/>
        </w:rPr>
        <w:t>学校或教师</w:t>
      </w:r>
      <w:r w:rsidRPr="00565426">
        <w:rPr>
          <w:rFonts w:ascii="仿宋_GB2312" w:eastAsia="仿宋_GB2312" w:hint="eastAsia"/>
          <w:sz w:val="32"/>
          <w:szCs w:val="32"/>
        </w:rPr>
        <w:t>组织、要求学生参加校内外有偿补课，或者组织、参与校外培训机构对学生有偿补课</w:t>
      </w:r>
      <w:r w:rsidRPr="00CC268D">
        <w:rPr>
          <w:rFonts w:ascii="仿宋_GB2312" w:eastAsia="仿宋_GB2312" w:hint="eastAsia"/>
          <w:sz w:val="32"/>
          <w:szCs w:val="32"/>
        </w:rPr>
        <w:t>情况。</w:t>
      </w:r>
      <w:r>
        <w:rPr>
          <w:rFonts w:ascii="仿宋_GB2312" w:eastAsia="仿宋_GB2312" w:hint="eastAsia"/>
          <w:sz w:val="32"/>
          <w:szCs w:val="32"/>
        </w:rPr>
        <w:t>是否以家长委员会等方式组织有偿补课。</w:t>
      </w:r>
    </w:p>
    <w:p w:rsidR="007D351D" w:rsidRPr="002E4342" w:rsidRDefault="007D351D" w:rsidP="007D351D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2E4342">
        <w:rPr>
          <w:rFonts w:ascii="黑体" w:eastAsia="黑体" w:hint="eastAsia"/>
          <w:sz w:val="32"/>
          <w:szCs w:val="32"/>
        </w:rPr>
        <w:t>三、规范作息时间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1.县级教育行政部门是否按照国家和省有关要求，</w:t>
      </w:r>
      <w:r w:rsidRPr="00DE43A2">
        <w:rPr>
          <w:rFonts w:ascii="仿宋_GB2312" w:eastAsia="仿宋_GB2312" w:hint="eastAsia"/>
          <w:sz w:val="32"/>
          <w:szCs w:val="32"/>
        </w:rPr>
        <w:t>对学生休息时间、在校学习时间、体育锻炼时间、活动内容和家庭作业等</w:t>
      </w:r>
      <w:r>
        <w:rPr>
          <w:rFonts w:ascii="仿宋_GB2312" w:eastAsia="仿宋_GB2312" w:hint="eastAsia"/>
          <w:sz w:val="32"/>
          <w:szCs w:val="32"/>
        </w:rPr>
        <w:t>做</w:t>
      </w:r>
      <w:r w:rsidRPr="00DE43A2"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>合理规定并督促学校落实。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2.寄宿制学校是否</w:t>
      </w:r>
      <w:r w:rsidRPr="00CC268D">
        <w:rPr>
          <w:rFonts w:ascii="仿宋_GB2312" w:eastAsia="仿宋_GB2312" w:hint="eastAsia"/>
          <w:sz w:val="32"/>
          <w:szCs w:val="32"/>
        </w:rPr>
        <w:t>保证小学生每天睡眠时间不少于10小时、初中生不少于9小时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D351D" w:rsidRPr="002E4342" w:rsidRDefault="007D351D" w:rsidP="007D351D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2E4342">
        <w:rPr>
          <w:rFonts w:ascii="黑体" w:eastAsia="黑体" w:hint="eastAsia"/>
          <w:sz w:val="32"/>
          <w:szCs w:val="32"/>
        </w:rPr>
        <w:t>四、规范作业教辅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CC268D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低</w:t>
      </w:r>
      <w:r w:rsidRPr="00CC268D">
        <w:rPr>
          <w:rFonts w:ascii="仿宋_GB2312" w:eastAsia="仿宋_GB2312" w:hint="eastAsia"/>
          <w:sz w:val="32"/>
          <w:szCs w:val="32"/>
        </w:rPr>
        <w:t>年级是否留书面家庭作业，</w:t>
      </w:r>
      <w:r>
        <w:rPr>
          <w:rFonts w:ascii="仿宋_GB2312" w:eastAsia="仿宋_GB2312" w:hint="eastAsia"/>
          <w:sz w:val="32"/>
          <w:szCs w:val="32"/>
        </w:rPr>
        <w:t>高</w:t>
      </w:r>
      <w:r w:rsidRPr="00CC268D">
        <w:rPr>
          <w:rFonts w:ascii="仿宋_GB2312" w:eastAsia="仿宋_GB2312" w:hint="eastAsia"/>
          <w:sz w:val="32"/>
          <w:szCs w:val="32"/>
        </w:rPr>
        <w:t>年级书面家庭作业时间是否实行总量控制</w:t>
      </w:r>
      <w:r>
        <w:rPr>
          <w:rFonts w:ascii="仿宋_GB2312" w:eastAsia="仿宋_GB2312" w:hint="eastAsia"/>
          <w:sz w:val="32"/>
          <w:szCs w:val="32"/>
        </w:rPr>
        <w:t>。是否布置适合学生特点的探究式、体验式作业。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Pr="00CC268D">
        <w:rPr>
          <w:rFonts w:ascii="仿宋_GB2312" w:eastAsia="仿宋_GB2312" w:hint="eastAsia"/>
          <w:sz w:val="32"/>
          <w:szCs w:val="32"/>
        </w:rPr>
        <w:t>是否存在教师布置大量机械重复作业和以做大量作业惩罚学生情况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D351D" w:rsidRPr="00CC268D" w:rsidRDefault="007D351D" w:rsidP="007D35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CC268D">
        <w:rPr>
          <w:rFonts w:ascii="仿宋_GB2312" w:eastAsia="仿宋_GB2312" w:hint="eastAsia"/>
          <w:sz w:val="32"/>
          <w:szCs w:val="32"/>
        </w:rPr>
        <w:t>是否</w:t>
      </w:r>
      <w:r w:rsidRPr="009C6F6B">
        <w:rPr>
          <w:rFonts w:ascii="仿宋_GB2312" w:eastAsia="仿宋_GB2312" w:hint="eastAsia"/>
          <w:sz w:val="32"/>
          <w:szCs w:val="32"/>
        </w:rPr>
        <w:t>从省级有关部门评议公告的</w:t>
      </w:r>
      <w:r>
        <w:rPr>
          <w:rFonts w:ascii="仿宋_GB2312" w:eastAsia="仿宋_GB2312" w:hint="eastAsia"/>
          <w:sz w:val="32"/>
          <w:szCs w:val="32"/>
        </w:rPr>
        <w:t>目录中选择教辅材料，是否</w:t>
      </w:r>
      <w:r w:rsidRPr="00CC268D">
        <w:rPr>
          <w:rFonts w:ascii="仿宋_GB2312" w:eastAsia="仿宋_GB2312" w:hint="eastAsia"/>
          <w:sz w:val="32"/>
          <w:szCs w:val="32"/>
        </w:rPr>
        <w:t>严格执行“一科一辅”和</w:t>
      </w:r>
      <w:r>
        <w:rPr>
          <w:rFonts w:ascii="仿宋_GB2312" w:eastAsia="仿宋_GB2312" w:hint="eastAsia"/>
          <w:sz w:val="32"/>
          <w:szCs w:val="32"/>
        </w:rPr>
        <w:t>教辅材料家长</w:t>
      </w:r>
      <w:r w:rsidRPr="00CC268D">
        <w:rPr>
          <w:rFonts w:ascii="仿宋_GB2312" w:eastAsia="仿宋_GB2312" w:hint="eastAsia"/>
          <w:sz w:val="32"/>
          <w:szCs w:val="32"/>
        </w:rPr>
        <w:t>自愿购买原则。</w:t>
      </w:r>
    </w:p>
    <w:p w:rsidR="007D351D" w:rsidRPr="002E4342" w:rsidRDefault="007D351D" w:rsidP="007D351D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2E4342">
        <w:rPr>
          <w:rFonts w:ascii="黑体" w:eastAsia="黑体" w:hint="eastAsia"/>
          <w:sz w:val="32"/>
          <w:szCs w:val="32"/>
        </w:rPr>
        <w:t>五、规范考试评价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1.县级教育行政部门</w:t>
      </w:r>
      <w:r w:rsidRPr="00CC268D">
        <w:rPr>
          <w:rFonts w:ascii="仿宋_GB2312" w:eastAsia="仿宋_GB2312" w:hint="eastAsia"/>
          <w:sz w:val="32"/>
          <w:szCs w:val="32"/>
        </w:rPr>
        <w:t>规范</w:t>
      </w:r>
      <w:r>
        <w:rPr>
          <w:rFonts w:ascii="仿宋_GB2312" w:eastAsia="仿宋_GB2312" w:hint="eastAsia"/>
          <w:sz w:val="32"/>
          <w:szCs w:val="32"/>
        </w:rPr>
        <w:t>义务教育学校</w:t>
      </w:r>
      <w:r w:rsidRPr="00CC268D">
        <w:rPr>
          <w:rFonts w:ascii="仿宋_GB2312" w:eastAsia="仿宋_GB2312" w:hint="eastAsia"/>
          <w:sz w:val="32"/>
          <w:szCs w:val="32"/>
        </w:rPr>
        <w:t>考试科目和考试次数情况</w:t>
      </w:r>
      <w:r>
        <w:rPr>
          <w:rFonts w:ascii="仿宋_GB2312" w:eastAsia="仿宋_GB2312" w:hint="eastAsia"/>
          <w:sz w:val="32"/>
          <w:szCs w:val="32"/>
        </w:rPr>
        <w:t>。是否组织全县范围的统考。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CC268D">
        <w:rPr>
          <w:rFonts w:ascii="仿宋_GB2312" w:eastAsia="仿宋_GB2312" w:hint="eastAsia"/>
          <w:sz w:val="32"/>
          <w:szCs w:val="32"/>
        </w:rPr>
        <w:t>是否存在考试</w:t>
      </w:r>
      <w:r>
        <w:rPr>
          <w:rFonts w:ascii="仿宋_GB2312" w:eastAsia="仿宋_GB2312" w:hint="eastAsia"/>
          <w:sz w:val="32"/>
          <w:szCs w:val="32"/>
        </w:rPr>
        <w:t>内容</w:t>
      </w:r>
      <w:r w:rsidRPr="00CC268D">
        <w:rPr>
          <w:rFonts w:ascii="仿宋_GB2312" w:eastAsia="仿宋_GB2312" w:hint="eastAsia"/>
          <w:sz w:val="32"/>
          <w:szCs w:val="32"/>
        </w:rPr>
        <w:t>超出课程标准要求</w:t>
      </w:r>
      <w:r>
        <w:rPr>
          <w:rFonts w:ascii="仿宋_GB2312" w:eastAsia="仿宋_GB2312" w:hint="eastAsia"/>
          <w:sz w:val="32"/>
          <w:szCs w:val="32"/>
        </w:rPr>
        <w:t>、</w:t>
      </w:r>
      <w:r w:rsidRPr="00CC268D">
        <w:rPr>
          <w:rFonts w:ascii="仿宋_GB2312" w:eastAsia="仿宋_GB2312" w:hint="eastAsia"/>
          <w:sz w:val="32"/>
          <w:szCs w:val="32"/>
        </w:rPr>
        <w:t>随意提升考试难度和增加考试次数情况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D351D" w:rsidRPr="00CC268D" w:rsidRDefault="007D351D" w:rsidP="007D35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3.地方各级教育行政部门</w:t>
      </w:r>
      <w:r w:rsidRPr="0043190B">
        <w:rPr>
          <w:rFonts w:ascii="仿宋_GB2312" w:eastAsia="仿宋_GB2312" w:hAnsi="仿宋" w:hint="eastAsia"/>
          <w:sz w:val="32"/>
          <w:szCs w:val="32"/>
        </w:rPr>
        <w:t>是否下达升学指标</w:t>
      </w:r>
      <w:r>
        <w:rPr>
          <w:rFonts w:ascii="仿宋_GB2312" w:eastAsia="仿宋_GB2312" w:hAnsi="仿宋" w:hint="eastAsia"/>
          <w:sz w:val="32"/>
          <w:szCs w:val="32"/>
        </w:rPr>
        <w:t>，是否</w:t>
      </w:r>
      <w:r w:rsidRPr="0043190B">
        <w:rPr>
          <w:rFonts w:ascii="仿宋_GB2312" w:eastAsia="仿宋_GB2312" w:hAnsi="仿宋" w:hint="eastAsia"/>
          <w:sz w:val="32"/>
          <w:szCs w:val="32"/>
        </w:rPr>
        <w:t>用</w:t>
      </w:r>
      <w:r>
        <w:rPr>
          <w:rFonts w:ascii="仿宋_GB2312" w:eastAsia="仿宋_GB2312" w:hAnsi="仿宋" w:hint="eastAsia"/>
          <w:sz w:val="32"/>
          <w:szCs w:val="32"/>
        </w:rPr>
        <w:t>考试成绩或</w:t>
      </w:r>
      <w:r w:rsidRPr="0043190B">
        <w:rPr>
          <w:rFonts w:ascii="仿宋_GB2312" w:eastAsia="仿宋_GB2312" w:hAnsi="仿宋" w:hint="eastAsia"/>
          <w:sz w:val="32"/>
          <w:szCs w:val="32"/>
        </w:rPr>
        <w:t>升学率</w:t>
      </w:r>
      <w:r>
        <w:rPr>
          <w:rFonts w:ascii="仿宋_GB2312" w:eastAsia="仿宋_GB2312" w:hAnsi="仿宋" w:hint="eastAsia"/>
          <w:sz w:val="32"/>
          <w:szCs w:val="32"/>
        </w:rPr>
        <w:t>对学校进行排队和作为学校</w:t>
      </w:r>
      <w:r w:rsidRPr="0043190B">
        <w:rPr>
          <w:rFonts w:ascii="仿宋_GB2312" w:eastAsia="仿宋_GB2312" w:hAnsi="仿宋" w:hint="eastAsia"/>
          <w:sz w:val="32"/>
          <w:szCs w:val="32"/>
        </w:rPr>
        <w:t>奖惩</w:t>
      </w:r>
      <w:r>
        <w:rPr>
          <w:rFonts w:ascii="仿宋_GB2312" w:eastAsia="仿宋_GB2312" w:hAnsi="仿宋" w:hint="eastAsia"/>
          <w:sz w:val="32"/>
          <w:szCs w:val="32"/>
        </w:rPr>
        <w:t>主要依据。</w:t>
      </w:r>
    </w:p>
    <w:p w:rsidR="007D351D" w:rsidRDefault="007D351D" w:rsidP="007D351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4.学生</w:t>
      </w:r>
      <w:r w:rsidRPr="00CC268D">
        <w:rPr>
          <w:rFonts w:ascii="仿宋_GB2312" w:eastAsia="仿宋_GB2312" w:hint="eastAsia"/>
          <w:sz w:val="32"/>
          <w:szCs w:val="32"/>
        </w:rPr>
        <w:t>考试成绩</w:t>
      </w:r>
      <w:r>
        <w:rPr>
          <w:rFonts w:ascii="仿宋_GB2312" w:eastAsia="仿宋_GB2312" w:hint="eastAsia"/>
          <w:sz w:val="32"/>
          <w:szCs w:val="32"/>
        </w:rPr>
        <w:t>呈现方式。学校</w:t>
      </w:r>
      <w:r w:rsidRPr="00CC268D">
        <w:rPr>
          <w:rFonts w:ascii="仿宋_GB2312" w:eastAsia="仿宋_GB2312" w:hint="eastAsia"/>
          <w:sz w:val="32"/>
          <w:szCs w:val="32"/>
        </w:rPr>
        <w:t>是否</w:t>
      </w:r>
      <w:r>
        <w:rPr>
          <w:rFonts w:ascii="仿宋_GB2312" w:eastAsia="仿宋_GB2312" w:hint="eastAsia"/>
          <w:sz w:val="32"/>
          <w:szCs w:val="32"/>
        </w:rPr>
        <w:t>对学生考试成绩</w:t>
      </w:r>
      <w:r w:rsidRPr="00CC268D">
        <w:rPr>
          <w:rFonts w:ascii="仿宋_GB2312" w:eastAsia="仿宋_GB2312" w:hint="eastAsia"/>
          <w:sz w:val="32"/>
          <w:szCs w:val="32"/>
        </w:rPr>
        <w:t>进行公开排名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是否以考试成绩对教师排名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D351D" w:rsidRPr="00E96481" w:rsidRDefault="007D351D" w:rsidP="007D351D">
      <w:pPr>
        <w:spacing w:line="60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br w:type="page"/>
      </w:r>
      <w:r w:rsidRPr="00E96481">
        <w:rPr>
          <w:rFonts w:ascii="方正小标宋简体" w:eastAsia="方正小标宋简体" w:hAnsi="华文中宋" w:hint="eastAsia"/>
          <w:sz w:val="32"/>
          <w:szCs w:val="32"/>
        </w:rPr>
        <w:lastRenderedPageBreak/>
        <w:t>义务教育学校规范办学行为专项督查自查参考表（省级）</w:t>
      </w:r>
    </w:p>
    <w:p w:rsidR="007D351D" w:rsidRPr="00F46E35" w:rsidRDefault="007D351D" w:rsidP="007D351D">
      <w:pPr>
        <w:spacing w:afterLines="30" w:line="600" w:lineRule="exact"/>
        <w:ind w:leftChars="-299" w:left="-486" w:rightChars="-500" w:right="-1050" w:hanging="142"/>
        <w:rPr>
          <w:rFonts w:ascii="仿宋_GB2312" w:eastAsia="仿宋_GB2312"/>
          <w:sz w:val="24"/>
          <w:szCs w:val="24"/>
        </w:rPr>
      </w:pPr>
      <w:r w:rsidRPr="00F46E35">
        <w:rPr>
          <w:rFonts w:ascii="仿宋_GB2312" w:eastAsia="仿宋_GB2312" w:hint="eastAsia"/>
          <w:sz w:val="24"/>
          <w:szCs w:val="24"/>
        </w:rPr>
        <w:t>表一：（</w:t>
      </w:r>
      <w:r>
        <w:rPr>
          <w:rFonts w:ascii="仿宋_GB2312" w:eastAsia="仿宋_GB2312" w:hint="eastAsia"/>
          <w:sz w:val="24"/>
          <w:szCs w:val="24"/>
        </w:rPr>
        <w:t xml:space="preserve">      </w:t>
      </w:r>
      <w:r w:rsidRPr="00F46E35">
        <w:rPr>
          <w:rFonts w:ascii="仿宋_GB2312" w:eastAsia="仿宋_GB2312" w:hint="eastAsia"/>
          <w:sz w:val="24"/>
          <w:szCs w:val="24"/>
        </w:rPr>
        <w:t xml:space="preserve">）省（自治区、直辖市）                </w:t>
      </w:r>
      <w:r>
        <w:rPr>
          <w:rFonts w:ascii="仿宋_GB2312" w:eastAsia="仿宋_GB2312" w:hint="eastAsia"/>
          <w:sz w:val="24"/>
          <w:szCs w:val="24"/>
        </w:rPr>
        <w:t xml:space="preserve">               </w:t>
      </w:r>
      <w:r w:rsidRPr="00F46E35">
        <w:rPr>
          <w:rFonts w:ascii="仿宋_GB2312" w:eastAsia="仿宋_GB2312" w:hint="eastAsia"/>
          <w:sz w:val="24"/>
          <w:szCs w:val="24"/>
        </w:rPr>
        <w:t>201</w:t>
      </w:r>
      <w:r>
        <w:rPr>
          <w:rFonts w:ascii="仿宋_GB2312" w:eastAsia="仿宋_GB2312" w:hint="eastAsia"/>
          <w:sz w:val="24"/>
          <w:szCs w:val="24"/>
        </w:rPr>
        <w:t>4</w:t>
      </w:r>
      <w:r w:rsidRPr="00F46E35">
        <w:rPr>
          <w:rFonts w:ascii="仿宋_GB2312" w:eastAsia="仿宋_GB2312" w:hint="eastAsia"/>
          <w:sz w:val="24"/>
          <w:szCs w:val="24"/>
        </w:rPr>
        <w:t>年   月   日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277"/>
        <w:gridCol w:w="8647"/>
      </w:tblGrid>
      <w:tr w:rsidR="007D351D" w:rsidRPr="00F46E35" w:rsidTr="000E2410">
        <w:tc>
          <w:tcPr>
            <w:tcW w:w="708" w:type="dxa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7" w:type="dxa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b/>
                <w:sz w:val="24"/>
                <w:szCs w:val="24"/>
              </w:rPr>
              <w:t>督查项目</w:t>
            </w:r>
          </w:p>
        </w:tc>
        <w:tc>
          <w:tcPr>
            <w:tcW w:w="8647" w:type="dxa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b/>
                <w:sz w:val="24"/>
                <w:szCs w:val="24"/>
              </w:rPr>
              <w:t>督查情况记录</w:t>
            </w:r>
          </w:p>
        </w:tc>
      </w:tr>
      <w:tr w:rsidR="007D351D" w:rsidRPr="00F46E35" w:rsidTr="000E2410"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7D351D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工作机制</w:t>
            </w:r>
          </w:p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建立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647" w:type="dxa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）减负规定制订情况（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①已制</w:t>
            </w:r>
            <w:r>
              <w:rPr>
                <w:rFonts w:ascii="仿宋_GB2312" w:eastAsia="仿宋_GB2312" w:hint="eastAsia"/>
                <w:sz w:val="24"/>
                <w:szCs w:val="24"/>
              </w:rPr>
              <w:t>订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②正在制</w:t>
            </w:r>
            <w:r>
              <w:rPr>
                <w:rFonts w:ascii="仿宋_GB2312" w:eastAsia="仿宋_GB2312" w:hint="eastAsia"/>
                <w:sz w:val="24"/>
                <w:szCs w:val="24"/>
              </w:rPr>
              <w:t>订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③尚未制</w:t>
            </w:r>
            <w:r>
              <w:rPr>
                <w:rFonts w:ascii="仿宋_GB2312" w:eastAsia="仿宋_GB2312" w:hint="eastAsia"/>
                <w:sz w:val="24"/>
                <w:szCs w:val="24"/>
              </w:rPr>
              <w:t>订</w:t>
            </w:r>
          </w:p>
        </w:tc>
      </w:tr>
      <w:tr w:rsidR="007D351D" w:rsidRPr="00F46E35" w:rsidTr="000E2410"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（2）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违规办学行为处理办法制订情况（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①已制</w:t>
            </w:r>
            <w:r>
              <w:rPr>
                <w:rFonts w:ascii="仿宋_GB2312" w:eastAsia="仿宋_GB2312" w:hint="eastAsia"/>
                <w:sz w:val="24"/>
                <w:szCs w:val="24"/>
              </w:rPr>
              <w:t>订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②正在制</w:t>
            </w:r>
            <w:r>
              <w:rPr>
                <w:rFonts w:ascii="仿宋_GB2312" w:eastAsia="仿宋_GB2312" w:hint="eastAsia"/>
                <w:sz w:val="24"/>
                <w:szCs w:val="24"/>
              </w:rPr>
              <w:t>订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③尚未制</w:t>
            </w:r>
            <w:r>
              <w:rPr>
                <w:rFonts w:ascii="仿宋_GB2312" w:eastAsia="仿宋_GB2312" w:hint="eastAsia"/>
                <w:sz w:val="24"/>
                <w:szCs w:val="24"/>
              </w:rPr>
              <w:t>订</w:t>
            </w:r>
          </w:p>
        </w:tc>
      </w:tr>
      <w:tr w:rsidR="007D351D" w:rsidRPr="00F46E35" w:rsidTr="000E2410"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（3）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督学责任区制度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建立情况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①已建立②正在建立③尚未建立</w:t>
            </w:r>
          </w:p>
        </w:tc>
      </w:tr>
      <w:tr w:rsidR="007D351D" w:rsidRPr="00F46E35" w:rsidTr="000E2410"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是否设立减负工作举报和曝光平台（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F46E35" w:rsidTr="000E2410"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（5）是否制定出台</w:t>
            </w:r>
            <w:r w:rsidRPr="002953FE">
              <w:rPr>
                <w:rFonts w:ascii="仿宋_GB2312" w:eastAsia="仿宋_GB2312" w:hint="eastAsia"/>
                <w:sz w:val="24"/>
                <w:szCs w:val="24"/>
              </w:rPr>
              <w:t>治理中小学补课乱收费的政策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及违规处理办法（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F46E35" w:rsidTr="000E2410"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89517A">
              <w:rPr>
                <w:rFonts w:ascii="仿宋_GB2312" w:eastAsia="仿宋_GB2312" w:hint="eastAsia"/>
                <w:sz w:val="24"/>
                <w:szCs w:val="24"/>
              </w:rPr>
              <w:t>开展减负工作典型案例和有益经验宣传推广工作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F46E35" w:rsidTr="000E2410">
        <w:trPr>
          <w:trHeight w:val="420"/>
        </w:trPr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7D351D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招生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政策</w:t>
            </w:r>
          </w:p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制订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免试就近入学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实施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方案制订情况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①已制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订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②正在制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订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③尚未制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订</w:t>
            </w:r>
          </w:p>
        </w:tc>
      </w:tr>
      <w:tr w:rsidR="007D351D" w:rsidRPr="00F46E35" w:rsidTr="000E2410">
        <w:trPr>
          <w:trHeight w:val="450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（8）现有特长招生比例（   ），若有特长生招生，是否由省级教育行政部门批准（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F46E35" w:rsidTr="000E2410">
        <w:trPr>
          <w:trHeight w:val="307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（9）</w:t>
            </w:r>
            <w:r w:rsidRPr="00D15E45">
              <w:rPr>
                <w:rFonts w:ascii="仿宋_GB2312" w:eastAsia="仿宋_GB2312" w:hint="eastAsia"/>
                <w:sz w:val="24"/>
                <w:szCs w:val="24"/>
              </w:rPr>
              <w:t>逐步减少特长生招生学校和招生比例</w:t>
            </w:r>
            <w:r>
              <w:rPr>
                <w:rFonts w:ascii="仿宋_GB2312" w:eastAsia="仿宋_GB2312" w:hint="eastAsia"/>
                <w:sz w:val="24"/>
                <w:szCs w:val="24"/>
              </w:rPr>
              <w:t>政策是否制订（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①已制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订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②正在制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订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③尚未制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订</w:t>
            </w:r>
          </w:p>
        </w:tc>
      </w:tr>
      <w:tr w:rsidR="007D351D" w:rsidRPr="00F46E35" w:rsidTr="000E2410">
        <w:trPr>
          <w:trHeight w:val="687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D15E4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（10）外来务工人员</w:t>
            </w:r>
            <w:r w:rsidRPr="00D15E45">
              <w:rPr>
                <w:rFonts w:ascii="仿宋_GB2312" w:eastAsia="仿宋_GB2312" w:hint="eastAsia"/>
                <w:sz w:val="24"/>
                <w:szCs w:val="24"/>
              </w:rPr>
              <w:t>随迁子女初中入学政策措施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是否制订（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①已制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订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②正在制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订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③尚未制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订</w:t>
            </w:r>
          </w:p>
        </w:tc>
      </w:tr>
      <w:tr w:rsidR="007D351D" w:rsidRPr="00F46E35" w:rsidTr="000E2410">
        <w:trPr>
          <w:trHeight w:val="687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11）优质高中招生指标分配比例（    %），操作办法是否已完善（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F46E35" w:rsidTr="000E2410">
        <w:trPr>
          <w:trHeight w:val="321"/>
        </w:trPr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7D351D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政策贯彻</w:t>
            </w:r>
          </w:p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落实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647" w:type="dxa"/>
            <w:vAlign w:val="center"/>
          </w:tcPr>
          <w:p w:rsidR="007D351D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12）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是否存在变相将公办学校分为重点学校和非重点学校的情况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①存在②不存在</w:t>
            </w:r>
          </w:p>
        </w:tc>
      </w:tr>
      <w:tr w:rsidR="007D351D" w:rsidRPr="00F46E35" w:rsidTr="000E2410">
        <w:trPr>
          <w:trHeight w:val="339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是否存在义务教育学校重点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班</w:t>
            </w:r>
            <w:r>
              <w:rPr>
                <w:rFonts w:ascii="仿宋_GB2312" w:eastAsia="仿宋_GB2312" w:hint="eastAsia"/>
                <w:sz w:val="24"/>
                <w:szCs w:val="24"/>
              </w:rPr>
              <w:t>情况（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存在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②不</w:t>
            </w:r>
            <w:r>
              <w:rPr>
                <w:rFonts w:ascii="仿宋_GB2312" w:eastAsia="仿宋_GB2312" w:hint="eastAsia"/>
                <w:sz w:val="24"/>
                <w:szCs w:val="24"/>
              </w:rPr>
              <w:t>存在</w:t>
            </w:r>
          </w:p>
        </w:tc>
      </w:tr>
      <w:tr w:rsidR="007D351D" w:rsidRPr="00F46E35" w:rsidTr="000E2410">
        <w:trPr>
          <w:trHeight w:val="387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民办学校招生行为是否纳入监管（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F46E35" w:rsidTr="000E2410">
        <w:trPr>
          <w:trHeight w:val="420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（15）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允许举办实验班的义务教育学校共有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所，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个实验班</w:t>
            </w:r>
          </w:p>
        </w:tc>
      </w:tr>
      <w:tr w:rsidR="007D351D" w:rsidRPr="00F46E35" w:rsidTr="000E2410">
        <w:trPr>
          <w:trHeight w:val="525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16）是否存在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举办</w:t>
            </w: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实验班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特优班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和其它变相重点班的情况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①存在②不存在</w:t>
            </w:r>
          </w:p>
        </w:tc>
      </w:tr>
      <w:tr w:rsidR="007D351D" w:rsidRPr="00F46E35" w:rsidTr="000E2410">
        <w:trPr>
          <w:trHeight w:val="307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（17）是否有学校组织分班考试（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F46E35" w:rsidTr="000E2410">
        <w:trPr>
          <w:trHeight w:val="30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本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学年组织开展中小学减负随机督导检查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次</w:t>
            </w:r>
          </w:p>
        </w:tc>
      </w:tr>
      <w:tr w:rsidR="007D351D" w:rsidRPr="00F46E35" w:rsidTr="000E2410">
        <w:trPr>
          <w:trHeight w:val="351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（19）是否要求学校使用全国联网电子学籍系统管理学籍业务（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F46E35" w:rsidTr="000E2410">
        <w:trPr>
          <w:trHeight w:val="257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（20）</w:t>
            </w:r>
            <w:r w:rsidRPr="005401C5">
              <w:rPr>
                <w:rFonts w:ascii="仿宋_GB2312" w:eastAsia="仿宋_GB2312" w:hint="eastAsia"/>
                <w:sz w:val="24"/>
                <w:szCs w:val="24"/>
              </w:rPr>
              <w:t>是否按照国家课程计划开齐、开足体育、艺术课程（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401C5">
              <w:rPr>
                <w:rFonts w:ascii="仿宋_GB2312" w:eastAsia="仿宋_GB2312" w:hint="eastAsia"/>
                <w:sz w:val="24"/>
                <w:szCs w:val="24"/>
              </w:rPr>
              <w:t>）①是②否</w:t>
            </w:r>
          </w:p>
        </w:tc>
      </w:tr>
      <w:tr w:rsidR="007D351D" w:rsidRPr="00F46E35" w:rsidTr="000E2410">
        <w:trPr>
          <w:trHeight w:val="257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（21）</w:t>
            </w:r>
            <w:r w:rsidRPr="005401C5">
              <w:rPr>
                <w:rFonts w:ascii="仿宋_GB2312" w:eastAsia="仿宋_GB2312" w:hint="eastAsia"/>
                <w:sz w:val="24"/>
                <w:szCs w:val="24"/>
              </w:rPr>
              <w:t>是否存在挤占体育、艺术课和综合实践活动课程时间情况（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401C5">
              <w:rPr>
                <w:rFonts w:ascii="仿宋_GB2312" w:eastAsia="仿宋_GB2312" w:hint="eastAsia"/>
                <w:sz w:val="24"/>
                <w:szCs w:val="24"/>
              </w:rPr>
              <w:t>）①存在②不存在</w:t>
            </w:r>
          </w:p>
        </w:tc>
      </w:tr>
      <w:tr w:rsidR="007D351D" w:rsidRPr="00F46E35" w:rsidTr="000E2410">
        <w:trPr>
          <w:trHeight w:val="257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落实每天锻炼1小时学校比例（    %）</w:t>
            </w:r>
          </w:p>
        </w:tc>
      </w:tr>
      <w:tr w:rsidR="007D351D" w:rsidRPr="00F46E35" w:rsidTr="000E2410">
        <w:trPr>
          <w:trHeight w:val="508"/>
        </w:trPr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管理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和评价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（23）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是否存在简单用</w:t>
            </w:r>
            <w:r>
              <w:rPr>
                <w:rFonts w:ascii="仿宋_GB2312" w:eastAsia="仿宋_GB2312" w:hint="eastAsia"/>
                <w:sz w:val="24"/>
                <w:szCs w:val="24"/>
              </w:rPr>
              <w:t>考试成绩和升学率评价学校教育质量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①存在②不存在</w:t>
            </w:r>
          </w:p>
        </w:tc>
      </w:tr>
      <w:tr w:rsidR="007D351D" w:rsidRPr="00F46E35" w:rsidTr="000E2410">
        <w:trPr>
          <w:trHeight w:val="375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（24）是否将</w:t>
            </w:r>
            <w:r w:rsidRPr="00124EA8">
              <w:rPr>
                <w:rFonts w:ascii="仿宋_GB2312" w:eastAsia="仿宋_GB2312" w:hint="eastAsia"/>
                <w:sz w:val="24"/>
                <w:szCs w:val="24"/>
              </w:rPr>
              <w:t>减负工作作为重要内容纳入工作考核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</w:tbl>
    <w:p w:rsidR="007D351D" w:rsidRPr="00E96481" w:rsidRDefault="007D351D" w:rsidP="007D351D">
      <w:pPr>
        <w:widowControl/>
        <w:spacing w:line="400" w:lineRule="exact"/>
        <w:jc w:val="left"/>
        <w:rPr>
          <w:rFonts w:ascii="仿宋_GB2312" w:eastAsia="仿宋_GB2312" w:hAnsi="华文中宋"/>
          <w:w w:val="95"/>
          <w:sz w:val="32"/>
          <w:szCs w:val="32"/>
        </w:rPr>
      </w:pPr>
      <w:r w:rsidRPr="00F46E35">
        <w:rPr>
          <w:rFonts w:ascii="仿宋_GB2312" w:eastAsia="仿宋_GB2312"/>
          <w:sz w:val="32"/>
          <w:szCs w:val="32"/>
        </w:rPr>
        <w:br w:type="page"/>
      </w:r>
      <w:r w:rsidRPr="00E96481">
        <w:rPr>
          <w:rFonts w:ascii="方正小标宋简体" w:eastAsia="方正小标宋简体" w:hAnsi="华文中宋" w:hint="eastAsia"/>
          <w:w w:val="95"/>
          <w:sz w:val="32"/>
          <w:szCs w:val="32"/>
        </w:rPr>
        <w:lastRenderedPageBreak/>
        <w:t>义务教育学校规范办学行为专项督查自查参考表（地市或县级）</w:t>
      </w:r>
    </w:p>
    <w:p w:rsidR="007D351D" w:rsidRPr="00F46E35" w:rsidRDefault="007D351D" w:rsidP="007D351D">
      <w:pPr>
        <w:spacing w:line="400" w:lineRule="exact"/>
        <w:ind w:leftChars="-299" w:left="-486" w:rightChars="-500" w:right="-1050" w:hanging="142"/>
        <w:rPr>
          <w:rFonts w:ascii="仿宋_GB2312" w:eastAsia="仿宋_GB2312"/>
          <w:sz w:val="24"/>
          <w:szCs w:val="24"/>
        </w:rPr>
      </w:pPr>
      <w:r w:rsidRPr="00F46E35">
        <w:rPr>
          <w:rFonts w:ascii="仿宋_GB2312" w:eastAsia="仿宋_GB2312" w:hint="eastAsia"/>
          <w:sz w:val="24"/>
          <w:szCs w:val="24"/>
        </w:rPr>
        <w:t>表二：（</w:t>
      </w:r>
      <w:r>
        <w:rPr>
          <w:rFonts w:ascii="仿宋_GB2312" w:eastAsia="仿宋_GB2312" w:hint="eastAsia"/>
          <w:sz w:val="24"/>
          <w:szCs w:val="24"/>
        </w:rPr>
        <w:t xml:space="preserve">        </w:t>
      </w:r>
      <w:r w:rsidRPr="00F46E35">
        <w:rPr>
          <w:rFonts w:ascii="仿宋_GB2312" w:eastAsia="仿宋_GB2312" w:hint="eastAsia"/>
          <w:sz w:val="24"/>
          <w:szCs w:val="24"/>
        </w:rPr>
        <w:t xml:space="preserve">）地市或县（市、区、旗、团场）   </w:t>
      </w:r>
      <w:r>
        <w:rPr>
          <w:rFonts w:ascii="仿宋_GB2312" w:eastAsia="仿宋_GB2312" w:hint="eastAsia"/>
          <w:sz w:val="24"/>
          <w:szCs w:val="24"/>
        </w:rPr>
        <w:t xml:space="preserve">                  </w:t>
      </w:r>
      <w:r w:rsidRPr="00F46E35">
        <w:rPr>
          <w:rFonts w:ascii="仿宋_GB2312" w:eastAsia="仿宋_GB2312" w:hint="eastAsia"/>
          <w:sz w:val="24"/>
          <w:szCs w:val="24"/>
        </w:rPr>
        <w:t>201</w:t>
      </w:r>
      <w:r>
        <w:rPr>
          <w:rFonts w:ascii="仿宋_GB2312" w:eastAsia="仿宋_GB2312" w:hint="eastAsia"/>
          <w:sz w:val="24"/>
          <w:szCs w:val="24"/>
        </w:rPr>
        <w:t>4</w:t>
      </w:r>
      <w:r w:rsidRPr="00F46E35">
        <w:rPr>
          <w:rFonts w:ascii="仿宋_GB2312" w:eastAsia="仿宋_GB2312" w:hint="eastAsia"/>
          <w:sz w:val="24"/>
          <w:szCs w:val="24"/>
        </w:rPr>
        <w:t>年   月   日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277"/>
        <w:gridCol w:w="8505"/>
      </w:tblGrid>
      <w:tr w:rsidR="007D351D" w:rsidRPr="00F46E35" w:rsidTr="000E2410">
        <w:tc>
          <w:tcPr>
            <w:tcW w:w="708" w:type="dxa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7" w:type="dxa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b/>
                <w:sz w:val="24"/>
                <w:szCs w:val="24"/>
              </w:rPr>
              <w:t>督查项目</w:t>
            </w:r>
          </w:p>
        </w:tc>
        <w:tc>
          <w:tcPr>
            <w:tcW w:w="8505" w:type="dxa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b/>
                <w:sz w:val="24"/>
                <w:szCs w:val="24"/>
              </w:rPr>
              <w:t>督查情况记录</w:t>
            </w:r>
          </w:p>
        </w:tc>
      </w:tr>
      <w:tr w:rsidR="007D351D" w:rsidRPr="00F46E35" w:rsidTr="000E2410">
        <w:trPr>
          <w:trHeight w:val="387"/>
        </w:trPr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（1）现有公办</w:t>
            </w:r>
            <w:r>
              <w:rPr>
                <w:rFonts w:ascii="仿宋_GB2312" w:eastAsia="仿宋_GB2312" w:hint="eastAsia"/>
                <w:sz w:val="24"/>
                <w:szCs w:val="24"/>
              </w:rPr>
              <w:t>义务教育学校（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所，民办</w:t>
            </w:r>
            <w:r>
              <w:rPr>
                <w:rFonts w:ascii="仿宋_GB2312" w:eastAsia="仿宋_GB2312" w:hint="eastAsia"/>
                <w:sz w:val="24"/>
                <w:szCs w:val="24"/>
              </w:rPr>
              <w:t>义务教育学校（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所</w:t>
            </w:r>
          </w:p>
        </w:tc>
      </w:tr>
      <w:tr w:rsidR="007D351D" w:rsidRPr="00F46E35" w:rsidTr="000E2410">
        <w:trPr>
          <w:trHeight w:val="265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（2）义务教育学生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，其中初三学生（    ）人</w:t>
            </w:r>
          </w:p>
        </w:tc>
      </w:tr>
      <w:tr w:rsidR="007D351D" w:rsidRPr="00F46E35" w:rsidTr="000E2410">
        <w:trPr>
          <w:trHeight w:val="329"/>
        </w:trPr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招生情况</w:t>
            </w: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小升初实施方案制订情况（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①已制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订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②正在制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订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③尚未制</w:t>
            </w:r>
            <w:r w:rsidRPr="00A77EAE">
              <w:rPr>
                <w:rFonts w:ascii="仿宋_GB2312" w:eastAsia="仿宋_GB2312" w:hint="eastAsia"/>
                <w:sz w:val="24"/>
                <w:szCs w:val="24"/>
              </w:rPr>
              <w:t>订</w:t>
            </w:r>
          </w:p>
        </w:tc>
      </w:tr>
      <w:tr w:rsidR="007D351D" w:rsidRPr="00F46E35" w:rsidTr="000E2410">
        <w:trPr>
          <w:trHeight w:val="696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）是否存在变相将公办学校分为重点学校和非重点学校的情况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①存在②不存在</w:t>
            </w:r>
          </w:p>
        </w:tc>
      </w:tr>
      <w:tr w:rsidR="007D351D" w:rsidRPr="00027075" w:rsidTr="000E2410">
        <w:trPr>
          <w:trHeight w:val="217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B51398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已合理划定招生范围的义务教育学校有（    ）所</w:t>
            </w:r>
          </w:p>
        </w:tc>
      </w:tr>
      <w:tr w:rsidR="007D351D" w:rsidRPr="00D15E45" w:rsidTr="000E2410">
        <w:trPr>
          <w:trHeight w:val="265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（6）单校划片的初中有（    ）所；多校划片的初中有（    ）所</w:t>
            </w:r>
          </w:p>
        </w:tc>
      </w:tr>
      <w:tr w:rsidR="007D351D" w:rsidRPr="00D15E45" w:rsidTr="000E2410">
        <w:trPr>
          <w:trHeight w:val="41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（7）是否</w:t>
            </w:r>
            <w:r w:rsidRPr="00D15E45">
              <w:rPr>
                <w:rFonts w:ascii="仿宋_GB2312" w:eastAsia="仿宋_GB2312" w:hint="eastAsia"/>
                <w:sz w:val="24"/>
                <w:szCs w:val="24"/>
              </w:rPr>
              <w:t>利用全国</w:t>
            </w:r>
            <w:r>
              <w:rPr>
                <w:rFonts w:ascii="仿宋_GB2312" w:eastAsia="仿宋_GB2312" w:hint="eastAsia"/>
                <w:sz w:val="24"/>
                <w:szCs w:val="24"/>
              </w:rPr>
              <w:t>联网电子</w:t>
            </w:r>
            <w:r w:rsidRPr="00D15E45">
              <w:rPr>
                <w:rFonts w:ascii="仿宋_GB2312" w:eastAsia="仿宋_GB2312" w:hint="eastAsia"/>
                <w:sz w:val="24"/>
                <w:szCs w:val="24"/>
              </w:rPr>
              <w:t>学籍系统组织实施小升初工作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318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A56858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（8）</w:t>
            </w:r>
            <w:r w:rsidRPr="00D15E45">
              <w:rPr>
                <w:rFonts w:ascii="仿宋_GB2312" w:eastAsia="仿宋_GB2312" w:hint="eastAsia"/>
                <w:sz w:val="24"/>
                <w:szCs w:val="24"/>
              </w:rPr>
              <w:t>小升初工作开始前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D15E45">
              <w:rPr>
                <w:rFonts w:ascii="仿宋_GB2312" w:eastAsia="仿宋_GB2312" w:hint="eastAsia"/>
                <w:sz w:val="24"/>
                <w:szCs w:val="24"/>
              </w:rPr>
              <w:t>主动向社会公开相关信息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301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D15E45">
              <w:rPr>
                <w:rFonts w:ascii="仿宋_GB2312" w:eastAsia="仿宋_GB2312" w:hint="eastAsia"/>
                <w:sz w:val="24"/>
                <w:szCs w:val="24"/>
              </w:rPr>
              <w:t>小升初期间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D15E45">
              <w:rPr>
                <w:rFonts w:ascii="仿宋_GB2312" w:eastAsia="仿宋_GB2312" w:hint="eastAsia"/>
                <w:sz w:val="24"/>
                <w:szCs w:val="24"/>
              </w:rPr>
              <w:t>主动公布招生结果等相关信息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36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7F776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10）是否存在</w:t>
            </w:r>
            <w:r w:rsidRPr="00665EA2">
              <w:rPr>
                <w:rFonts w:ascii="仿宋_GB2312" w:eastAsia="仿宋_GB2312" w:hint="eastAsia"/>
                <w:sz w:val="24"/>
                <w:szCs w:val="24"/>
              </w:rPr>
              <w:t>随意接收择校生及乱收费行为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269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）是否存在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公办学校与民办学校联合招生、提前招生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237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是否存在公办学校参与举办选拔生源培训班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41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（13</w:t>
            </w:r>
            <w:r w:rsidRPr="00485434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是否有特长生招生方式（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；若是，是否经省级教育部门批准（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；招生具体办法是否报省级教育部门备案（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41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）是否有学校</w:t>
            </w:r>
            <w:r w:rsidRPr="00027075">
              <w:rPr>
                <w:rFonts w:ascii="仿宋_GB2312" w:eastAsia="仿宋_GB2312" w:hint="eastAsia"/>
                <w:sz w:val="24"/>
                <w:szCs w:val="24"/>
              </w:rPr>
              <w:t>组织笔试、面试或变相形式的考试、考核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41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48543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  <w:r w:rsidRPr="00485434">
              <w:rPr>
                <w:rFonts w:ascii="仿宋_GB2312" w:eastAsia="仿宋_GB2312" w:hint="eastAsia"/>
                <w:sz w:val="24"/>
                <w:szCs w:val="24"/>
              </w:rPr>
              <w:t>）是否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有学校将</w:t>
            </w:r>
            <w:r w:rsidRPr="00027075">
              <w:rPr>
                <w:rFonts w:ascii="仿宋_GB2312" w:eastAsia="仿宋_GB2312" w:hint="eastAsia"/>
                <w:sz w:val="24"/>
                <w:szCs w:val="24"/>
              </w:rPr>
              <w:t>获奖证书、考级证明</w:t>
            </w:r>
            <w:r>
              <w:rPr>
                <w:rFonts w:ascii="仿宋_GB2312" w:eastAsia="仿宋_GB2312" w:hint="eastAsia"/>
                <w:sz w:val="24"/>
                <w:szCs w:val="24"/>
              </w:rPr>
              <w:t>同入学挂钩（    ）</w:t>
            </w:r>
            <w:r w:rsidRPr="00485434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435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民办学校招生是否纳入监管（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F46E35" w:rsidTr="000E2410">
        <w:trPr>
          <w:trHeight w:val="350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公办学校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就近入学和择校生的比例分别是（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：    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7D351D" w:rsidRPr="00F46E35" w:rsidTr="000E2410">
        <w:trPr>
          <w:trHeight w:val="405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（18）</w:t>
            </w:r>
            <w:r w:rsidRPr="001D6F42">
              <w:rPr>
                <w:rFonts w:ascii="仿宋_GB2312" w:eastAsia="仿宋_GB2312" w:hint="eastAsia"/>
                <w:sz w:val="24"/>
                <w:szCs w:val="24"/>
              </w:rPr>
              <w:t>优质高中招生名额分配给县域内初中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的比例（    ）</w:t>
            </w:r>
          </w:p>
        </w:tc>
      </w:tr>
      <w:tr w:rsidR="007D351D" w:rsidRPr="00F46E35" w:rsidTr="000E2410">
        <w:trPr>
          <w:trHeight w:val="413"/>
        </w:trPr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分班情况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）是否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实行均衡编班（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；是否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有学校举办</w:t>
            </w: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实验班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特优班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和其它变相重点班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41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1D" w:rsidRPr="007F7764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（20）是否有学校组织分班考试（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41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1D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分班过程是否邀请家长代表参加（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7F7764" w:rsidTr="000E2410">
        <w:trPr>
          <w:trHeight w:val="413"/>
        </w:trPr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日常管理情况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（22）是否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有公办学校教师参与</w:t>
            </w:r>
            <w:r>
              <w:rPr>
                <w:rFonts w:ascii="仿宋_GB2312" w:eastAsia="仿宋_GB2312" w:hint="eastAsia"/>
                <w:sz w:val="24"/>
                <w:szCs w:val="24"/>
              </w:rPr>
              <w:t>有偿补课或校外兼职（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7F7764" w:rsidTr="000E2410">
        <w:trPr>
          <w:trHeight w:val="41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1D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（23）</w:t>
            </w:r>
            <w:r w:rsidRPr="005401C5">
              <w:rPr>
                <w:rFonts w:ascii="仿宋_GB2312" w:eastAsia="仿宋_GB2312" w:hint="eastAsia"/>
                <w:sz w:val="24"/>
                <w:szCs w:val="24"/>
              </w:rPr>
              <w:t>是否按照国家课程计划开齐、开足体育、艺术课程（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401C5">
              <w:rPr>
                <w:rFonts w:ascii="仿宋_GB2312" w:eastAsia="仿宋_GB2312" w:hint="eastAsia"/>
                <w:sz w:val="24"/>
                <w:szCs w:val="24"/>
              </w:rPr>
              <w:t>）①是②否</w:t>
            </w:r>
          </w:p>
        </w:tc>
      </w:tr>
      <w:tr w:rsidR="007D351D" w:rsidRPr="007F7764" w:rsidTr="000E2410">
        <w:trPr>
          <w:trHeight w:val="41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1D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D0085">
              <w:rPr>
                <w:rFonts w:ascii="仿宋_GB2312" w:eastAsia="仿宋_GB2312" w:hint="eastAsia"/>
                <w:sz w:val="24"/>
                <w:szCs w:val="24"/>
              </w:rPr>
              <w:t>（2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2D0085">
              <w:rPr>
                <w:rFonts w:ascii="仿宋_GB2312" w:eastAsia="仿宋_GB2312" w:hint="eastAsia"/>
                <w:sz w:val="24"/>
                <w:szCs w:val="24"/>
              </w:rPr>
              <w:t>）是否存在挤占体育、艺术课和综合实践活动课程时间情况（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2D0085">
              <w:rPr>
                <w:rFonts w:ascii="仿宋_GB2312" w:eastAsia="仿宋_GB2312" w:hint="eastAsia"/>
                <w:sz w:val="24"/>
                <w:szCs w:val="24"/>
              </w:rPr>
              <w:t>）①存在②不存在</w:t>
            </w:r>
          </w:p>
        </w:tc>
      </w:tr>
      <w:tr w:rsidR="007D351D" w:rsidRPr="007F7764" w:rsidTr="000E2410">
        <w:trPr>
          <w:trHeight w:val="41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（25）落实每天锻炼1小时学校比例（    %）</w:t>
            </w:r>
          </w:p>
        </w:tc>
      </w:tr>
      <w:tr w:rsidR="007D351D" w:rsidRPr="007F7764" w:rsidTr="000E2410">
        <w:trPr>
          <w:trHeight w:val="219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1D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是否有学校组织集体补课（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7F7764" w:rsidTr="000E2410">
        <w:trPr>
          <w:trHeight w:val="295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（27）是否要求学校使用全国联网电子学籍系统管理学籍业务（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7F7764" w:rsidTr="000E2410">
        <w:trPr>
          <w:trHeight w:val="274"/>
        </w:trPr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7" w:type="dxa"/>
            <w:vMerge w:val="restart"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考试评价情况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1D" w:rsidRDefault="007D351D" w:rsidP="000E2410">
            <w:pPr>
              <w:spacing w:line="3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是否将</w:t>
            </w:r>
            <w:r w:rsidRPr="00124EA8">
              <w:rPr>
                <w:rFonts w:ascii="仿宋_GB2312" w:eastAsia="仿宋_GB2312" w:hint="eastAsia"/>
                <w:sz w:val="24"/>
                <w:szCs w:val="24"/>
              </w:rPr>
              <w:t>减负</w:t>
            </w:r>
            <w:r>
              <w:rPr>
                <w:rFonts w:ascii="仿宋_GB2312" w:eastAsia="仿宋_GB2312" w:hint="eastAsia"/>
                <w:sz w:val="24"/>
                <w:szCs w:val="24"/>
              </w:rPr>
              <w:t>情况纳入</w:t>
            </w:r>
            <w:r w:rsidRPr="00124EA8">
              <w:rPr>
                <w:rFonts w:ascii="仿宋_GB2312" w:eastAsia="仿宋_GB2312" w:hint="eastAsia"/>
                <w:sz w:val="24"/>
                <w:szCs w:val="24"/>
              </w:rPr>
              <w:t>对学校的考评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F46E35" w:rsidTr="000E2410">
        <w:trPr>
          <w:trHeight w:val="305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是否存在组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织统考</w:t>
            </w:r>
            <w:r>
              <w:rPr>
                <w:rFonts w:ascii="仿宋_GB2312" w:eastAsia="仿宋_GB2312" w:hint="eastAsia"/>
                <w:sz w:val="24"/>
                <w:szCs w:val="24"/>
              </w:rPr>
              <w:t>情况（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F46E35" w:rsidTr="000E2410">
        <w:trPr>
          <w:trHeight w:val="41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1D" w:rsidRPr="00F46E35" w:rsidRDefault="007D351D" w:rsidP="000E2410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）是否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按学生考试成绩和升学率对学校进行排名（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</w:tbl>
    <w:p w:rsidR="007D351D" w:rsidRPr="00E96481" w:rsidRDefault="007D351D" w:rsidP="007D351D">
      <w:pPr>
        <w:widowControl/>
        <w:spacing w:line="400" w:lineRule="exact"/>
        <w:jc w:val="left"/>
        <w:rPr>
          <w:rFonts w:ascii="方正小标宋简体" w:eastAsia="方正小标宋简体" w:hAnsi="华文中宋"/>
          <w:sz w:val="32"/>
          <w:szCs w:val="32"/>
        </w:rPr>
      </w:pPr>
      <w:r w:rsidRPr="00F46E35">
        <w:rPr>
          <w:rFonts w:ascii="仿宋_GB2312" w:eastAsia="仿宋_GB2312" w:hAnsi="华文中宋"/>
          <w:sz w:val="32"/>
          <w:szCs w:val="32"/>
        </w:rPr>
        <w:br w:type="page"/>
      </w:r>
      <w:r w:rsidRPr="00E96481">
        <w:rPr>
          <w:rFonts w:ascii="方正小标宋简体" w:eastAsia="方正小标宋简体" w:hAnsi="华文中宋" w:hint="eastAsia"/>
          <w:sz w:val="32"/>
          <w:szCs w:val="32"/>
        </w:rPr>
        <w:lastRenderedPageBreak/>
        <w:t>义务教育学校规范办学行为专项督查自查参考表（学校）</w:t>
      </w:r>
    </w:p>
    <w:p w:rsidR="007D351D" w:rsidRPr="00F46E35" w:rsidRDefault="007D351D" w:rsidP="007D351D">
      <w:pPr>
        <w:spacing w:line="400" w:lineRule="exact"/>
        <w:ind w:leftChars="-342" w:left="-17" w:rightChars="-567" w:right="-1191" w:hangingChars="292" w:hanging="701"/>
        <w:jc w:val="left"/>
        <w:rPr>
          <w:rFonts w:ascii="仿宋_GB2312" w:eastAsia="仿宋_GB2312"/>
          <w:sz w:val="24"/>
          <w:szCs w:val="24"/>
        </w:rPr>
      </w:pPr>
      <w:r w:rsidRPr="00F46E35">
        <w:rPr>
          <w:rFonts w:ascii="仿宋_GB2312" w:eastAsia="仿宋_GB2312" w:hint="eastAsia"/>
          <w:sz w:val="24"/>
          <w:szCs w:val="24"/>
        </w:rPr>
        <w:t>表三：（</w:t>
      </w:r>
      <w:r>
        <w:rPr>
          <w:rFonts w:ascii="仿宋_GB2312" w:eastAsia="仿宋_GB2312" w:hint="eastAsia"/>
          <w:sz w:val="24"/>
          <w:szCs w:val="24"/>
        </w:rPr>
        <w:t xml:space="preserve">               </w:t>
      </w:r>
      <w:r w:rsidRPr="00F46E35">
        <w:rPr>
          <w:rFonts w:ascii="仿宋_GB2312" w:eastAsia="仿宋_GB2312" w:hint="eastAsia"/>
          <w:sz w:val="24"/>
          <w:szCs w:val="24"/>
        </w:rPr>
        <w:t xml:space="preserve">）学校  </w:t>
      </w:r>
      <w:r>
        <w:rPr>
          <w:rFonts w:ascii="仿宋_GB2312" w:eastAsia="仿宋_GB2312" w:hint="eastAsia"/>
          <w:sz w:val="24"/>
          <w:szCs w:val="24"/>
        </w:rPr>
        <w:t xml:space="preserve">                                     </w:t>
      </w:r>
      <w:r w:rsidRPr="00F46E35">
        <w:rPr>
          <w:rFonts w:ascii="仿宋_GB2312" w:eastAsia="仿宋_GB2312" w:hint="eastAsia"/>
          <w:sz w:val="24"/>
          <w:szCs w:val="24"/>
        </w:rPr>
        <w:t>201</w:t>
      </w:r>
      <w:r>
        <w:rPr>
          <w:rFonts w:ascii="仿宋_GB2312" w:eastAsia="仿宋_GB2312" w:hint="eastAsia"/>
          <w:sz w:val="24"/>
          <w:szCs w:val="24"/>
        </w:rPr>
        <w:t>4</w:t>
      </w:r>
      <w:r w:rsidRPr="00F46E35">
        <w:rPr>
          <w:rFonts w:ascii="仿宋_GB2312" w:eastAsia="仿宋_GB2312" w:hint="eastAsia"/>
          <w:sz w:val="24"/>
          <w:szCs w:val="24"/>
        </w:rPr>
        <w:t>年   月   日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277"/>
        <w:gridCol w:w="8647"/>
      </w:tblGrid>
      <w:tr w:rsidR="007D351D" w:rsidRPr="00F46E35" w:rsidTr="000E2410">
        <w:tc>
          <w:tcPr>
            <w:tcW w:w="708" w:type="dxa"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b/>
                <w:sz w:val="24"/>
                <w:szCs w:val="24"/>
              </w:rPr>
              <w:t>督查项目</w:t>
            </w:r>
          </w:p>
        </w:tc>
        <w:tc>
          <w:tcPr>
            <w:tcW w:w="8647" w:type="dxa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b/>
                <w:sz w:val="24"/>
                <w:szCs w:val="24"/>
              </w:rPr>
              <w:t>督查情况记录</w:t>
            </w:r>
          </w:p>
        </w:tc>
      </w:tr>
      <w:tr w:rsidR="007D351D" w:rsidRPr="00F46E35" w:rsidTr="000E2410">
        <w:trPr>
          <w:trHeight w:val="248"/>
        </w:trPr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（1）学段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①小学②初中③九年一贯制④十二年一贯制⑤完全中学</w:t>
            </w:r>
          </w:p>
        </w:tc>
      </w:tr>
      <w:tr w:rsidR="007D351D" w:rsidRPr="00F46E35" w:rsidTr="000E2410">
        <w:trPr>
          <w:trHeight w:val="195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（2）性质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①公办②民办</w:t>
            </w:r>
          </w:p>
        </w:tc>
      </w:tr>
      <w:tr w:rsidR="007D351D" w:rsidRPr="00F46E35" w:rsidTr="000E2410">
        <w:trPr>
          <w:trHeight w:val="349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（3）现有学生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人；教师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7D351D" w:rsidRPr="00F23893" w:rsidTr="000E2410">
        <w:trPr>
          <w:trHeight w:val="191"/>
        </w:trPr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招生情况</w:t>
            </w: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（4）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是否已划片（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，划片方式（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单校划片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多校划片</w:t>
            </w:r>
          </w:p>
        </w:tc>
      </w:tr>
      <w:tr w:rsidR="007D351D" w:rsidRPr="00F23893" w:rsidTr="000E2410">
        <w:trPr>
          <w:trHeight w:val="324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Default="007D351D" w:rsidP="000E2410">
            <w:pPr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（5）初中分配到的优质高中招生名额2012年（    ）人，2013年（    ）人</w:t>
            </w:r>
          </w:p>
        </w:tc>
      </w:tr>
      <w:tr w:rsidR="007D351D" w:rsidRPr="00F23893" w:rsidTr="000E2410">
        <w:trPr>
          <w:trHeight w:val="355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Default="007D351D" w:rsidP="000E2410">
            <w:pPr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招生入学期间是否主动公开招生结果等重要信息（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23893" w:rsidTr="000E2410">
        <w:trPr>
          <w:trHeight w:val="26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本学年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就近入学和择校生的比例（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%）和（    %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7D351D" w:rsidRPr="00F23893" w:rsidTr="000E2410">
        <w:trPr>
          <w:trHeight w:val="345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（8）</w:t>
            </w:r>
            <w:r w:rsidRPr="008F389D">
              <w:rPr>
                <w:rFonts w:ascii="仿宋_GB2312" w:eastAsia="仿宋_GB2312" w:hint="eastAsia"/>
                <w:sz w:val="24"/>
                <w:szCs w:val="24"/>
              </w:rPr>
              <w:t>是否存在笔试、面试或任何变相形式的考试、考核情况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260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）是否参与举办</w:t>
            </w:r>
            <w:r>
              <w:rPr>
                <w:rFonts w:ascii="仿宋_GB2312" w:eastAsia="仿宋_GB2312" w:hint="eastAsia"/>
                <w:sz w:val="24"/>
                <w:szCs w:val="24"/>
              </w:rPr>
              <w:t>选拔生源培训班（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337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）是否与民办学校联合招生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、提前招生（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①是②否（公办学校填写）</w:t>
            </w:r>
          </w:p>
        </w:tc>
      </w:tr>
      <w:tr w:rsidR="007D351D" w:rsidRPr="00F46E35" w:rsidTr="000E2410">
        <w:trPr>
          <w:trHeight w:val="281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48543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11）是否将</w:t>
            </w:r>
            <w:r w:rsidRPr="00027075">
              <w:rPr>
                <w:rFonts w:ascii="仿宋_GB2312" w:eastAsia="仿宋_GB2312" w:hint="eastAsia"/>
                <w:sz w:val="24"/>
                <w:szCs w:val="24"/>
              </w:rPr>
              <w:t>获奖证书、考级证明</w:t>
            </w:r>
            <w:r>
              <w:rPr>
                <w:rFonts w:ascii="仿宋_GB2312" w:eastAsia="仿宋_GB2312" w:hint="eastAsia"/>
                <w:sz w:val="24"/>
                <w:szCs w:val="24"/>
              </w:rPr>
              <w:t>同入学挂钩（    ）</w:t>
            </w:r>
            <w:r w:rsidRPr="00485434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375"/>
        </w:trPr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分班情况</w:t>
            </w: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）是否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实行均衡编班（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，分班过程是否邀请家长代表参加（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296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组织分班考试，按考试成绩分班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335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int="eastAsia"/>
                <w:sz w:val="24"/>
                <w:szCs w:val="24"/>
              </w:rPr>
              <w:t>4）是否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举办</w:t>
            </w: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实验班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特优班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和其它变相重点班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实验班的数量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个，批准文号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    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，批准部门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</w:p>
        </w:tc>
      </w:tr>
      <w:tr w:rsidR="007D351D" w:rsidRPr="00F46E35" w:rsidTr="000E2410">
        <w:trPr>
          <w:trHeight w:val="287"/>
        </w:trPr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日常管理情况</w:t>
            </w: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）是否严格执行国家课程方案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，实行“零起点”教学（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351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是否开齐国家规定的课程（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271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）是否保证学生每天锻炼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小时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271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（18）</w:t>
            </w:r>
            <w:r w:rsidRPr="005401C5">
              <w:rPr>
                <w:rFonts w:ascii="仿宋_GB2312" w:eastAsia="仿宋_GB2312" w:hint="eastAsia"/>
                <w:sz w:val="24"/>
                <w:szCs w:val="24"/>
              </w:rPr>
              <w:t>是否按照国家课程计划开齐、开足体育、艺术课程（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401C5">
              <w:rPr>
                <w:rFonts w:ascii="仿宋_GB2312" w:eastAsia="仿宋_GB2312" w:hint="eastAsia"/>
                <w:sz w:val="24"/>
                <w:szCs w:val="24"/>
              </w:rPr>
              <w:t>）①是②否</w:t>
            </w:r>
          </w:p>
        </w:tc>
      </w:tr>
      <w:tr w:rsidR="007D351D" w:rsidRPr="00F46E35" w:rsidTr="000E2410">
        <w:trPr>
          <w:trHeight w:val="56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D008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 w:rsidRPr="002D0085">
              <w:rPr>
                <w:rFonts w:ascii="仿宋_GB2312" w:eastAsia="仿宋_GB2312" w:hint="eastAsia"/>
                <w:sz w:val="24"/>
                <w:szCs w:val="24"/>
              </w:rPr>
              <w:t>）是否存在挤占体育、艺术课和综合实践活动课程时间情况（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D0085">
              <w:rPr>
                <w:rFonts w:ascii="仿宋_GB2312" w:eastAsia="仿宋_GB2312" w:hint="eastAsia"/>
                <w:sz w:val="24"/>
                <w:szCs w:val="24"/>
              </w:rPr>
              <w:t>）①存在②不存在</w:t>
            </w:r>
          </w:p>
        </w:tc>
      </w:tr>
      <w:tr w:rsidR="007D351D" w:rsidRPr="00F46E35" w:rsidTr="000E2410">
        <w:trPr>
          <w:trHeight w:val="267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）家庭作业布置情况：小学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低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）作业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无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，小学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高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>
              <w:rPr>
                <w:rFonts w:ascii="仿宋_GB2312" w:eastAsia="仿宋_GB2312" w:hint="eastAsia"/>
                <w:sz w:val="24"/>
                <w:szCs w:val="24"/>
              </w:rPr>
              <w:t>作业总量（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分钟</w:t>
            </w:r>
            <w:r>
              <w:rPr>
                <w:rFonts w:ascii="仿宋_GB2312" w:eastAsia="仿宋_GB2312" w:hint="eastAsia"/>
                <w:sz w:val="24"/>
                <w:szCs w:val="24"/>
              </w:rPr>
              <w:t>/天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，初中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作业总量（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分钟</w:t>
            </w:r>
            <w:r>
              <w:rPr>
                <w:rFonts w:ascii="仿宋_GB2312" w:eastAsia="仿宋_GB2312" w:hint="eastAsia"/>
                <w:sz w:val="24"/>
                <w:szCs w:val="24"/>
              </w:rPr>
              <w:t>/天</w:t>
            </w:r>
          </w:p>
        </w:tc>
      </w:tr>
      <w:tr w:rsidR="007D351D" w:rsidRPr="00F46E35" w:rsidTr="000E2410">
        <w:trPr>
          <w:trHeight w:val="661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）小学生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平均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每天在校</w:t>
            </w:r>
            <w:r>
              <w:rPr>
                <w:rFonts w:ascii="仿宋_GB2312" w:eastAsia="仿宋_GB2312" w:hint="eastAsia"/>
                <w:sz w:val="24"/>
                <w:szCs w:val="24"/>
              </w:rPr>
              <w:t>课堂学习时间（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小时，初中生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平均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每天在校</w:t>
            </w:r>
            <w:r>
              <w:rPr>
                <w:rFonts w:ascii="仿宋_GB2312" w:eastAsia="仿宋_GB2312" w:hint="eastAsia"/>
                <w:sz w:val="24"/>
                <w:szCs w:val="24"/>
              </w:rPr>
              <w:t>课堂学习时间（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小时</w:t>
            </w:r>
          </w:p>
        </w:tc>
      </w:tr>
      <w:tr w:rsidR="007D351D" w:rsidRPr="00F46E35" w:rsidTr="000E2410">
        <w:trPr>
          <w:trHeight w:val="349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（22）寄宿制学生平均睡眠时间：小学（    ）小时，初中（    ）小时</w:t>
            </w:r>
          </w:p>
        </w:tc>
      </w:tr>
      <w:tr w:rsidR="007D351D" w:rsidRPr="00B51398" w:rsidTr="000E2410">
        <w:trPr>
          <w:trHeight w:val="480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（23）是否存在组织学生集体补课（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是否有教师参与</w:t>
            </w:r>
            <w:r>
              <w:rPr>
                <w:rFonts w:ascii="仿宋_GB2312" w:eastAsia="仿宋_GB2312" w:hint="eastAsia"/>
                <w:sz w:val="24"/>
                <w:szCs w:val="24"/>
              </w:rPr>
              <w:t>有偿补课或校外兼职（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271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Default="007D351D" w:rsidP="000E2410">
            <w:pPr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2F65E8">
              <w:rPr>
                <w:rFonts w:ascii="仿宋_GB2312" w:eastAsia="仿宋_GB2312" w:hint="eastAsia"/>
                <w:sz w:val="24"/>
                <w:szCs w:val="24"/>
              </w:rPr>
              <w:t>是否严格执行“一科一辅”和家长自愿购买原则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347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是否使用全国联网的电子学籍系统管理学籍业务（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D351D" w:rsidRPr="00F46E35" w:rsidTr="000E2410">
        <w:trPr>
          <w:trHeight w:val="296"/>
        </w:trPr>
        <w:tc>
          <w:tcPr>
            <w:tcW w:w="708" w:type="dxa"/>
            <w:vMerge w:val="restart"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7" w:type="dxa"/>
            <w:vMerge w:val="restart"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考试评价情况</w:t>
            </w: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26）是否以“等级加评语”方式呈现小学生考试成绩（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231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是否实行学生</w:t>
            </w:r>
            <w:r w:rsidRPr="00F74742">
              <w:rPr>
                <w:rFonts w:ascii="仿宋_GB2312" w:eastAsia="仿宋_GB2312" w:hint="eastAsia"/>
                <w:sz w:val="24"/>
                <w:szCs w:val="24"/>
              </w:rPr>
              <w:t>综合素质评价</w:t>
            </w:r>
            <w:r>
              <w:rPr>
                <w:rFonts w:ascii="仿宋_GB2312" w:eastAsia="仿宋_GB2312" w:hint="eastAsia"/>
                <w:sz w:val="24"/>
                <w:szCs w:val="24"/>
              </w:rPr>
              <w:t>制度（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74742" w:rsidTr="000E2410">
        <w:trPr>
          <w:trHeight w:val="390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）每学年组织</w:t>
            </w:r>
            <w:r>
              <w:rPr>
                <w:rFonts w:ascii="仿宋_GB2312" w:eastAsia="仿宋_GB2312" w:hint="eastAsia"/>
                <w:sz w:val="24"/>
                <w:szCs w:val="24"/>
              </w:rPr>
              <w:t>统考（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是否以成绩对学生排名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74742" w:rsidTr="000E2410">
        <w:trPr>
          <w:trHeight w:val="390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是否将减负</w:t>
            </w:r>
            <w:r w:rsidRPr="00124EA8">
              <w:rPr>
                <w:rFonts w:ascii="仿宋_GB2312" w:eastAsia="仿宋_GB2312" w:hint="eastAsia"/>
                <w:sz w:val="24"/>
                <w:szCs w:val="24"/>
              </w:rPr>
              <w:t>情况与教师的日常考核、评优评先挂钩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  <w:tr w:rsidR="007D351D" w:rsidRPr="00F46E35" w:rsidTr="000E2410">
        <w:trPr>
          <w:trHeight w:val="363"/>
        </w:trPr>
        <w:tc>
          <w:tcPr>
            <w:tcW w:w="708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D351D" w:rsidRPr="00F46E35" w:rsidRDefault="007D351D" w:rsidP="000E2410">
            <w:pPr>
              <w:spacing w:line="33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351D" w:rsidRPr="00F46E35" w:rsidRDefault="007D351D" w:rsidP="000E2410">
            <w:pPr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F46E3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30）教师绩效工资是否与学生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考试成绩</w:t>
            </w:r>
            <w:r>
              <w:rPr>
                <w:rFonts w:ascii="仿宋_GB2312" w:eastAsia="仿宋_GB2312" w:hint="eastAsia"/>
                <w:sz w:val="24"/>
                <w:szCs w:val="24"/>
              </w:rPr>
              <w:t>挂钩（    ）</w:t>
            </w:r>
            <w:r w:rsidRPr="00F46E35">
              <w:rPr>
                <w:rFonts w:ascii="仿宋_GB2312" w:eastAsia="仿宋_GB2312" w:hint="eastAsia"/>
                <w:sz w:val="24"/>
                <w:szCs w:val="24"/>
              </w:rPr>
              <w:t>①是②否</w:t>
            </w:r>
          </w:p>
        </w:tc>
      </w:tr>
    </w:tbl>
    <w:p w:rsidR="00444858" w:rsidRPr="007D351D" w:rsidRDefault="00444858"/>
    <w:sectPr w:rsidR="00444858" w:rsidRPr="007D351D" w:rsidSect="00E5391A">
      <w:footerReference w:type="default" r:id="rId6"/>
      <w:headerReference w:type="firs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58" w:rsidRDefault="00444858" w:rsidP="007D351D">
      <w:r>
        <w:separator/>
      </w:r>
    </w:p>
  </w:endnote>
  <w:endnote w:type="continuationSeparator" w:id="1">
    <w:p w:rsidR="00444858" w:rsidRDefault="00444858" w:rsidP="007D3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FC" w:rsidRDefault="0044485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51D" w:rsidRPr="007D351D">
      <w:rPr>
        <w:noProof/>
        <w:lang w:val="zh-CN"/>
      </w:rPr>
      <w:t>1</w:t>
    </w:r>
    <w:r>
      <w:fldChar w:fldCharType="end"/>
    </w:r>
  </w:p>
  <w:p w:rsidR="00930DFC" w:rsidRDefault="004448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FC" w:rsidRDefault="00444858">
    <w:pPr>
      <w:pStyle w:val="a4"/>
    </w:pP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58" w:rsidRDefault="00444858" w:rsidP="007D351D">
      <w:r>
        <w:separator/>
      </w:r>
    </w:p>
  </w:footnote>
  <w:footnote w:type="continuationSeparator" w:id="1">
    <w:p w:rsidR="00444858" w:rsidRDefault="00444858" w:rsidP="007D3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FC" w:rsidRDefault="00444858">
    <w:pPr>
      <w:pStyle w:val="a3"/>
    </w:pPr>
    <w:r>
      <w:rPr>
        <w:rFonts w:hint="eastAsia"/>
      </w:rPr>
      <w:t>高君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51D"/>
    <w:rsid w:val="00444858"/>
    <w:rsid w:val="007D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2014-04-02T00:48:00Z</dcterms:created>
  <dcterms:modified xsi:type="dcterms:W3CDTF">2014-04-02T00:49:00Z</dcterms:modified>
</cp:coreProperties>
</file>