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61" w:tblpY="33"/>
        <w:tblOverlap w:val="never"/>
        <w:tblW w:w="0" w:type="auto"/>
        <w:tblLayout w:type="fixed"/>
        <w:tblLook w:val="0000"/>
      </w:tblPr>
      <w:tblGrid>
        <w:gridCol w:w="1291"/>
        <w:gridCol w:w="3994"/>
        <w:gridCol w:w="3362"/>
      </w:tblGrid>
      <w:tr w:rsidR="00732C5A" w:rsidTr="004651A6">
        <w:trPr>
          <w:trHeight w:val="405"/>
        </w:trPr>
        <w:tc>
          <w:tcPr>
            <w:tcW w:w="8647" w:type="dxa"/>
            <w:gridSpan w:val="3"/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</w:rPr>
              <w:t>附件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1</w:t>
            </w:r>
            <w:r>
              <w:rPr>
                <w:rFonts w:ascii="仿宋_GB2312" w:eastAsia="仿宋_GB2312" w:hAnsi="仿宋_GB2312"/>
                <w:color w:val="000000"/>
                <w:sz w:val="32"/>
              </w:rPr>
              <w:t>：</w:t>
            </w:r>
          </w:p>
        </w:tc>
      </w:tr>
      <w:tr w:rsidR="00732C5A" w:rsidTr="004651A6">
        <w:trPr>
          <w:trHeight w:val="435"/>
        </w:trPr>
        <w:tc>
          <w:tcPr>
            <w:tcW w:w="8647" w:type="dxa"/>
            <w:gridSpan w:val="3"/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华文中宋" w:eastAsia="华文中宋" w:hAnsi="华文中宋"/>
                <w:b/>
                <w:color w:val="000000"/>
                <w:sz w:val="32"/>
              </w:rPr>
            </w:pPr>
            <w:r>
              <w:rPr>
                <w:rFonts w:ascii="华文中宋" w:eastAsia="华文中宋" w:hAnsi="华文中宋"/>
                <w:b/>
                <w:color w:val="000000"/>
                <w:spacing w:val="-20"/>
                <w:sz w:val="32"/>
              </w:rPr>
              <w:t>全国性社会组织业务主管单位先进社会组织推荐名额分配方案</w:t>
            </w:r>
          </w:p>
        </w:tc>
      </w:tr>
      <w:tr w:rsidR="00732C5A" w:rsidTr="004651A6">
        <w:trPr>
          <w:trHeight w:val="54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业务主管单位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推荐名额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国务院国有资产监督管理委员会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19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中国科学技术协会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8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教育部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6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国家发展和改革委员会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民政部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农业部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7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商务部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8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文化部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9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国家卫生和计划生育委员会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国家体育总局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中国社会科学院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科学技术部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工业和信息化部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财政部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住房和城乡建设部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交通运输部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17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国家新闻出版广电总局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18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共青团中央委员会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lastRenderedPageBreak/>
              <w:t>19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中华全国妇女联合会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中国文学艺术界联合会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中国人民对外友好协会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中央统战部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国家民族事务委员会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外交部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公安部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司法部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27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人力资源和社会保障部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28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国土资源部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29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2"/>
              </w:rPr>
              <w:t>环境保护部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水利部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中国人民银行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国家质量监督检验检疫总局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国家安全生产监督管理总局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国家林业局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国家宗教事务局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国务院侨务办公室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37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2"/>
              </w:rPr>
              <w:t>中国银行业监督管理委员会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38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2"/>
              </w:rPr>
              <w:t>中国证券监督管理委员会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39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2"/>
              </w:rPr>
              <w:t>中国保险监督管理委员会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40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2"/>
              </w:rPr>
              <w:t>国务院扶贫开发领导小组办公室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lastRenderedPageBreak/>
              <w:t>41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国家国防科技工业局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42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国家铁路局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43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国家文物局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44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国家中医药管理局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45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中华全国总工会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46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中华全国工商业联合会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47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中国作家协会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48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中华全国新闻工作者协会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49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中国残疾人联合会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50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中国法学会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5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中国红十字总会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5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中国思想政治工作研究会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4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5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32"/>
              </w:rPr>
              <w:t>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中华全国供销合作总社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32"/>
              </w:rPr>
              <w:t>1</w:t>
            </w:r>
          </w:p>
        </w:tc>
      </w:tr>
      <w:tr w:rsidR="00732C5A" w:rsidTr="004651A6">
        <w:trPr>
          <w:trHeight w:val="97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5A" w:rsidRDefault="00732C5A" w:rsidP="004651A6">
            <w:pPr>
              <w:autoSpaceDN w:val="0"/>
              <w:spacing w:line="520" w:lineRule="exact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0"/>
              </w:rPr>
              <w:t xml:space="preserve">   </w:t>
            </w: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注：没有分配推荐名额的全国性社会组织主管单位，其所管社会组织可对照评选条件，结合实际情况，自愿申报参加评选表彰活动，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经</w:t>
            </w: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业务主管单位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审核后报民政部</w:t>
            </w: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，民政部择优表彰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；直接登记社会组织由登记管理机关负责推荐，民政部审定后表彰。</w:t>
            </w:r>
          </w:p>
        </w:tc>
      </w:tr>
    </w:tbl>
    <w:p w:rsidR="00732C5A" w:rsidRDefault="00732C5A" w:rsidP="00732C5A">
      <w:pPr>
        <w:rPr>
          <w:rFonts w:ascii="仿宋_GB2312" w:eastAsia="仿宋_GB2312" w:hAnsi="黑体" w:hint="eastAsia"/>
          <w:sz w:val="32"/>
        </w:rPr>
      </w:pPr>
    </w:p>
    <w:p w:rsidR="00732C5A" w:rsidRDefault="00732C5A" w:rsidP="00732C5A">
      <w:pPr>
        <w:rPr>
          <w:rFonts w:ascii="仿宋_GB2312" w:eastAsia="仿宋_GB2312" w:hAnsi="黑体" w:hint="eastAsia"/>
          <w:sz w:val="32"/>
        </w:rPr>
      </w:pPr>
    </w:p>
    <w:p w:rsidR="00732C5A" w:rsidRDefault="00732C5A" w:rsidP="00732C5A">
      <w:pPr>
        <w:rPr>
          <w:rFonts w:ascii="仿宋_GB2312" w:eastAsia="仿宋_GB2312" w:hAnsi="黑体" w:hint="eastAsia"/>
          <w:sz w:val="32"/>
        </w:rPr>
      </w:pPr>
    </w:p>
    <w:p w:rsidR="00732C5A" w:rsidRDefault="00732C5A" w:rsidP="00732C5A">
      <w:pPr>
        <w:rPr>
          <w:rFonts w:ascii="仿宋_GB2312" w:eastAsia="仿宋_GB2312" w:hAnsi="黑体" w:hint="eastAsia"/>
          <w:sz w:val="32"/>
        </w:rPr>
      </w:pPr>
    </w:p>
    <w:p w:rsidR="00086671" w:rsidRPr="00732C5A" w:rsidRDefault="00086671"/>
    <w:sectPr w:rsidR="00086671" w:rsidRPr="00732C5A" w:rsidSect="00086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2A" w:rsidRDefault="00E22B2A" w:rsidP="00732C5A">
      <w:r>
        <w:separator/>
      </w:r>
    </w:p>
  </w:endnote>
  <w:endnote w:type="continuationSeparator" w:id="0">
    <w:p w:rsidR="00E22B2A" w:rsidRDefault="00E22B2A" w:rsidP="0073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2A" w:rsidRDefault="00E22B2A" w:rsidP="00732C5A">
      <w:r>
        <w:separator/>
      </w:r>
    </w:p>
  </w:footnote>
  <w:footnote w:type="continuationSeparator" w:id="0">
    <w:p w:rsidR="00E22B2A" w:rsidRDefault="00E22B2A" w:rsidP="00732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C5A"/>
    <w:rsid w:val="00086671"/>
    <w:rsid w:val="00732C5A"/>
    <w:rsid w:val="00E2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C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西山尚云</dc:creator>
  <cp:keywords/>
  <dc:description/>
  <cp:lastModifiedBy>西山尚云</cp:lastModifiedBy>
  <cp:revision>2</cp:revision>
  <dcterms:created xsi:type="dcterms:W3CDTF">2015-03-30T01:37:00Z</dcterms:created>
  <dcterms:modified xsi:type="dcterms:W3CDTF">2015-03-30T01:37:00Z</dcterms:modified>
</cp:coreProperties>
</file>