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11" w:rsidRDefault="00104711" w:rsidP="00104711">
      <w:pPr>
        <w:adjustRightInd w:val="0"/>
        <w:snapToGrid w:val="0"/>
        <w:spacing w:afterLines="100" w:after="240" w:line="600" w:lineRule="exact"/>
        <w:jc w:val="center"/>
        <w:rPr>
          <w:rFonts w:eastAsia="方正小标宋简体"/>
          <w:bCs/>
          <w:kern w:val="0"/>
          <w:sz w:val="28"/>
          <w:szCs w:val="28"/>
        </w:rPr>
      </w:pPr>
      <w:bookmarkStart w:id="0" w:name="_GoBack"/>
      <w:r>
        <w:rPr>
          <w:rFonts w:eastAsia="方正小标宋简体"/>
          <w:bCs/>
          <w:kern w:val="0"/>
          <w:sz w:val="28"/>
          <w:szCs w:val="28"/>
        </w:rPr>
        <w:t>表</w:t>
      </w:r>
      <w:r>
        <w:rPr>
          <w:rFonts w:eastAsia="方正小标宋简体"/>
          <w:bCs/>
          <w:kern w:val="0"/>
          <w:sz w:val="28"/>
          <w:szCs w:val="28"/>
        </w:rPr>
        <w:t>2</w:t>
      </w:r>
      <w:r>
        <w:rPr>
          <w:rFonts w:eastAsia="方正小标宋简体"/>
          <w:bCs/>
          <w:kern w:val="0"/>
          <w:sz w:val="28"/>
          <w:szCs w:val="28"/>
        </w:rPr>
        <w:t xml:space="preserve">　广西壮族自治区</w:t>
      </w:r>
      <w:r>
        <w:rPr>
          <w:rFonts w:eastAsia="方正小标宋简体" w:hint="eastAsia"/>
          <w:bCs/>
          <w:kern w:val="0"/>
          <w:sz w:val="28"/>
          <w:szCs w:val="28"/>
        </w:rPr>
        <w:t>17</w:t>
      </w:r>
      <w:r>
        <w:rPr>
          <w:rFonts w:eastAsia="方正小标宋简体"/>
          <w:bCs/>
          <w:kern w:val="0"/>
          <w:sz w:val="28"/>
          <w:szCs w:val="28"/>
        </w:rPr>
        <w:t>个县义务教育学校校际差异系数表</w:t>
      </w:r>
    </w:p>
    <w:tbl>
      <w:tblPr>
        <w:tblW w:w="142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980"/>
        <w:gridCol w:w="981"/>
        <w:gridCol w:w="737"/>
        <w:gridCol w:w="1159"/>
        <w:gridCol w:w="1097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104711" w:rsidRPr="00EA1D6A" w:rsidTr="00A07328">
        <w:trPr>
          <w:trHeight w:val="1114"/>
          <w:tblHeader/>
          <w:jc w:val="center"/>
        </w:trPr>
        <w:tc>
          <w:tcPr>
            <w:tcW w:w="464" w:type="dxa"/>
            <w:vAlign w:val="center"/>
          </w:tcPr>
          <w:bookmarkEnd w:id="0"/>
          <w:p w:rsidR="00104711" w:rsidRPr="00EA1D6A" w:rsidRDefault="00104711" w:rsidP="00A0732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80" w:type="dxa"/>
            <w:vAlign w:val="center"/>
          </w:tcPr>
          <w:p w:rsidR="00104711" w:rsidRPr="00EA1D6A" w:rsidRDefault="00104711" w:rsidP="00A0732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981" w:type="dxa"/>
            <w:vAlign w:val="center"/>
          </w:tcPr>
          <w:p w:rsidR="00104711" w:rsidRPr="00EA1D6A" w:rsidRDefault="00104711" w:rsidP="00A0732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县</w:t>
            </w:r>
          </w:p>
        </w:tc>
        <w:tc>
          <w:tcPr>
            <w:tcW w:w="737" w:type="dxa"/>
            <w:vAlign w:val="center"/>
          </w:tcPr>
          <w:p w:rsidR="00104711" w:rsidRPr="00EA1D6A" w:rsidRDefault="00104711" w:rsidP="00A0732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学校</w:t>
            </w:r>
          </w:p>
          <w:p w:rsidR="00104711" w:rsidRPr="00EA1D6A" w:rsidRDefault="00104711" w:rsidP="00A0732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159" w:type="dxa"/>
            <w:tcBorders>
              <w:tl2br w:val="single" w:sz="12" w:space="0" w:color="auto"/>
            </w:tcBorders>
            <w:vAlign w:val="center"/>
          </w:tcPr>
          <w:p w:rsidR="00104711" w:rsidRPr="00EA1D6A" w:rsidRDefault="00104711" w:rsidP="00A07328">
            <w:pPr>
              <w:spacing w:line="240" w:lineRule="exact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指标</w:t>
            </w:r>
          </w:p>
          <w:p w:rsidR="00104711" w:rsidRPr="00EA1D6A" w:rsidRDefault="00104711" w:rsidP="00A07328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  <w:p w:rsidR="00104711" w:rsidRPr="00EA1D6A" w:rsidRDefault="00104711" w:rsidP="00A07328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  <w:p w:rsidR="00104711" w:rsidRPr="00EA1D6A" w:rsidRDefault="00104711" w:rsidP="00A07328">
            <w:pPr>
              <w:spacing w:line="24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097" w:type="dxa"/>
            <w:vAlign w:val="center"/>
          </w:tcPr>
          <w:p w:rsidR="00104711" w:rsidRPr="00EA1D6A" w:rsidRDefault="00104711" w:rsidP="00A0732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 w:rsidRPr="00EA1D6A">
              <w:rPr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 w:rsidRPr="00EA1D6A">
              <w:rPr>
                <w:b/>
                <w:bCs/>
                <w:kern w:val="0"/>
                <w:sz w:val="18"/>
                <w:szCs w:val="18"/>
              </w:rPr>
              <w:t>及辅助用房面积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㎡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98" w:type="dxa"/>
            <w:vAlign w:val="center"/>
          </w:tcPr>
          <w:p w:rsidR="00104711" w:rsidRPr="00EA1D6A" w:rsidRDefault="00104711" w:rsidP="00A0732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生均体育运动场馆面积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㎡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98" w:type="dxa"/>
            <w:vAlign w:val="center"/>
          </w:tcPr>
          <w:p w:rsidR="00104711" w:rsidRPr="00EA1D6A" w:rsidRDefault="00104711" w:rsidP="00A0732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 w:rsidRPr="00EA1D6A">
              <w:rPr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 w:rsidRPr="00EA1D6A">
              <w:rPr>
                <w:b/>
                <w:bCs/>
                <w:kern w:val="0"/>
                <w:sz w:val="18"/>
                <w:szCs w:val="18"/>
              </w:rPr>
              <w:t>仪器设备值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元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98" w:type="dxa"/>
            <w:vAlign w:val="center"/>
          </w:tcPr>
          <w:p w:rsidR="00104711" w:rsidRPr="00EA1D6A" w:rsidRDefault="00104711" w:rsidP="00A0732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1098" w:type="dxa"/>
            <w:vAlign w:val="center"/>
          </w:tcPr>
          <w:p w:rsidR="00104711" w:rsidRPr="00EA1D6A" w:rsidRDefault="00104711" w:rsidP="00A0732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proofErr w:type="gramStart"/>
            <w:r w:rsidRPr="00EA1D6A">
              <w:rPr>
                <w:b/>
                <w:bCs/>
                <w:kern w:val="0"/>
                <w:sz w:val="18"/>
                <w:szCs w:val="18"/>
              </w:rPr>
              <w:t>生均图书册</w:t>
            </w:r>
            <w:proofErr w:type="gramEnd"/>
            <w:r w:rsidRPr="00EA1D6A">
              <w:rPr>
                <w:b/>
                <w:bCs/>
                <w:kern w:val="0"/>
                <w:sz w:val="18"/>
                <w:szCs w:val="18"/>
              </w:rPr>
              <w:t>数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（册）</w:t>
            </w:r>
          </w:p>
        </w:tc>
        <w:tc>
          <w:tcPr>
            <w:tcW w:w="1098" w:type="dxa"/>
            <w:vAlign w:val="center"/>
          </w:tcPr>
          <w:p w:rsidR="00104711" w:rsidRPr="00EA1D6A" w:rsidRDefault="00104711" w:rsidP="00A0732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098" w:type="dxa"/>
            <w:vAlign w:val="center"/>
          </w:tcPr>
          <w:p w:rsidR="00104711" w:rsidRPr="00EA1D6A" w:rsidRDefault="00104711" w:rsidP="00A0732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098" w:type="dxa"/>
            <w:vAlign w:val="center"/>
          </w:tcPr>
          <w:p w:rsidR="00104711" w:rsidRPr="00EA1D6A" w:rsidRDefault="00104711" w:rsidP="00A07328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生均中级及以上专任教师数</w:t>
            </w:r>
          </w:p>
        </w:tc>
        <w:tc>
          <w:tcPr>
            <w:tcW w:w="1098" w:type="dxa"/>
            <w:vAlign w:val="center"/>
          </w:tcPr>
          <w:p w:rsidR="00104711" w:rsidRPr="00EA1D6A" w:rsidRDefault="00104711" w:rsidP="00A07328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综合</w:t>
            </w:r>
          </w:p>
        </w:tc>
      </w:tr>
      <w:tr w:rsidR="00104711" w:rsidRPr="00EA1D6A" w:rsidTr="00A07328">
        <w:trPr>
          <w:cantSplit/>
          <w:trHeight w:hRule="exact" w:val="420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南宁市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西乡塘区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159" w:type="dxa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3.82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6.19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9.21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30.54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0.443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0.925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0.720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0.546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0.288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0.393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0.456</w:t>
            </w:r>
          </w:p>
        </w:tc>
      </w:tr>
      <w:tr w:rsidR="00104711" w:rsidRPr="00EA1D6A" w:rsidTr="00A07328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59" w:type="dxa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4.87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7.40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9.27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36.42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0.058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0.467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0.622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1.207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0.358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0.196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0.217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0.220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0.279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0.446</w:t>
            </w:r>
          </w:p>
        </w:tc>
      </w:tr>
      <w:tr w:rsidR="00104711" w:rsidRPr="00EA1D6A" w:rsidTr="00A07328">
        <w:trPr>
          <w:cantSplit/>
          <w:trHeight w:hRule="exact" w:val="420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南宁市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武鸣区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159" w:type="dxa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4.42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12.21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1859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9.20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32.97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0.475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0.868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0.674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0.457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0.183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0.367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0.337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0.449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0.476</w:t>
            </w:r>
          </w:p>
        </w:tc>
      </w:tr>
      <w:tr w:rsidR="00104711" w:rsidRPr="00EA1D6A" w:rsidTr="00A07328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59" w:type="dxa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4.34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11.18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1539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9.70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40.35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0.077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0.349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0.354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0.332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0.350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0.207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0.196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0.295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0.267</w:t>
            </w:r>
          </w:p>
        </w:tc>
      </w:tr>
      <w:tr w:rsidR="00104711" w:rsidRPr="00EA1D6A" w:rsidTr="00A07328">
        <w:trPr>
          <w:cantSplit/>
          <w:trHeight w:hRule="exact" w:val="420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南宁市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马山县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159" w:type="dxa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8.49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2591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31.53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0.500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0.721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0.500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0.562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0.295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0.308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0.389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0.418</w:t>
            </w:r>
          </w:p>
        </w:tc>
      </w:tr>
      <w:tr w:rsidR="00104711" w:rsidRPr="00EA1D6A" w:rsidTr="00A07328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59" w:type="dxa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4.61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7.67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2221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11.92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42.22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0.436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0.497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0.235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0.159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0.250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0.276</w:t>
            </w:r>
          </w:p>
        </w:tc>
      </w:tr>
      <w:tr w:rsidR="00104711" w:rsidRPr="00EA1D6A" w:rsidTr="00A07328">
        <w:trPr>
          <w:cantSplit/>
          <w:trHeight w:hRule="exact" w:val="420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柳州市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柳北区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159" w:type="dxa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4.98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11.97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11.94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35.01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0.489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1.771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0.487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0.540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0.164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0.168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0.510</w:t>
            </w:r>
          </w:p>
        </w:tc>
      </w:tr>
      <w:tr w:rsidR="00104711" w:rsidRPr="00EA1D6A" w:rsidTr="00A07328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59" w:type="dxa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4.73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13.44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9.72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41.73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1098" w:type="dxa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0.555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0.978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0.459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0.098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0.344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lastRenderedPageBreak/>
              <w:t>5</w:t>
            </w:r>
          </w:p>
        </w:tc>
        <w:tc>
          <w:tcPr>
            <w:tcW w:w="980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柳州市</w:t>
            </w:r>
          </w:p>
        </w:tc>
        <w:tc>
          <w:tcPr>
            <w:tcW w:w="981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城中区</w:t>
            </w: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6.90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7.81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37.13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0.688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1.267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0.512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0.337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0.182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0.244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0.245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0.432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0.488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5.41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10.88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3142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9.75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47.00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0.110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0.666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0.189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0.306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0.137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0.366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0.268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980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柳州市</w:t>
            </w:r>
          </w:p>
        </w:tc>
        <w:tc>
          <w:tcPr>
            <w:tcW w:w="981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鱼峰区</w:t>
            </w:r>
            <w:proofErr w:type="gramEnd"/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4.83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8.06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8.09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30.86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0.731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0.587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0.592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0.425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0.231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0.422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0.409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4.97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13.81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10.54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39.61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0.622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0.494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0.744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0.316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0.422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0.386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0.495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0.440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980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柳州市</w:t>
            </w:r>
          </w:p>
        </w:tc>
        <w:tc>
          <w:tcPr>
            <w:tcW w:w="981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柳南区</w:t>
            </w: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5.87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7.31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33.86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0.826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0.873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0.809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0.469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0.135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0.176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0.394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0.482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4.38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46.49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0.908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0.697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0.296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0.538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0.143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0.395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0.400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980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桂林市</w:t>
            </w:r>
          </w:p>
        </w:tc>
        <w:tc>
          <w:tcPr>
            <w:tcW w:w="981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永福县</w:t>
            </w: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4.58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11.85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4.99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27.85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0.273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0.581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0.276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0.337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0.105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0.288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0.252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0.390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0.313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4.81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12.97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2106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9.01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0.220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0.226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0.161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0.248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0.176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0.187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980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梧州市</w:t>
            </w:r>
          </w:p>
        </w:tc>
        <w:tc>
          <w:tcPr>
            <w:tcW w:w="981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万秀区</w:t>
            </w:r>
            <w:proofErr w:type="gramEnd"/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6.68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30.77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0.280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1.169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0.529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0.488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0.188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0.282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0.396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5.20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8.49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1467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8.88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41.21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0.562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0.121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0.226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0.247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0.269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0.291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0.233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lastRenderedPageBreak/>
              <w:t>10</w:t>
            </w:r>
          </w:p>
        </w:tc>
        <w:tc>
          <w:tcPr>
            <w:tcW w:w="980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防城港市</w:t>
            </w:r>
          </w:p>
        </w:tc>
        <w:tc>
          <w:tcPr>
            <w:tcW w:w="981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港口区</w:t>
            </w: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4.77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10.69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9.95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32.20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0.564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1.026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0.811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0.433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0.361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0.299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0.414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0.510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5.38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10.92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11.58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41.02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0.644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0.455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0.229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0.079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0.226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0.258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980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玉林市</w:t>
            </w:r>
          </w:p>
        </w:tc>
        <w:tc>
          <w:tcPr>
            <w:tcW w:w="981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北流市</w:t>
            </w: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4.81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7.19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5.42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31.36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0.412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0.836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0.187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0.158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0.187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0.347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4.33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6.52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1673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7.55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40.86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0.440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0.220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0.250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0.268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0.208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980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百色市</w:t>
            </w:r>
          </w:p>
        </w:tc>
        <w:tc>
          <w:tcPr>
            <w:tcW w:w="981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田阳县</w:t>
            </w: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3.42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6.22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19.35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0.404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0.609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0.696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0.337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0.148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0.296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0.347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4.83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7.64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7.38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31.44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0.490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0.623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0.843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0.394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0.329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0.316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0.419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980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百色市</w:t>
            </w:r>
          </w:p>
        </w:tc>
        <w:tc>
          <w:tcPr>
            <w:tcW w:w="981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德保县</w:t>
            </w: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5.41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10.70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7.03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31.48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0.441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0.905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0.474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0.433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0.126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0.310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0.302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0.346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0.417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11.90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1834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8.27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40.23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0.417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0.451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0.233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0.247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980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河池市</w:t>
            </w:r>
          </w:p>
        </w:tc>
        <w:tc>
          <w:tcPr>
            <w:tcW w:w="981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金城江区</w:t>
            </w: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4.16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7.33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4.08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25.42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0.592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0.622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0.689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0.154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0.381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4.23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9.06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7.84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38.48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0.310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0.635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0.927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0.306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0.107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0.215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0.255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0.233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0.374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lastRenderedPageBreak/>
              <w:t>15</w:t>
            </w:r>
          </w:p>
        </w:tc>
        <w:tc>
          <w:tcPr>
            <w:tcW w:w="980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来宾市</w:t>
            </w:r>
            <w:proofErr w:type="gramEnd"/>
          </w:p>
        </w:tc>
        <w:tc>
          <w:tcPr>
            <w:tcW w:w="981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象</w:t>
            </w:r>
            <w:proofErr w:type="gramEnd"/>
            <w:r>
              <w:rPr>
                <w:rFonts w:hint="eastAsia"/>
                <w:color w:val="000000"/>
              </w:rPr>
              <w:t>州县</w:t>
            </w: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6.02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30.40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0.253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0.435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0.319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0.564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0.084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0.196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0.274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0.290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5.34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9.36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1572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7.40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40.88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0.176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0.344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0.153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0.105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0.150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0.126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0.089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0.146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980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来宾市</w:t>
            </w:r>
            <w:proofErr w:type="gramEnd"/>
          </w:p>
        </w:tc>
        <w:tc>
          <w:tcPr>
            <w:tcW w:w="981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武宣县</w:t>
            </w: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8.96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6.98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34.12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0.484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0.260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0.419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0.146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0.188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0.252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5.48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9.57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43.50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0.194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0.098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0.089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0.198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0.150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0.180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0.151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980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崇左市</w:t>
            </w:r>
          </w:p>
        </w:tc>
        <w:tc>
          <w:tcPr>
            <w:tcW w:w="981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龙州县</w:t>
            </w: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5.25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11.80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1334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7.26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32.13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0.057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0.382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0.406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0.369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0.468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0.077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0.307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0.267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0.282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0.320</w:t>
            </w: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 w:val="restart"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全县均值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5.72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11.53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7.50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49.23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04711" w:rsidRPr="00EA1D6A" w:rsidTr="00A07328">
        <w:trPr>
          <w:cantSplit/>
          <w:trHeight w:hRule="exact" w:val="369"/>
          <w:jc w:val="center"/>
        </w:trPr>
        <w:tc>
          <w:tcPr>
            <w:tcW w:w="464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shd w:val="clear" w:color="auto" w:fill="DAEEF3"/>
            <w:vAlign w:val="center"/>
          </w:tcPr>
          <w:p w:rsidR="00104711" w:rsidRDefault="00104711" w:rsidP="00A073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104711" w:rsidRPr="0062404B" w:rsidRDefault="00104711" w:rsidP="00A0732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0.392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0.474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0.236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0.148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0.241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0.291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104711" w:rsidRPr="005E1392" w:rsidRDefault="00104711" w:rsidP="00A073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1392">
              <w:rPr>
                <w:rFonts w:hint="eastAsia"/>
                <w:color w:val="000000"/>
                <w:sz w:val="22"/>
                <w:szCs w:val="22"/>
              </w:rPr>
              <w:t>0.270</w:t>
            </w:r>
          </w:p>
        </w:tc>
      </w:tr>
    </w:tbl>
    <w:p w:rsidR="00104711" w:rsidRPr="0009345E" w:rsidRDefault="00104711" w:rsidP="00104711">
      <w:pPr>
        <w:adjustRightInd w:val="0"/>
        <w:snapToGrid w:val="0"/>
        <w:spacing w:line="600" w:lineRule="exact"/>
        <w:rPr>
          <w:rFonts w:ascii="仿宋_GB2312" w:eastAsia="仿宋_GB2312" w:hAnsi="仿宋" w:hint="eastAsia"/>
          <w:sz w:val="32"/>
          <w:szCs w:val="32"/>
        </w:rPr>
        <w:sectPr w:rsidR="00104711" w:rsidRPr="000934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531" w:right="1191" w:bottom="1531" w:left="1701" w:header="851" w:footer="992" w:gutter="0"/>
          <w:cols w:space="720"/>
          <w:docGrid w:linePitch="312"/>
        </w:sectPr>
      </w:pPr>
    </w:p>
    <w:p w:rsidR="003D62AB" w:rsidRPr="00104711" w:rsidRDefault="003D62AB" w:rsidP="00104711"/>
    <w:sectPr w:rsidR="003D62AB" w:rsidRPr="00104711" w:rsidSect="008C4D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DB" w:rsidRDefault="001047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DB" w:rsidRDefault="0010471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ADB" w:rsidRDefault="00104711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104711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9B6ADB" w:rsidRDefault="00104711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104711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DB" w:rsidRDefault="00104711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DB" w:rsidRDefault="001047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DB" w:rsidRDefault="0010471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DB" w:rsidRDefault="001047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9209"/>
    <w:multiLevelType w:val="singleLevel"/>
    <w:tmpl w:val="57EC9209"/>
    <w:lvl w:ilvl="0">
      <w:start w:val="3"/>
      <w:numFmt w:val="decimal"/>
      <w:suff w:val="nothing"/>
      <w:lvlText w:val="%1、"/>
      <w:lvlJc w:val="left"/>
    </w:lvl>
  </w:abstractNum>
  <w:abstractNum w:abstractNumId="1">
    <w:nsid w:val="57ECAA53"/>
    <w:multiLevelType w:val="singleLevel"/>
    <w:tmpl w:val="57ECAA53"/>
    <w:lvl w:ilvl="0">
      <w:start w:val="5"/>
      <w:numFmt w:val="decimal"/>
      <w:suff w:val="nothing"/>
      <w:lvlText w:val="%1、"/>
      <w:lvlJc w:val="left"/>
    </w:lvl>
  </w:abstractNum>
  <w:abstractNum w:abstractNumId="2">
    <w:nsid w:val="57ECCB39"/>
    <w:multiLevelType w:val="singleLevel"/>
    <w:tmpl w:val="57ECCB39"/>
    <w:lvl w:ilvl="0">
      <w:start w:val="2"/>
      <w:numFmt w:val="decimal"/>
      <w:suff w:val="nothing"/>
      <w:lvlText w:val="%1、"/>
      <w:lvlJc w:val="left"/>
    </w:lvl>
  </w:abstractNum>
  <w:abstractNum w:abstractNumId="3">
    <w:nsid w:val="57ECE456"/>
    <w:multiLevelType w:val="singleLevel"/>
    <w:tmpl w:val="57ECE456"/>
    <w:lvl w:ilvl="0">
      <w:start w:val="5"/>
      <w:numFmt w:val="decimal"/>
      <w:suff w:val="nothing"/>
      <w:lvlText w:val="%1、"/>
      <w:lvlJc w:val="left"/>
    </w:lvl>
  </w:abstractNum>
  <w:abstractNum w:abstractNumId="4">
    <w:nsid w:val="57ED1957"/>
    <w:multiLevelType w:val="singleLevel"/>
    <w:tmpl w:val="57ED1957"/>
    <w:lvl w:ilvl="0">
      <w:start w:val="5"/>
      <w:numFmt w:val="decimal"/>
      <w:suff w:val="nothing"/>
      <w:lvlText w:val="%1、"/>
      <w:lvlJc w:val="left"/>
    </w:lvl>
  </w:abstractNum>
  <w:abstractNum w:abstractNumId="5">
    <w:nsid w:val="57ED1D40"/>
    <w:multiLevelType w:val="singleLevel"/>
    <w:tmpl w:val="57ED1D40"/>
    <w:lvl w:ilvl="0">
      <w:start w:val="3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104711"/>
    <w:rsid w:val="00235197"/>
    <w:rsid w:val="0023769F"/>
    <w:rsid w:val="002B6D4F"/>
    <w:rsid w:val="003D62AB"/>
    <w:rsid w:val="00482B54"/>
    <w:rsid w:val="008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character" w:styleId="a4">
    <w:name w:val="page number"/>
    <w:qFormat/>
    <w:rsid w:val="00104711"/>
    <w:rPr>
      <w:rFonts w:cs="Times New Roman"/>
    </w:rPr>
  </w:style>
  <w:style w:type="paragraph" w:styleId="a5">
    <w:name w:val="header"/>
    <w:basedOn w:val="a"/>
    <w:link w:val="Char"/>
    <w:uiPriority w:val="99"/>
    <w:qFormat/>
    <w:rsid w:val="00104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10471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qFormat/>
    <w:rsid w:val="00104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104711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10471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p0">
    <w:name w:val="p0"/>
    <w:basedOn w:val="a"/>
    <w:qFormat/>
    <w:rsid w:val="00104711"/>
    <w:pPr>
      <w:widowControl/>
    </w:pPr>
    <w:rPr>
      <w:kern w:val="0"/>
      <w:szCs w:val="21"/>
    </w:rPr>
  </w:style>
  <w:style w:type="character" w:customStyle="1" w:styleId="Char1">
    <w:name w:val="标题 Char"/>
    <w:link w:val="a7"/>
    <w:qFormat/>
    <w:rsid w:val="00104711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Title"/>
    <w:basedOn w:val="a"/>
    <w:next w:val="a"/>
    <w:link w:val="Char1"/>
    <w:qFormat/>
    <w:rsid w:val="0010471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104711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Normal (Web)"/>
    <w:basedOn w:val="a"/>
    <w:rsid w:val="0010471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character" w:styleId="a4">
    <w:name w:val="page number"/>
    <w:qFormat/>
    <w:rsid w:val="00104711"/>
    <w:rPr>
      <w:rFonts w:cs="Times New Roman"/>
    </w:rPr>
  </w:style>
  <w:style w:type="paragraph" w:styleId="a5">
    <w:name w:val="header"/>
    <w:basedOn w:val="a"/>
    <w:link w:val="Char"/>
    <w:uiPriority w:val="99"/>
    <w:qFormat/>
    <w:rsid w:val="00104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10471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qFormat/>
    <w:rsid w:val="00104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104711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10471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p0">
    <w:name w:val="p0"/>
    <w:basedOn w:val="a"/>
    <w:qFormat/>
    <w:rsid w:val="00104711"/>
    <w:pPr>
      <w:widowControl/>
    </w:pPr>
    <w:rPr>
      <w:kern w:val="0"/>
      <w:szCs w:val="21"/>
    </w:rPr>
  </w:style>
  <w:style w:type="character" w:customStyle="1" w:styleId="Char1">
    <w:name w:val="标题 Char"/>
    <w:link w:val="a7"/>
    <w:qFormat/>
    <w:rsid w:val="00104711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Title"/>
    <w:basedOn w:val="a"/>
    <w:next w:val="a"/>
    <w:link w:val="Char1"/>
    <w:qFormat/>
    <w:rsid w:val="0010471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104711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Normal (Web)"/>
    <w:basedOn w:val="a"/>
    <w:rsid w:val="0010471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2017-01-20T03:07:00Z</dcterms:created>
  <dcterms:modified xsi:type="dcterms:W3CDTF">2017-01-20T03:07:00Z</dcterms:modified>
</cp:coreProperties>
</file>