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3C" w:rsidRPr="0049462E" w:rsidRDefault="0049462E" w:rsidP="0049462E">
      <w:pPr>
        <w:pStyle w:val="aa"/>
        <w:spacing w:line="580" w:lineRule="exact"/>
        <w:ind w:firstLineChars="0" w:firstLine="0"/>
        <w:rPr>
          <w:rFonts w:ascii="Times New Roman" w:hAnsi="Times New Roman" w:cs="Times New Roman"/>
        </w:rPr>
      </w:pPr>
      <w:bookmarkStart w:id="0" w:name="_GoBack"/>
      <w:bookmarkEnd w:id="0"/>
      <w:r w:rsidRPr="0049462E">
        <w:rPr>
          <w:rFonts w:ascii="Times New Roman" w:hAnsi="Times New Roman" w:cs="Times New Roman"/>
        </w:rPr>
        <w:t>附件</w:t>
      </w:r>
      <w:r w:rsidR="002D0E3C" w:rsidRPr="0049462E">
        <w:rPr>
          <w:rFonts w:ascii="Times New Roman" w:hAnsi="Times New Roman" w:cs="Times New Roman"/>
        </w:rPr>
        <w:t>：</w:t>
      </w:r>
    </w:p>
    <w:p w:rsidR="0049462E" w:rsidRPr="0049462E" w:rsidRDefault="0049462E" w:rsidP="0049462E">
      <w:pPr>
        <w:pStyle w:val="a8"/>
        <w:spacing w:before="289" w:after="289" w:line="580" w:lineRule="exact"/>
        <w:rPr>
          <w:rFonts w:ascii="Times New Roman"/>
          <w:snapToGrid w:val="0"/>
          <w:kern w:val="0"/>
        </w:rPr>
      </w:pPr>
      <w:r w:rsidRPr="0049462E">
        <w:rPr>
          <w:rFonts w:ascii="Times New Roman"/>
          <w:snapToGrid w:val="0"/>
          <w:kern w:val="0"/>
        </w:rPr>
        <w:t>市县先进经验及典型做法</w:t>
      </w:r>
    </w:p>
    <w:p w:rsidR="002D0E3C" w:rsidRPr="0049462E" w:rsidRDefault="002D0E3C" w:rsidP="0049462E">
      <w:pPr>
        <w:spacing w:line="580" w:lineRule="exact"/>
        <w:ind w:firstLineChars="200" w:firstLine="632"/>
        <w:rPr>
          <w:rFonts w:ascii="Times New Roman" w:hAnsi="Times New Roman" w:cs="Times New Roman"/>
        </w:rPr>
      </w:pPr>
      <w:r w:rsidRPr="0049462E">
        <w:rPr>
          <w:rStyle w:val="Char3"/>
          <w:rFonts w:ascii="Times New Roman" w:hAnsi="Times New Roman" w:cs="Times New Roman"/>
        </w:rPr>
        <w:t>西安市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全程管理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保证项目阳光操作。西安市采用多种形式，对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全面改薄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工作进行全过程监督，使工程成为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阳光工程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、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精品工程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和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放心工程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。（一）市区县组成检查组，定期不定期直接深入工程现场进行检查和暗访，发现问题及时整改；（二）市区县均公布了监督举报电话，主动接受群众监督；（三）利用网络对招投标等工程信息及时公开，建设和验收接受新闻媒体和社会监督；（四）加强对工程实施后的专项审计。</w:t>
      </w:r>
    </w:p>
    <w:p w:rsidR="002D0E3C" w:rsidRPr="0049462E" w:rsidRDefault="002D0E3C" w:rsidP="0049462E">
      <w:pPr>
        <w:spacing w:line="580" w:lineRule="exact"/>
        <w:ind w:firstLineChars="200" w:firstLine="632"/>
        <w:rPr>
          <w:rFonts w:ascii="Times New Roman" w:eastAsia="仿宋_GB2312" w:hAnsi="Times New Roman" w:cs="Times New Roman"/>
          <w:sz w:val="32"/>
          <w:szCs w:val="32"/>
        </w:rPr>
      </w:pPr>
      <w:r w:rsidRPr="0049462E">
        <w:rPr>
          <w:rStyle w:val="Char3"/>
          <w:rFonts w:ascii="Times New Roman" w:hAnsi="Times New Roman" w:cs="Times New Roman"/>
        </w:rPr>
        <w:t>延安市</w:t>
      </w:r>
      <w:r w:rsidRPr="0049462E">
        <w:rPr>
          <w:rStyle w:val="Char2"/>
          <w:rFonts w:ascii="Times New Roman" w:hAnsi="Times New Roman" w:cs="Times New Roman"/>
        </w:rPr>
        <w:t>严格程序保证采购规范。</w:t>
      </w:r>
      <w:r w:rsidRPr="0049462E">
        <w:rPr>
          <w:rFonts w:ascii="Times New Roman" w:eastAsia="仿宋_GB2312" w:hAnsi="Times New Roman" w:cs="Times New Roman"/>
          <w:sz w:val="32"/>
          <w:szCs w:val="32"/>
        </w:rPr>
        <w:t>延安市为规范招投标行为，各县严格按照《招标投标法》和《政府采购法》的有关规定，对校舍建设和设备购置项目公开进行招标。同时，项目学校与施工方签订规范的项目施工合同，严格设备采购验收程序，聘请专业人员对采购设备进行验收，以保证设备质量。如黄龙县认真编制招标文件，从政府采购专家库中随机抽取专家，组织开展招标工作。招投标全过程由县区纪检委全程监控，确保了招投标公开、公正、公平。</w:t>
      </w:r>
    </w:p>
    <w:p w:rsidR="002D0E3C" w:rsidRPr="0049462E" w:rsidRDefault="002D0E3C" w:rsidP="0049462E">
      <w:pPr>
        <w:spacing w:line="580" w:lineRule="exact"/>
        <w:ind w:firstLineChars="200" w:firstLine="632"/>
        <w:rPr>
          <w:rStyle w:val="Char2"/>
          <w:rFonts w:ascii="Times New Roman" w:hAnsi="Times New Roman" w:cs="Times New Roman"/>
        </w:rPr>
      </w:pPr>
      <w:proofErr w:type="gramStart"/>
      <w:r w:rsidRPr="0049462E">
        <w:rPr>
          <w:rStyle w:val="Char3"/>
          <w:rFonts w:ascii="Times New Roman" w:hAnsi="Times New Roman" w:cs="Times New Roman"/>
        </w:rPr>
        <w:t>商洛市</w:t>
      </w:r>
      <w:proofErr w:type="gramEnd"/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多点开花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加大资金投入。在抓好中省教育资金争取的同时，我市创新投资机制，采取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财政投一点、向上争一点、社会引一点、银行贷一点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等多点投入路子，多渠道筹措解决教育建设资金问题。商洛中心城区通过</w:t>
      </w:r>
      <w:r w:rsidRPr="0049462E">
        <w:rPr>
          <w:rStyle w:val="Char2"/>
          <w:rFonts w:ascii="Times New Roman" w:hAnsi="Times New Roman" w:cs="Times New Roman"/>
        </w:rPr>
        <w:t>PPP</w:t>
      </w:r>
      <w:r w:rsidRPr="0049462E">
        <w:rPr>
          <w:rStyle w:val="Char2"/>
          <w:rFonts w:ascii="Times New Roman" w:hAnsi="Times New Roman" w:cs="Times New Roman"/>
        </w:rPr>
        <w:t>模式引入社会资金</w:t>
      </w:r>
      <w:r w:rsidRPr="0049462E">
        <w:rPr>
          <w:rStyle w:val="Char2"/>
          <w:rFonts w:ascii="Times New Roman" w:hAnsi="Times New Roman" w:cs="Times New Roman"/>
        </w:rPr>
        <w:t>10</w:t>
      </w:r>
      <w:r w:rsidRPr="0049462E">
        <w:rPr>
          <w:rStyle w:val="Char2"/>
          <w:rFonts w:ascii="Times New Roman" w:hAnsi="Times New Roman" w:cs="Times New Roman"/>
        </w:rPr>
        <w:t>多亿元，新建</w:t>
      </w:r>
      <w:r w:rsidRPr="0049462E">
        <w:rPr>
          <w:rStyle w:val="Char2"/>
          <w:rFonts w:ascii="Times New Roman" w:hAnsi="Times New Roman" w:cs="Times New Roman"/>
        </w:rPr>
        <w:t>2</w:t>
      </w:r>
      <w:r w:rsidRPr="0049462E">
        <w:rPr>
          <w:rStyle w:val="Char2"/>
          <w:rFonts w:ascii="Times New Roman" w:hAnsi="Times New Roman" w:cs="Times New Roman"/>
        </w:rPr>
        <w:t>所普通高中、</w:t>
      </w:r>
      <w:r w:rsidRPr="0049462E">
        <w:rPr>
          <w:rStyle w:val="Char2"/>
          <w:rFonts w:ascii="Times New Roman" w:hAnsi="Times New Roman" w:cs="Times New Roman"/>
        </w:rPr>
        <w:t>1</w:t>
      </w:r>
      <w:r w:rsidRPr="0049462E">
        <w:rPr>
          <w:rStyle w:val="Char2"/>
          <w:rFonts w:ascii="Times New Roman" w:hAnsi="Times New Roman" w:cs="Times New Roman"/>
        </w:rPr>
        <w:t>所九年制学校，</w:t>
      </w:r>
      <w:r w:rsidRPr="0049462E">
        <w:rPr>
          <w:rStyle w:val="Char2"/>
          <w:rFonts w:ascii="Times New Roman" w:hAnsi="Times New Roman" w:cs="Times New Roman"/>
        </w:rPr>
        <w:lastRenderedPageBreak/>
        <w:t>改建初中</w:t>
      </w:r>
      <w:r w:rsidRPr="0049462E">
        <w:rPr>
          <w:rStyle w:val="Char2"/>
          <w:rFonts w:ascii="Times New Roman" w:hAnsi="Times New Roman" w:cs="Times New Roman"/>
        </w:rPr>
        <w:t>2</w:t>
      </w:r>
      <w:r w:rsidRPr="0049462E">
        <w:rPr>
          <w:rStyle w:val="Char2"/>
          <w:rFonts w:ascii="Times New Roman" w:hAnsi="Times New Roman" w:cs="Times New Roman"/>
        </w:rPr>
        <w:t>所、小学</w:t>
      </w:r>
      <w:r w:rsidRPr="0049462E">
        <w:rPr>
          <w:rStyle w:val="Char2"/>
          <w:rFonts w:ascii="Times New Roman" w:hAnsi="Times New Roman" w:cs="Times New Roman"/>
        </w:rPr>
        <w:t>1</w:t>
      </w:r>
      <w:r w:rsidRPr="0049462E">
        <w:rPr>
          <w:rStyle w:val="Char2"/>
          <w:rFonts w:ascii="Times New Roman" w:hAnsi="Times New Roman" w:cs="Times New Roman"/>
        </w:rPr>
        <w:t>所；山阳县将城区中小学校建设与城镇建设项目捆绑，采用</w:t>
      </w:r>
      <w:r w:rsidRPr="0049462E">
        <w:rPr>
          <w:rStyle w:val="Char2"/>
          <w:rFonts w:ascii="Times New Roman" w:hAnsi="Times New Roman" w:cs="Times New Roman"/>
        </w:rPr>
        <w:t>BT</w:t>
      </w:r>
      <w:r w:rsidRPr="0049462E">
        <w:rPr>
          <w:rStyle w:val="Char2"/>
          <w:rFonts w:ascii="Times New Roman" w:hAnsi="Times New Roman" w:cs="Times New Roman"/>
        </w:rPr>
        <w:t>模式融资</w:t>
      </w:r>
      <w:r w:rsidRPr="0049462E">
        <w:rPr>
          <w:rStyle w:val="Char2"/>
          <w:rFonts w:ascii="Times New Roman" w:hAnsi="Times New Roman" w:cs="Times New Roman"/>
        </w:rPr>
        <w:t>4.2</w:t>
      </w:r>
      <w:r w:rsidRPr="0049462E">
        <w:rPr>
          <w:rStyle w:val="Char2"/>
          <w:rFonts w:ascii="Times New Roman" w:hAnsi="Times New Roman" w:cs="Times New Roman"/>
        </w:rPr>
        <w:t>亿元建成</w:t>
      </w:r>
      <w:r w:rsidRPr="0049462E">
        <w:rPr>
          <w:rStyle w:val="Char2"/>
          <w:rFonts w:ascii="Times New Roman" w:hAnsi="Times New Roman" w:cs="Times New Roman"/>
        </w:rPr>
        <w:t>4</w:t>
      </w:r>
      <w:r w:rsidRPr="0049462E">
        <w:rPr>
          <w:rStyle w:val="Char2"/>
          <w:rFonts w:ascii="Times New Roman" w:hAnsi="Times New Roman" w:cs="Times New Roman"/>
        </w:rPr>
        <w:t>所城区学校。市财政每年筹集</w:t>
      </w:r>
      <w:r w:rsidRPr="0049462E">
        <w:rPr>
          <w:rStyle w:val="Char2"/>
          <w:rFonts w:ascii="Times New Roman" w:hAnsi="Times New Roman" w:cs="Times New Roman"/>
        </w:rPr>
        <w:t>400</w:t>
      </w:r>
      <w:r w:rsidRPr="0049462E">
        <w:rPr>
          <w:rStyle w:val="Char2"/>
          <w:rFonts w:ascii="Times New Roman" w:hAnsi="Times New Roman" w:cs="Times New Roman"/>
        </w:rPr>
        <w:t>万元专项资金，对城区中小学建设任务完成较好的县区给予项目建设奖励补助。</w:t>
      </w:r>
    </w:p>
    <w:p w:rsidR="002D0E3C" w:rsidRPr="0049462E" w:rsidRDefault="002D0E3C" w:rsidP="0049462E">
      <w:pPr>
        <w:widowControl/>
        <w:spacing w:line="580" w:lineRule="exact"/>
        <w:jc w:val="left"/>
        <w:rPr>
          <w:rStyle w:val="Char2"/>
          <w:rFonts w:ascii="Times New Roman" w:hAnsi="Times New Roman" w:cs="Times New Roman"/>
        </w:rPr>
      </w:pPr>
      <w:r w:rsidRPr="0049462E">
        <w:rPr>
          <w:rStyle w:val="Char2"/>
          <w:rFonts w:ascii="Times New Roman" w:hAnsi="Times New Roman" w:cs="Times New Roman"/>
        </w:rPr>
        <w:br w:type="page"/>
      </w:r>
    </w:p>
    <w:p w:rsidR="00A328DC" w:rsidRPr="0049462E" w:rsidRDefault="00A328DC" w:rsidP="0049462E">
      <w:pPr>
        <w:pStyle w:val="aa"/>
        <w:spacing w:line="580" w:lineRule="exact"/>
        <w:ind w:firstLineChars="0" w:firstLine="0"/>
        <w:rPr>
          <w:rFonts w:ascii="Times New Roman" w:hAnsi="Times New Roman" w:cs="Times New Roman"/>
        </w:rPr>
      </w:pPr>
      <w:r w:rsidRPr="0049462E">
        <w:rPr>
          <w:rFonts w:ascii="Times New Roman" w:hAnsi="Times New Roman" w:cs="Times New Roman"/>
        </w:rPr>
        <w:lastRenderedPageBreak/>
        <w:t>案例</w:t>
      </w:r>
      <w:r w:rsidRPr="0049462E">
        <w:rPr>
          <w:rFonts w:ascii="Times New Roman" w:hAnsi="Times New Roman" w:cs="Times New Roman"/>
        </w:rPr>
        <w:t>4</w:t>
      </w:r>
      <w:r w:rsidRPr="0049462E">
        <w:rPr>
          <w:rFonts w:ascii="Times New Roman" w:hAnsi="Times New Roman" w:cs="Times New Roman"/>
        </w:rPr>
        <w:t>：</w:t>
      </w:r>
    </w:p>
    <w:p w:rsidR="002D0E3C" w:rsidRPr="0049462E" w:rsidRDefault="00A328DC" w:rsidP="0049462E">
      <w:pPr>
        <w:pStyle w:val="a8"/>
        <w:spacing w:before="289" w:after="289" w:line="580" w:lineRule="exact"/>
        <w:rPr>
          <w:rStyle w:val="Char2"/>
          <w:rFonts w:ascii="Times New Roman"/>
        </w:rPr>
      </w:pPr>
      <w:r w:rsidRPr="0049462E">
        <w:rPr>
          <w:rFonts w:ascii="Times New Roman"/>
        </w:rPr>
        <w:t>蒲城县经验做法</w:t>
      </w:r>
    </w:p>
    <w:p w:rsidR="00A328DC" w:rsidRPr="0049462E" w:rsidRDefault="002D0E3C" w:rsidP="0049462E">
      <w:pPr>
        <w:spacing w:line="580" w:lineRule="exact"/>
        <w:ind w:firstLineChars="200" w:firstLine="632"/>
        <w:rPr>
          <w:rStyle w:val="Char2"/>
          <w:rFonts w:ascii="Times New Roman" w:hAnsi="Times New Roman" w:cs="Times New Roman"/>
        </w:rPr>
      </w:pPr>
      <w:r w:rsidRPr="0049462E">
        <w:rPr>
          <w:rStyle w:val="Char3"/>
          <w:rFonts w:ascii="Times New Roman" w:hAnsi="Times New Roman" w:cs="Times New Roman"/>
        </w:rPr>
        <w:t>渭南市蒲城县</w:t>
      </w:r>
      <w:r w:rsidRPr="0049462E">
        <w:rPr>
          <w:rStyle w:val="Char3"/>
          <w:rFonts w:ascii="Times New Roman" w:hAnsi="Times New Roman" w:cs="Times New Roman"/>
        </w:rPr>
        <w:t>“</w:t>
      </w:r>
      <w:r w:rsidRPr="0049462E">
        <w:rPr>
          <w:rStyle w:val="Char3"/>
          <w:rFonts w:ascii="Times New Roman" w:hAnsi="Times New Roman" w:cs="Times New Roman"/>
        </w:rPr>
        <w:t>组合拳</w:t>
      </w:r>
      <w:r w:rsidRPr="0049462E">
        <w:rPr>
          <w:rStyle w:val="Char3"/>
          <w:rFonts w:ascii="Times New Roman" w:hAnsi="Times New Roman" w:cs="Times New Roman"/>
        </w:rPr>
        <w:t>”</w:t>
      </w:r>
      <w:r w:rsidRPr="0049462E">
        <w:rPr>
          <w:rStyle w:val="Char3"/>
          <w:rFonts w:ascii="Times New Roman" w:hAnsi="Times New Roman" w:cs="Times New Roman"/>
        </w:rPr>
        <w:t>推进教育均衡发展。</w:t>
      </w:r>
      <w:r w:rsidRPr="0049462E">
        <w:rPr>
          <w:rStyle w:val="Char2"/>
          <w:rFonts w:ascii="Times New Roman" w:hAnsi="Times New Roman" w:cs="Times New Roman"/>
        </w:rPr>
        <w:t>近年来，蒲城县坚持以薄弱学校改造为主线，以办好每一所学校，关注每一个学生健康成长为宗旨，打出了一套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组合拳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。通过均衡配备师资、经费、设施设备等教育资源，努力缩小义务教育校际间的差异，确保每个孩子在学校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吃得好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、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住得好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、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学得好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，实现从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有学上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到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上好学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的彻底转变，维护和体现教育的公益性、公平性、普惠性。两年来，先后有</w:t>
      </w:r>
      <w:r w:rsidRPr="0049462E">
        <w:rPr>
          <w:rStyle w:val="Char2"/>
          <w:rFonts w:ascii="Times New Roman" w:hAnsi="Times New Roman" w:cs="Times New Roman"/>
        </w:rPr>
        <w:t>2400</w:t>
      </w:r>
      <w:r w:rsidRPr="0049462E">
        <w:rPr>
          <w:rStyle w:val="Char2"/>
          <w:rFonts w:ascii="Times New Roman" w:hAnsi="Times New Roman" w:cs="Times New Roman"/>
        </w:rPr>
        <w:t>多名学生从城区和民办学校回流到农村学校。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4"/>
        </w:smartTagPr>
        <w:r w:rsidRPr="0049462E">
          <w:rPr>
            <w:rStyle w:val="Char2"/>
            <w:rFonts w:ascii="Times New Roman" w:hAnsi="Times New Roman" w:cs="Times New Roman"/>
          </w:rPr>
          <w:t>2014</w:t>
        </w:r>
        <w:r w:rsidRPr="0049462E">
          <w:rPr>
            <w:rStyle w:val="Char2"/>
            <w:rFonts w:ascii="Times New Roman" w:hAnsi="Times New Roman" w:cs="Times New Roman"/>
          </w:rPr>
          <w:t>年</w:t>
        </w:r>
        <w:r w:rsidRPr="0049462E">
          <w:rPr>
            <w:rStyle w:val="Char2"/>
            <w:rFonts w:ascii="Times New Roman" w:hAnsi="Times New Roman" w:cs="Times New Roman"/>
          </w:rPr>
          <w:t>12</w:t>
        </w:r>
        <w:r w:rsidRPr="0049462E">
          <w:rPr>
            <w:rStyle w:val="Char2"/>
            <w:rFonts w:ascii="Times New Roman" w:hAnsi="Times New Roman" w:cs="Times New Roman"/>
          </w:rPr>
          <w:t>月</w:t>
        </w:r>
        <w:r w:rsidRPr="0049462E">
          <w:rPr>
            <w:rStyle w:val="Char2"/>
            <w:rFonts w:ascii="Times New Roman" w:hAnsi="Times New Roman" w:cs="Times New Roman"/>
          </w:rPr>
          <w:t>6</w:t>
        </w:r>
        <w:r w:rsidRPr="0049462E">
          <w:rPr>
            <w:rStyle w:val="Char2"/>
            <w:rFonts w:ascii="Times New Roman" w:hAnsi="Times New Roman" w:cs="Times New Roman"/>
          </w:rPr>
          <w:t>日</w:t>
        </w:r>
      </w:smartTag>
      <w:r w:rsidRPr="0049462E">
        <w:rPr>
          <w:rStyle w:val="Char2"/>
          <w:rFonts w:ascii="Times New Roman" w:hAnsi="Times New Roman" w:cs="Times New Roman"/>
        </w:rPr>
        <w:t>，中国教育报以《百人大班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瘦身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的秘密》对蒲城建好乡镇校，吸引农村学生回流进行了报道；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5"/>
        </w:smartTagPr>
        <w:r w:rsidRPr="0049462E">
          <w:rPr>
            <w:rStyle w:val="Char2"/>
            <w:rFonts w:ascii="Times New Roman" w:hAnsi="Times New Roman" w:cs="Times New Roman"/>
          </w:rPr>
          <w:t>2015</w:t>
        </w:r>
        <w:r w:rsidRPr="0049462E">
          <w:rPr>
            <w:rStyle w:val="Char2"/>
            <w:rFonts w:ascii="Times New Roman" w:hAnsi="Times New Roman" w:cs="Times New Roman"/>
          </w:rPr>
          <w:t>年</w:t>
        </w:r>
        <w:r w:rsidRPr="0049462E">
          <w:rPr>
            <w:rStyle w:val="Char2"/>
            <w:rFonts w:ascii="Times New Roman" w:hAnsi="Times New Roman" w:cs="Times New Roman"/>
          </w:rPr>
          <w:t>9</w:t>
        </w:r>
        <w:r w:rsidRPr="0049462E">
          <w:rPr>
            <w:rStyle w:val="Char2"/>
            <w:rFonts w:ascii="Times New Roman" w:hAnsi="Times New Roman" w:cs="Times New Roman"/>
          </w:rPr>
          <w:t>月</w:t>
        </w:r>
        <w:r w:rsidRPr="0049462E">
          <w:rPr>
            <w:rStyle w:val="Char2"/>
            <w:rFonts w:ascii="Times New Roman" w:hAnsi="Times New Roman" w:cs="Times New Roman"/>
          </w:rPr>
          <w:t>20</w:t>
        </w:r>
        <w:r w:rsidRPr="0049462E">
          <w:rPr>
            <w:rStyle w:val="Char2"/>
            <w:rFonts w:ascii="Times New Roman" w:hAnsi="Times New Roman" w:cs="Times New Roman"/>
          </w:rPr>
          <w:t>日</w:t>
        </w:r>
      </w:smartTag>
      <w:r w:rsidRPr="0049462E">
        <w:rPr>
          <w:rStyle w:val="Char2"/>
          <w:rFonts w:ascii="Times New Roman" w:hAnsi="Times New Roman" w:cs="Times New Roman"/>
        </w:rPr>
        <w:t>，陕西电视台第一新闻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今晚八点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以《蒲城千名学生为何逆流农村回家上学》为题对此进行了深度报道，并称其为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蒲城现象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。</w:t>
      </w:r>
    </w:p>
    <w:p w:rsidR="00A328DC" w:rsidRPr="0049462E" w:rsidRDefault="00A328DC" w:rsidP="0049462E">
      <w:pPr>
        <w:widowControl/>
        <w:spacing w:line="580" w:lineRule="exact"/>
        <w:jc w:val="left"/>
        <w:rPr>
          <w:rStyle w:val="Char2"/>
          <w:rFonts w:ascii="Times New Roman" w:hAnsi="Times New Roman" w:cs="Times New Roman"/>
        </w:rPr>
      </w:pPr>
      <w:r w:rsidRPr="0049462E">
        <w:rPr>
          <w:rStyle w:val="Char2"/>
          <w:rFonts w:ascii="Times New Roman" w:hAnsi="Times New Roman" w:cs="Times New Roman"/>
        </w:rPr>
        <w:br w:type="page"/>
      </w:r>
    </w:p>
    <w:p w:rsidR="00A328DC" w:rsidRPr="0049462E" w:rsidRDefault="00A328DC" w:rsidP="0049462E">
      <w:pPr>
        <w:pStyle w:val="aa"/>
        <w:spacing w:line="580" w:lineRule="exact"/>
        <w:ind w:firstLineChars="0" w:firstLine="0"/>
        <w:rPr>
          <w:rFonts w:ascii="Times New Roman" w:hAnsi="Times New Roman" w:cs="Times New Roman"/>
        </w:rPr>
      </w:pPr>
      <w:r w:rsidRPr="0049462E">
        <w:rPr>
          <w:rFonts w:ascii="Times New Roman" w:hAnsi="Times New Roman" w:cs="Times New Roman"/>
        </w:rPr>
        <w:lastRenderedPageBreak/>
        <w:t>案例</w:t>
      </w:r>
      <w:r w:rsidRPr="0049462E">
        <w:rPr>
          <w:rFonts w:ascii="Times New Roman" w:hAnsi="Times New Roman" w:cs="Times New Roman"/>
        </w:rPr>
        <w:t>5</w:t>
      </w:r>
      <w:r w:rsidRPr="0049462E">
        <w:rPr>
          <w:rFonts w:ascii="Times New Roman" w:hAnsi="Times New Roman" w:cs="Times New Roman"/>
        </w:rPr>
        <w:t>：</w:t>
      </w:r>
    </w:p>
    <w:p w:rsidR="00A328DC" w:rsidRPr="0049462E" w:rsidRDefault="00A328DC" w:rsidP="0049462E">
      <w:pPr>
        <w:pStyle w:val="a8"/>
        <w:spacing w:before="289" w:after="289" w:line="580" w:lineRule="exact"/>
        <w:rPr>
          <w:rFonts w:ascii="Times New Roman"/>
        </w:rPr>
      </w:pPr>
      <w:r w:rsidRPr="0049462E">
        <w:rPr>
          <w:rFonts w:ascii="Times New Roman"/>
        </w:rPr>
        <w:t>岐山县经验做法</w:t>
      </w:r>
    </w:p>
    <w:p w:rsidR="006200AD" w:rsidRPr="0049462E" w:rsidRDefault="002D0E3C" w:rsidP="0049462E">
      <w:pPr>
        <w:spacing w:line="580" w:lineRule="exact"/>
        <w:ind w:firstLineChars="200" w:firstLine="632"/>
        <w:rPr>
          <w:rStyle w:val="Char2"/>
          <w:rFonts w:ascii="Times New Roman" w:hAnsi="Times New Roman" w:cs="Times New Roman"/>
        </w:rPr>
      </w:pPr>
      <w:r w:rsidRPr="0049462E">
        <w:rPr>
          <w:rStyle w:val="Char3"/>
          <w:rFonts w:ascii="Times New Roman" w:hAnsi="Times New Roman" w:cs="Times New Roman"/>
        </w:rPr>
        <w:t>宝鸡市岐山县</w:t>
      </w:r>
      <w:r w:rsidRPr="0049462E">
        <w:rPr>
          <w:rStyle w:val="Char3"/>
          <w:rFonts w:ascii="Times New Roman" w:hAnsi="Times New Roman" w:cs="Times New Roman"/>
        </w:rPr>
        <w:t>“</w:t>
      </w:r>
      <w:r w:rsidRPr="0049462E">
        <w:rPr>
          <w:rStyle w:val="Char3"/>
          <w:rFonts w:ascii="Times New Roman" w:hAnsi="Times New Roman" w:cs="Times New Roman"/>
        </w:rPr>
        <w:t>巧借东风</w:t>
      </w:r>
      <w:r w:rsidRPr="0049462E">
        <w:rPr>
          <w:rStyle w:val="Char3"/>
          <w:rFonts w:ascii="Times New Roman" w:hAnsi="Times New Roman" w:cs="Times New Roman"/>
        </w:rPr>
        <w:t>”</w:t>
      </w:r>
      <w:r w:rsidRPr="0049462E">
        <w:rPr>
          <w:rStyle w:val="Char3"/>
          <w:rFonts w:ascii="Times New Roman" w:hAnsi="Times New Roman" w:cs="Times New Roman"/>
        </w:rPr>
        <w:t>推动</w:t>
      </w:r>
      <w:r w:rsidRPr="0049462E">
        <w:rPr>
          <w:rStyle w:val="Char3"/>
          <w:rFonts w:ascii="Times New Roman" w:hAnsi="Times New Roman" w:cs="Times New Roman"/>
        </w:rPr>
        <w:t>“</w:t>
      </w:r>
      <w:r w:rsidRPr="0049462E">
        <w:rPr>
          <w:rStyle w:val="Char3"/>
          <w:rFonts w:ascii="Times New Roman" w:hAnsi="Times New Roman" w:cs="Times New Roman"/>
        </w:rPr>
        <w:t>全面改薄</w:t>
      </w:r>
      <w:r w:rsidRPr="0049462E">
        <w:rPr>
          <w:rStyle w:val="Char3"/>
          <w:rFonts w:ascii="Times New Roman" w:hAnsi="Times New Roman" w:cs="Times New Roman"/>
        </w:rPr>
        <w:t>”</w:t>
      </w:r>
      <w:r w:rsidRPr="0049462E">
        <w:rPr>
          <w:rStyle w:val="Char3"/>
          <w:rFonts w:ascii="Times New Roman" w:hAnsi="Times New Roman" w:cs="Times New Roman"/>
        </w:rPr>
        <w:t>工作。</w:t>
      </w:r>
      <w:r w:rsidRPr="0049462E">
        <w:rPr>
          <w:rStyle w:val="Char2"/>
          <w:rFonts w:ascii="Times New Roman" w:hAnsi="Times New Roman" w:cs="Times New Roman"/>
        </w:rPr>
        <w:t>2016</w:t>
      </w:r>
      <w:r w:rsidRPr="0049462E">
        <w:rPr>
          <w:rStyle w:val="Char2"/>
          <w:rFonts w:ascii="Times New Roman" w:hAnsi="Times New Roman" w:cs="Times New Roman"/>
        </w:rPr>
        <w:t>年以来，岐山</w:t>
      </w:r>
      <w:proofErr w:type="gramStart"/>
      <w:r w:rsidRPr="0049462E">
        <w:rPr>
          <w:rStyle w:val="Char2"/>
          <w:rFonts w:ascii="Times New Roman" w:hAnsi="Times New Roman" w:cs="Times New Roman"/>
        </w:rPr>
        <w:t>县教体局</w:t>
      </w:r>
      <w:proofErr w:type="gramEnd"/>
      <w:r w:rsidRPr="0049462E">
        <w:rPr>
          <w:rStyle w:val="Char2"/>
          <w:rFonts w:ascii="Times New Roman" w:hAnsi="Times New Roman" w:cs="Times New Roman"/>
        </w:rPr>
        <w:t>借助</w:t>
      </w:r>
      <w:r w:rsidRPr="0049462E">
        <w:rPr>
          <w:rStyle w:val="Char2"/>
          <w:rFonts w:ascii="Times New Roman" w:hAnsi="Times New Roman" w:cs="Times New Roman"/>
        </w:rPr>
        <w:t>“</w:t>
      </w:r>
      <w:r w:rsidRPr="0049462E">
        <w:rPr>
          <w:rStyle w:val="Char2"/>
          <w:rFonts w:ascii="Times New Roman" w:hAnsi="Times New Roman" w:cs="Times New Roman"/>
        </w:rPr>
        <w:t>双创</w:t>
      </w:r>
      <w:r w:rsidRPr="0049462E">
        <w:rPr>
          <w:rStyle w:val="Char2"/>
          <w:rFonts w:ascii="Times New Roman" w:hAnsi="Times New Roman" w:cs="Times New Roman"/>
        </w:rPr>
        <w:t>”</w:t>
      </w:r>
      <w:r w:rsidRPr="0049462E">
        <w:rPr>
          <w:rStyle w:val="Char2"/>
          <w:rFonts w:ascii="Times New Roman" w:hAnsi="Times New Roman" w:cs="Times New Roman"/>
        </w:rPr>
        <w:t>东风，在项目建设上成绩显著，亮点突出。全年完成投资</w:t>
      </w:r>
      <w:r w:rsidRPr="0049462E">
        <w:rPr>
          <w:rStyle w:val="Char2"/>
          <w:rFonts w:ascii="Times New Roman" w:hAnsi="Times New Roman" w:cs="Times New Roman"/>
        </w:rPr>
        <w:t>3.56</w:t>
      </w:r>
      <w:r w:rsidRPr="0049462E">
        <w:rPr>
          <w:rStyle w:val="Char2"/>
          <w:rFonts w:ascii="Times New Roman" w:hAnsi="Times New Roman" w:cs="Times New Roman"/>
        </w:rPr>
        <w:t>亿元，占县上下达重点项目投资任务的</w:t>
      </w:r>
      <w:r w:rsidRPr="0049462E">
        <w:rPr>
          <w:rStyle w:val="Char2"/>
          <w:rFonts w:ascii="Times New Roman" w:hAnsi="Times New Roman" w:cs="Times New Roman"/>
        </w:rPr>
        <w:t>140%</w:t>
      </w:r>
      <w:r w:rsidRPr="0049462E">
        <w:rPr>
          <w:rStyle w:val="Char2"/>
          <w:rFonts w:ascii="Times New Roman" w:hAnsi="Times New Roman" w:cs="Times New Roman"/>
        </w:rPr>
        <w:t>，超额完成年度重点建设投资计划。该县在全市率先以</w:t>
      </w:r>
      <w:r w:rsidRPr="0049462E">
        <w:rPr>
          <w:rStyle w:val="Char2"/>
          <w:rFonts w:ascii="Times New Roman" w:hAnsi="Times New Roman" w:cs="Times New Roman"/>
        </w:rPr>
        <w:t>PPP</w:t>
      </w:r>
      <w:r w:rsidRPr="0049462E">
        <w:rPr>
          <w:rStyle w:val="Char2"/>
          <w:rFonts w:ascii="Times New Roman" w:hAnsi="Times New Roman" w:cs="Times New Roman"/>
        </w:rPr>
        <w:t>模式启动实施岐山县第二小学建设项目，项目总投资</w:t>
      </w:r>
      <w:r w:rsidRPr="0049462E">
        <w:rPr>
          <w:rStyle w:val="Char2"/>
          <w:rFonts w:ascii="Times New Roman" w:hAnsi="Times New Roman" w:cs="Times New Roman"/>
        </w:rPr>
        <w:t>1.9</w:t>
      </w:r>
      <w:r w:rsidRPr="0049462E">
        <w:rPr>
          <w:rStyle w:val="Char2"/>
          <w:rFonts w:ascii="Times New Roman" w:hAnsi="Times New Roman" w:cs="Times New Roman"/>
        </w:rPr>
        <w:t>亿元，总建筑面积</w:t>
      </w:r>
      <w:r w:rsidRPr="0049462E">
        <w:rPr>
          <w:rStyle w:val="Char2"/>
          <w:rFonts w:ascii="Times New Roman" w:hAnsi="Times New Roman" w:cs="Times New Roman"/>
        </w:rPr>
        <w:t>2.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80000"/>
          <w:attr w:name="UnitName" w:val="平方米"/>
        </w:smartTagPr>
        <w:r w:rsidRPr="0049462E">
          <w:rPr>
            <w:rStyle w:val="Char2"/>
            <w:rFonts w:ascii="Times New Roman" w:hAnsi="Times New Roman" w:cs="Times New Roman"/>
          </w:rPr>
          <w:t>8</w:t>
        </w:r>
        <w:r w:rsidRPr="0049462E">
          <w:rPr>
            <w:rStyle w:val="Char2"/>
            <w:rFonts w:ascii="Times New Roman" w:hAnsi="Times New Roman" w:cs="Times New Roman"/>
          </w:rPr>
          <w:t>万平方米</w:t>
        </w:r>
      </w:smartTag>
      <w:r w:rsidRPr="0049462E">
        <w:rPr>
          <w:rStyle w:val="Char2"/>
          <w:rFonts w:ascii="Times New Roman" w:hAnsi="Times New Roman" w:cs="Times New Roman"/>
        </w:rPr>
        <w:t>，占地面积</w:t>
      </w:r>
      <w:r w:rsidRPr="0049462E">
        <w:rPr>
          <w:rStyle w:val="Char2"/>
          <w:rFonts w:ascii="Times New Roman" w:hAnsi="Times New Roman" w:cs="Times New Roman"/>
        </w:rPr>
        <w:t>98</w:t>
      </w:r>
      <w:r w:rsidRPr="0049462E">
        <w:rPr>
          <w:rStyle w:val="Char2"/>
          <w:rFonts w:ascii="Times New Roman" w:hAnsi="Times New Roman" w:cs="Times New Roman"/>
        </w:rPr>
        <w:t>亩。目前，项目设计、勘察、社会资本的招标基本结束，</w:t>
      </w:r>
      <w:r w:rsidRPr="0049462E">
        <w:rPr>
          <w:rStyle w:val="Char2"/>
          <w:rFonts w:ascii="Times New Roman" w:hAnsi="Times New Roman" w:cs="Times New Roman"/>
        </w:rPr>
        <w:t>12</w:t>
      </w:r>
      <w:r w:rsidRPr="0049462E">
        <w:rPr>
          <w:rStyle w:val="Char2"/>
          <w:rFonts w:ascii="Times New Roman" w:hAnsi="Times New Roman" w:cs="Times New Roman"/>
        </w:rPr>
        <w:t>月底即将开工建设，届时将建成一所可容纳</w:t>
      </w:r>
      <w:r w:rsidRPr="0049462E">
        <w:rPr>
          <w:rStyle w:val="Char2"/>
          <w:rFonts w:ascii="Times New Roman" w:hAnsi="Times New Roman" w:cs="Times New Roman"/>
        </w:rPr>
        <w:t>3000</w:t>
      </w:r>
      <w:r w:rsidRPr="0049462E">
        <w:rPr>
          <w:rStyle w:val="Char2"/>
          <w:rFonts w:ascii="Times New Roman" w:hAnsi="Times New Roman" w:cs="Times New Roman"/>
        </w:rPr>
        <w:t>名学生的省级标准化小学。</w:t>
      </w:r>
    </w:p>
    <w:sectPr w:rsidR="006200AD" w:rsidRPr="0049462E" w:rsidSect="00AF01F1"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850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A1" w:rsidRDefault="006512A1" w:rsidP="00383DE0">
      <w:r>
        <w:separator/>
      </w:r>
    </w:p>
  </w:endnote>
  <w:endnote w:type="continuationSeparator" w:id="0">
    <w:p w:rsidR="006512A1" w:rsidRDefault="006512A1" w:rsidP="003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3C" w:rsidRPr="00D05951" w:rsidRDefault="00DE6E9A" w:rsidP="00383DE0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 w:rsidRPr="00D05951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="002D0E3C" w:rsidRPr="00D05951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separate"/>
    </w:r>
    <w:r w:rsidR="002D0E3C">
      <w:rPr>
        <w:rStyle w:val="a5"/>
        <w:rFonts w:ascii="方正仿宋_GBK" w:eastAsia="方正仿宋_GBK"/>
        <w:noProof/>
        <w:sz w:val="28"/>
        <w:szCs w:val="28"/>
      </w:rPr>
      <w:t>- 2 -</w:t>
    </w:r>
    <w:r w:rsidRPr="00D05951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2D0E3C" w:rsidRPr="002E04D7" w:rsidRDefault="002D0E3C" w:rsidP="00383DE0">
    <w:pPr>
      <w:pStyle w:val="a4"/>
      <w:ind w:leftChars="100" w:left="210" w:right="360" w:firstLine="36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2D0E3C" w:rsidRPr="00FE5429" w:rsidRDefault="00DE6E9A" w:rsidP="0027768B">
        <w:pPr>
          <w:pStyle w:val="a4"/>
          <w:spacing w:beforeLines="50" w:before="120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2D0E3C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7768B" w:rsidRPr="0027768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2D0E3C" w:rsidRPr="00FE5429" w:rsidRDefault="002D0E3C" w:rsidP="00FE5429">
    <w:pPr>
      <w:pStyle w:val="a4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9160"/>
      <w:docPartObj>
        <w:docPartGallery w:val="Page Numbers (Bottom of Page)"/>
        <w:docPartUnique/>
      </w:docPartObj>
    </w:sdtPr>
    <w:sdtEndPr/>
    <w:sdtContent>
      <w:p w:rsidR="002D0E3C" w:rsidRDefault="00DE6E9A">
        <w:pPr>
          <w:pStyle w:val="a4"/>
          <w:jc w:val="center"/>
        </w:pPr>
        <w:r w:rsidRPr="00FE5429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2D0E3C" w:rsidRPr="00FE5429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7768B" w:rsidRPr="0027768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FE5429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2D0E3C" w:rsidRDefault="002D0E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A1" w:rsidRDefault="006512A1" w:rsidP="00383DE0">
      <w:r>
        <w:separator/>
      </w:r>
    </w:p>
  </w:footnote>
  <w:footnote w:type="continuationSeparator" w:id="0">
    <w:p w:rsidR="006512A1" w:rsidRDefault="006512A1" w:rsidP="0038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9565"/>
    <w:multiLevelType w:val="singleLevel"/>
    <w:tmpl w:val="568C9565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E0"/>
    <w:rsid w:val="000667D4"/>
    <w:rsid w:val="000C40C8"/>
    <w:rsid w:val="001D47F2"/>
    <w:rsid w:val="001D4E72"/>
    <w:rsid w:val="0021420D"/>
    <w:rsid w:val="0027768B"/>
    <w:rsid w:val="002C33A4"/>
    <w:rsid w:val="002D0E3C"/>
    <w:rsid w:val="0035221A"/>
    <w:rsid w:val="00383DE0"/>
    <w:rsid w:val="0038594E"/>
    <w:rsid w:val="00445FB6"/>
    <w:rsid w:val="0049462E"/>
    <w:rsid w:val="004B6B7E"/>
    <w:rsid w:val="004C4894"/>
    <w:rsid w:val="006200AD"/>
    <w:rsid w:val="006512A1"/>
    <w:rsid w:val="006E034C"/>
    <w:rsid w:val="006F0154"/>
    <w:rsid w:val="0071686E"/>
    <w:rsid w:val="008602A9"/>
    <w:rsid w:val="00976B87"/>
    <w:rsid w:val="0099277B"/>
    <w:rsid w:val="00A328DC"/>
    <w:rsid w:val="00A6229E"/>
    <w:rsid w:val="00AF01F1"/>
    <w:rsid w:val="00B13090"/>
    <w:rsid w:val="00C96B90"/>
    <w:rsid w:val="00CF390E"/>
    <w:rsid w:val="00D15092"/>
    <w:rsid w:val="00D44D26"/>
    <w:rsid w:val="00DE6E9A"/>
    <w:rsid w:val="00F12782"/>
    <w:rsid w:val="00F36909"/>
    <w:rsid w:val="00FE3ED8"/>
    <w:rsid w:val="00FE5429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Date"/>
    <w:basedOn w:val="a"/>
    <w:next w:val="a"/>
    <w:link w:val="Char6"/>
    <w:rsid w:val="00A6229E"/>
    <w:pPr>
      <w:ind w:leftChars="2500" w:left="2500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6">
    <w:name w:val="日期 Char"/>
    <w:basedOn w:val="a0"/>
    <w:link w:val="ae"/>
    <w:rsid w:val="00A6229E"/>
    <w:rPr>
      <w:rFonts w:ascii="仿宋_GB2312" w:eastAsia="仿宋_GB2312" w:hAnsi="Times New Roman" w:cs="Times New Roman"/>
      <w:sz w:val="32"/>
      <w:szCs w:val="20"/>
    </w:rPr>
  </w:style>
  <w:style w:type="paragraph" w:customStyle="1" w:styleId="Char10">
    <w:name w:val="Char1"/>
    <w:basedOn w:val="a"/>
    <w:rsid w:val="00A6229E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af">
    <w:name w:val="[基本段落]"/>
    <w:basedOn w:val="a"/>
    <w:rsid w:val="00A6229E"/>
    <w:pPr>
      <w:autoSpaceDE w:val="0"/>
      <w:autoSpaceDN w:val="0"/>
      <w:adjustRightInd w:val="0"/>
      <w:spacing w:line="288" w:lineRule="auto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f0">
    <w:name w:val="Normal (Web)"/>
    <w:basedOn w:val="a"/>
    <w:unhideWhenUsed/>
    <w:rsid w:val="00FE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级标题"/>
    <w:next w:val="a"/>
    <w:link w:val="2Char"/>
    <w:autoRedefine/>
    <w:rsid w:val="00FE3ED8"/>
    <w:pPr>
      <w:spacing w:line="560" w:lineRule="exact"/>
      <w:ind w:firstLine="641"/>
      <w:outlineLvl w:val="1"/>
    </w:pPr>
    <w:rPr>
      <w:rFonts w:ascii="楷体_GB2312" w:eastAsia="楷体_GB2312" w:hAnsi="楷体_GB2312" w:cs="Times New Roman"/>
      <w:kern w:val="0"/>
      <w:sz w:val="32"/>
    </w:rPr>
  </w:style>
  <w:style w:type="character" w:customStyle="1" w:styleId="2Char">
    <w:name w:val="2级标题 Char"/>
    <w:link w:val="2"/>
    <w:rsid w:val="00FE3ED8"/>
    <w:rPr>
      <w:rFonts w:ascii="楷体_GB2312" w:eastAsia="楷体_GB2312" w:hAnsi="楷体_GB2312" w:cs="Times New Roman"/>
      <w:kern w:val="0"/>
      <w:sz w:val="32"/>
    </w:rPr>
  </w:style>
  <w:style w:type="paragraph" w:customStyle="1" w:styleId="10">
    <w:name w:val="1级标题"/>
    <w:basedOn w:val="a"/>
    <w:next w:val="a"/>
    <w:link w:val="1Char0"/>
    <w:autoRedefine/>
    <w:rsid w:val="00FE3ED8"/>
    <w:pPr>
      <w:ind w:firstLine="640"/>
      <w:outlineLvl w:val="0"/>
    </w:pPr>
    <w:rPr>
      <w:rFonts w:ascii="黑体" w:eastAsia="黑体" w:hAnsi="黑体" w:cs="Times New Roman"/>
      <w:sz w:val="32"/>
      <w:szCs w:val="32"/>
    </w:rPr>
  </w:style>
  <w:style w:type="character" w:customStyle="1" w:styleId="1Char0">
    <w:name w:val="1级标题 Char"/>
    <w:link w:val="10"/>
    <w:rsid w:val="00FE3ED8"/>
    <w:rPr>
      <w:rFonts w:ascii="黑体" w:eastAsia="黑体" w:hAnsi="黑体" w:cs="Times New Roman"/>
      <w:sz w:val="32"/>
      <w:szCs w:val="32"/>
    </w:rPr>
  </w:style>
  <w:style w:type="paragraph" w:customStyle="1" w:styleId="af1">
    <w:name w:val="二级标题"/>
    <w:basedOn w:val="a"/>
    <w:link w:val="Char7"/>
    <w:rsid w:val="002D0E3C"/>
    <w:pPr>
      <w:spacing w:line="338" w:lineRule="auto"/>
      <w:ind w:firstLineChars="200" w:firstLine="643"/>
    </w:pPr>
    <w:rPr>
      <w:rFonts w:ascii="Times New Roman" w:eastAsia="楷体_GB2312" w:hAnsi="Times New Roman" w:cs="仿宋"/>
      <w:b/>
      <w:sz w:val="32"/>
      <w:szCs w:val="32"/>
    </w:rPr>
  </w:style>
  <w:style w:type="character" w:customStyle="1" w:styleId="Char7">
    <w:name w:val="二级标题 Char"/>
    <w:basedOn w:val="a0"/>
    <w:link w:val="af1"/>
    <w:rsid w:val="002D0E3C"/>
    <w:rPr>
      <w:rFonts w:ascii="Times New Roman" w:eastAsia="楷体_GB2312" w:hAnsi="Times New Roman" w:cs="仿宋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01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DE0"/>
    <w:rPr>
      <w:sz w:val="18"/>
      <w:szCs w:val="18"/>
    </w:rPr>
  </w:style>
  <w:style w:type="character" w:styleId="a5">
    <w:name w:val="page number"/>
    <w:basedOn w:val="a0"/>
    <w:rsid w:val="00383DE0"/>
  </w:style>
  <w:style w:type="paragraph" w:styleId="a6">
    <w:name w:val="No Spacing"/>
    <w:uiPriority w:val="99"/>
    <w:qFormat/>
    <w:rsid w:val="00383DE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link w:val="p0Char"/>
    <w:rsid w:val="00383DE0"/>
    <w:pPr>
      <w:widowControl/>
    </w:pPr>
    <w:rPr>
      <w:rFonts w:ascii="Times New Roman" w:eastAsia="宋体" w:hAnsi="Times New Roman" w:cs="Times New Roman"/>
      <w:szCs w:val="20"/>
    </w:rPr>
  </w:style>
  <w:style w:type="character" w:styleId="a7">
    <w:name w:val="Strong"/>
    <w:uiPriority w:val="99"/>
    <w:qFormat/>
    <w:rsid w:val="00383DE0"/>
    <w:rPr>
      <w:b/>
      <w:bCs/>
    </w:rPr>
  </w:style>
  <w:style w:type="paragraph" w:customStyle="1" w:styleId="a8">
    <w:name w:val="总结标题"/>
    <w:basedOn w:val="p0"/>
    <w:link w:val="Char1"/>
    <w:qFormat/>
    <w:rsid w:val="00383DE0"/>
    <w:pPr>
      <w:spacing w:beforeLines="50" w:afterLines="50" w:line="560" w:lineRule="exact"/>
      <w:jc w:val="center"/>
    </w:pPr>
    <w:rPr>
      <w:rFonts w:ascii="方正小标宋简体" w:eastAsia="方正小标宋简体"/>
      <w:color w:val="000000"/>
      <w:sz w:val="36"/>
      <w:szCs w:val="36"/>
    </w:rPr>
  </w:style>
  <w:style w:type="paragraph" w:customStyle="1" w:styleId="a9">
    <w:name w:val="总结正文"/>
    <w:basedOn w:val="a"/>
    <w:link w:val="Char2"/>
    <w:qFormat/>
    <w:rsid w:val="00383DE0"/>
    <w:pPr>
      <w:spacing w:line="600" w:lineRule="exact"/>
      <w:ind w:firstLineChars="200" w:firstLine="632"/>
    </w:pPr>
    <w:rPr>
      <w:rFonts w:ascii="仿宋_GB2312" w:eastAsia="仿宋_GB2312"/>
      <w:sz w:val="32"/>
      <w:szCs w:val="32"/>
    </w:rPr>
  </w:style>
  <w:style w:type="character" w:customStyle="1" w:styleId="p0Char">
    <w:name w:val="p0 Char"/>
    <w:basedOn w:val="a0"/>
    <w:link w:val="p0"/>
    <w:rsid w:val="00383DE0"/>
    <w:rPr>
      <w:rFonts w:ascii="Times New Roman" w:eastAsia="宋体" w:hAnsi="Times New Roman" w:cs="Times New Roman"/>
      <w:szCs w:val="20"/>
    </w:rPr>
  </w:style>
  <w:style w:type="character" w:customStyle="1" w:styleId="Char1">
    <w:name w:val="总结标题 Char"/>
    <w:basedOn w:val="p0Char"/>
    <w:link w:val="a8"/>
    <w:rsid w:val="00383DE0"/>
    <w:rPr>
      <w:rFonts w:ascii="Times New Roman" w:eastAsia="宋体" w:hAnsi="Times New Roman" w:cs="Times New Roman"/>
      <w:szCs w:val="20"/>
    </w:rPr>
  </w:style>
  <w:style w:type="paragraph" w:customStyle="1" w:styleId="aa">
    <w:name w:val="总结一级"/>
    <w:basedOn w:val="a"/>
    <w:link w:val="Char3"/>
    <w:qFormat/>
    <w:rsid w:val="00383DE0"/>
    <w:pPr>
      <w:spacing w:line="600" w:lineRule="exact"/>
      <w:ind w:firstLineChars="200" w:firstLine="632"/>
    </w:pPr>
    <w:rPr>
      <w:rFonts w:ascii="黑体" w:eastAsia="黑体"/>
      <w:sz w:val="32"/>
      <w:szCs w:val="32"/>
    </w:rPr>
  </w:style>
  <w:style w:type="character" w:customStyle="1" w:styleId="Char2">
    <w:name w:val="总结正文 Char"/>
    <w:basedOn w:val="a0"/>
    <w:link w:val="a9"/>
    <w:rsid w:val="00383DE0"/>
    <w:rPr>
      <w:rFonts w:ascii="仿宋_GB2312" w:eastAsia="仿宋_GB2312"/>
      <w:sz w:val="32"/>
      <w:szCs w:val="32"/>
    </w:rPr>
  </w:style>
  <w:style w:type="paragraph" w:customStyle="1" w:styleId="ab">
    <w:name w:val="总结二级"/>
    <w:basedOn w:val="a"/>
    <w:link w:val="Char4"/>
    <w:qFormat/>
    <w:rsid w:val="00383DE0"/>
    <w:pPr>
      <w:spacing w:line="600" w:lineRule="exact"/>
      <w:ind w:firstLineChars="200" w:firstLine="632"/>
    </w:pPr>
    <w:rPr>
      <w:rFonts w:ascii="楷体_GB2312" w:eastAsia="楷体_GB2312" w:hAnsi="Tahoma"/>
      <w:kern w:val="0"/>
      <w:sz w:val="32"/>
      <w:szCs w:val="32"/>
    </w:rPr>
  </w:style>
  <w:style w:type="character" w:customStyle="1" w:styleId="Char3">
    <w:name w:val="总结一级 Char"/>
    <w:basedOn w:val="a0"/>
    <w:link w:val="aa"/>
    <w:rsid w:val="00383DE0"/>
    <w:rPr>
      <w:rFonts w:ascii="黑体" w:eastAsia="黑体"/>
      <w:sz w:val="32"/>
      <w:szCs w:val="32"/>
    </w:rPr>
  </w:style>
  <w:style w:type="paragraph" w:customStyle="1" w:styleId="ac">
    <w:name w:val="总结正文强调"/>
    <w:basedOn w:val="a9"/>
    <w:link w:val="Char5"/>
    <w:qFormat/>
    <w:rsid w:val="00383DE0"/>
    <w:pPr>
      <w:ind w:firstLine="634"/>
    </w:pPr>
    <w:rPr>
      <w:b/>
      <w:kern w:val="0"/>
    </w:rPr>
  </w:style>
  <w:style w:type="character" w:customStyle="1" w:styleId="Char4">
    <w:name w:val="总结二级 Char"/>
    <w:basedOn w:val="a0"/>
    <w:link w:val="ab"/>
    <w:rsid w:val="00383DE0"/>
    <w:rPr>
      <w:rFonts w:ascii="楷体_GB2312" w:eastAsia="楷体_GB2312" w:hAnsi="Tahoma"/>
      <w:kern w:val="0"/>
      <w:sz w:val="32"/>
      <w:szCs w:val="32"/>
    </w:rPr>
  </w:style>
  <w:style w:type="character" w:customStyle="1" w:styleId="Char5">
    <w:name w:val="总结正文强调 Char"/>
    <w:basedOn w:val="Char2"/>
    <w:link w:val="ac"/>
    <w:rsid w:val="00383DE0"/>
    <w:rPr>
      <w:rFonts w:ascii="仿宋_GB2312" w:eastAsia="仿宋_GB2312"/>
      <w:b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F01F1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rsid w:val="00F36909"/>
    <w:pPr>
      <w:ind w:firstLineChars="200" w:firstLine="420"/>
    </w:pPr>
  </w:style>
  <w:style w:type="paragraph" w:styleId="ae">
    <w:name w:val="Date"/>
    <w:basedOn w:val="a"/>
    <w:next w:val="a"/>
    <w:link w:val="Char6"/>
    <w:rsid w:val="00A6229E"/>
    <w:pPr>
      <w:ind w:leftChars="2500" w:left="2500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6">
    <w:name w:val="日期 Char"/>
    <w:basedOn w:val="a0"/>
    <w:link w:val="ae"/>
    <w:rsid w:val="00A6229E"/>
    <w:rPr>
      <w:rFonts w:ascii="仿宋_GB2312" w:eastAsia="仿宋_GB2312" w:hAnsi="Times New Roman" w:cs="Times New Roman"/>
      <w:sz w:val="32"/>
      <w:szCs w:val="20"/>
    </w:rPr>
  </w:style>
  <w:style w:type="paragraph" w:customStyle="1" w:styleId="Char10">
    <w:name w:val="Char1"/>
    <w:basedOn w:val="a"/>
    <w:rsid w:val="00A6229E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af">
    <w:name w:val="[基本段落]"/>
    <w:basedOn w:val="a"/>
    <w:rsid w:val="00A6229E"/>
    <w:pPr>
      <w:autoSpaceDE w:val="0"/>
      <w:autoSpaceDN w:val="0"/>
      <w:adjustRightInd w:val="0"/>
      <w:spacing w:line="288" w:lineRule="auto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f0">
    <w:name w:val="Normal (Web)"/>
    <w:basedOn w:val="a"/>
    <w:unhideWhenUsed/>
    <w:rsid w:val="00FE3E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2级标题"/>
    <w:next w:val="a"/>
    <w:link w:val="2Char"/>
    <w:autoRedefine/>
    <w:rsid w:val="00FE3ED8"/>
    <w:pPr>
      <w:spacing w:line="560" w:lineRule="exact"/>
      <w:ind w:firstLine="641"/>
      <w:outlineLvl w:val="1"/>
    </w:pPr>
    <w:rPr>
      <w:rFonts w:ascii="楷体_GB2312" w:eastAsia="楷体_GB2312" w:hAnsi="楷体_GB2312" w:cs="Times New Roman"/>
      <w:kern w:val="0"/>
      <w:sz w:val="32"/>
    </w:rPr>
  </w:style>
  <w:style w:type="character" w:customStyle="1" w:styleId="2Char">
    <w:name w:val="2级标题 Char"/>
    <w:link w:val="2"/>
    <w:rsid w:val="00FE3ED8"/>
    <w:rPr>
      <w:rFonts w:ascii="楷体_GB2312" w:eastAsia="楷体_GB2312" w:hAnsi="楷体_GB2312" w:cs="Times New Roman"/>
      <w:kern w:val="0"/>
      <w:sz w:val="32"/>
    </w:rPr>
  </w:style>
  <w:style w:type="paragraph" w:customStyle="1" w:styleId="10">
    <w:name w:val="1级标题"/>
    <w:basedOn w:val="a"/>
    <w:next w:val="a"/>
    <w:link w:val="1Char0"/>
    <w:autoRedefine/>
    <w:rsid w:val="00FE3ED8"/>
    <w:pPr>
      <w:ind w:firstLine="640"/>
      <w:outlineLvl w:val="0"/>
    </w:pPr>
    <w:rPr>
      <w:rFonts w:ascii="黑体" w:eastAsia="黑体" w:hAnsi="黑体" w:cs="Times New Roman"/>
      <w:sz w:val="32"/>
      <w:szCs w:val="32"/>
    </w:rPr>
  </w:style>
  <w:style w:type="character" w:customStyle="1" w:styleId="1Char0">
    <w:name w:val="1级标题 Char"/>
    <w:link w:val="10"/>
    <w:rsid w:val="00FE3ED8"/>
    <w:rPr>
      <w:rFonts w:ascii="黑体" w:eastAsia="黑体" w:hAnsi="黑体" w:cs="Times New Roman"/>
      <w:sz w:val="32"/>
      <w:szCs w:val="32"/>
    </w:rPr>
  </w:style>
  <w:style w:type="paragraph" w:customStyle="1" w:styleId="af1">
    <w:name w:val="二级标题"/>
    <w:basedOn w:val="a"/>
    <w:link w:val="Char7"/>
    <w:rsid w:val="002D0E3C"/>
    <w:pPr>
      <w:spacing w:line="338" w:lineRule="auto"/>
      <w:ind w:firstLineChars="200" w:firstLine="643"/>
    </w:pPr>
    <w:rPr>
      <w:rFonts w:ascii="Times New Roman" w:eastAsia="楷体_GB2312" w:hAnsi="Times New Roman" w:cs="仿宋"/>
      <w:b/>
      <w:sz w:val="32"/>
      <w:szCs w:val="32"/>
    </w:rPr>
  </w:style>
  <w:style w:type="character" w:customStyle="1" w:styleId="Char7">
    <w:name w:val="二级标题 Char"/>
    <w:basedOn w:val="a0"/>
    <w:link w:val="af1"/>
    <w:rsid w:val="002D0E3C"/>
    <w:rPr>
      <w:rFonts w:ascii="Times New Roman" w:eastAsia="楷体_GB2312" w:hAnsi="Times New Roman" w:cs="仿宋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2361-EA8E-434D-8AE0-5F993395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1055</Characters>
  <Application>Microsoft Office Word</Application>
  <DocSecurity>0</DocSecurity>
  <Lines>8</Lines>
  <Paragraphs>2</Paragraphs>
  <ScaleCrop>false</ScaleCrop>
  <Company>ybc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Administator</cp:lastModifiedBy>
  <cp:revision>2</cp:revision>
  <dcterms:created xsi:type="dcterms:W3CDTF">2017-03-01T07:09:00Z</dcterms:created>
  <dcterms:modified xsi:type="dcterms:W3CDTF">2017-03-01T07:09:00Z</dcterms:modified>
</cp:coreProperties>
</file>