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FE" w:rsidRDefault="00EA3E76" w:rsidP="00934B08">
      <w:pPr>
        <w:spacing w:afterLines="50" w:after="156"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E11FE" w:rsidRDefault="00EA3E76" w:rsidP="00934B08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“中国语言资源保护奖”先进集体和先进个人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p w:rsidR="00FE11FE" w:rsidRDefault="00FE11FE" w:rsidP="00934B08">
      <w:pPr>
        <w:spacing w:afterLines="50" w:after="156" w:line="240" w:lineRule="exact"/>
        <w:rPr>
          <w:rFonts w:ascii="黑体" w:eastAsia="黑体" w:hAnsi="黑体" w:cs="黑体"/>
          <w:sz w:val="32"/>
          <w:szCs w:val="32"/>
        </w:rPr>
      </w:pPr>
    </w:p>
    <w:p w:rsidR="00FE11FE" w:rsidRDefault="00EA3E76" w:rsidP="00934B08">
      <w:pPr>
        <w:spacing w:afterLines="50" w:after="156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一、先进集体名单</w:t>
      </w:r>
    </w:p>
    <w:tbl>
      <w:tblPr>
        <w:tblStyle w:val="a5"/>
        <w:tblW w:w="7914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1584"/>
        <w:gridCol w:w="6330"/>
      </w:tblGrid>
      <w:tr w:rsidR="00FE11FE">
        <w:trPr>
          <w:trHeight w:val="90"/>
        </w:trPr>
        <w:tc>
          <w:tcPr>
            <w:tcW w:w="1584" w:type="dxa"/>
            <w:vAlign w:val="center"/>
          </w:tcPr>
          <w:p w:rsidR="00FE11FE" w:rsidRDefault="00EA3E76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先进集体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湖南省语言文字工作委员会办公室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四川省语言文字工作委员会办公室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浙江省语言文字工作委员会办公室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广东省语言文字工作委员会办公室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江西省语言文字工作委员会办公室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广西壮族自治区语言文字工作委员会办公室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山东省语言文字工作委员会办公室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河北省语言文字工作委员会办公室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江苏省语言文字工作委员会办公室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陕西省语言文字工作委员会办公室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湖北省恩施州教育局语委办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内蒙古自治区呼伦贝尔市教育局语委办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山西大学语言科学研究所</w:t>
            </w:r>
          </w:p>
        </w:tc>
      </w:tr>
      <w:tr w:rsidR="00FE11FE">
        <w:trPr>
          <w:trHeight w:val="9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重庆文理学院文化与传媒学院</w:t>
            </w:r>
          </w:p>
        </w:tc>
      </w:tr>
      <w:tr w:rsidR="00FE11FE">
        <w:trPr>
          <w:trHeight w:val="317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辽宁师范大学文学院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云南民族大学民族文化学院</w:t>
            </w:r>
          </w:p>
        </w:tc>
      </w:tr>
      <w:tr w:rsidR="00FE11FE">
        <w:trPr>
          <w:trHeight w:val="334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北京语言大学中国语言资源保护研究中心</w:t>
            </w:r>
          </w:p>
        </w:tc>
      </w:tr>
      <w:tr w:rsidR="00FE11FE">
        <w:trPr>
          <w:trHeight w:val="335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清华大学计算机系</w:t>
            </w:r>
          </w:p>
        </w:tc>
      </w:tr>
      <w:tr w:rsidR="00FE11FE">
        <w:trPr>
          <w:trHeight w:val="9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中央民族大学中国少数民族语言资源保护研究中心</w:t>
            </w:r>
          </w:p>
        </w:tc>
      </w:tr>
      <w:tr w:rsidR="00FE11FE">
        <w:trPr>
          <w:trHeight w:val="170"/>
        </w:trPr>
        <w:tc>
          <w:tcPr>
            <w:tcW w:w="1584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33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中国社会科学院民族学与人类学研究所科研处</w:t>
            </w:r>
          </w:p>
        </w:tc>
      </w:tr>
    </w:tbl>
    <w:p w:rsidR="00FE11FE" w:rsidRDefault="00FE11FE"/>
    <w:p w:rsidR="00FE11FE" w:rsidRDefault="00EA3E7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先进个人名单</w:t>
      </w:r>
    </w:p>
    <w:tbl>
      <w:tblPr>
        <w:tblStyle w:val="a5"/>
        <w:tblW w:w="8167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780"/>
        <w:gridCol w:w="1507"/>
        <w:gridCol w:w="5880"/>
      </w:tblGrid>
      <w:tr w:rsidR="00FE11FE">
        <w:trPr>
          <w:trHeight w:val="389"/>
        </w:trPr>
        <w:tc>
          <w:tcPr>
            <w:tcW w:w="780" w:type="dxa"/>
          </w:tcPr>
          <w:p w:rsidR="00FE11FE" w:rsidRDefault="00EA3E7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07" w:type="dxa"/>
          </w:tcPr>
          <w:p w:rsidR="00FE11FE" w:rsidRDefault="00EA3E7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5880" w:type="dxa"/>
          </w:tcPr>
          <w:p w:rsidR="00FE11FE" w:rsidRDefault="00EA3E7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单位及职务职称</w:t>
            </w:r>
          </w:p>
        </w:tc>
      </w:tr>
      <w:tr w:rsidR="00FE11FE">
        <w:trPr>
          <w:trHeight w:val="242"/>
        </w:trPr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鲍厚星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湖南师范大学文学院教授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周及徐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四川师范大学文学院教授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王洪钟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浙江师范大学教授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甘于恩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暨南大学汉语方言研究中心教授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胡松柏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南昌大学教授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林亦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广西大学教授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汪国胜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华中师范大学语言研究所教授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乔全生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山西大学语言科学研究所教授</w:t>
            </w:r>
          </w:p>
        </w:tc>
      </w:tr>
      <w:tr w:rsidR="00FE11FE">
        <w:trPr>
          <w:trHeight w:val="90"/>
        </w:trPr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栗华益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安徽大学文学院</w:t>
            </w:r>
            <w:r w:rsidR="00934B08"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副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钱曾怡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山东大学文学院教授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孙红举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西南大学文学院</w:t>
            </w:r>
            <w:r w:rsidR="00934B08"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副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汪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平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苏州大学文学院教授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吴继章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河北师范大学文学院教授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辛永芬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河南大学文学院教授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黑维强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陕西师范大学教授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莫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超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兰州城市学院教授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涂良军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云南师范大学教授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冯法强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海南师范大学副教授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邹德文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长春师范大学教授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王临惠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天津师范大学教授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杨坚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甘肃省教育厅一级调研员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张日培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上海市教育科学研究院国家语言文字政策研究中心副主任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刘涛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黑龙江教师发展学院语言文字应用研究中心主任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黄凯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广西壮族自治区教育厅语言文字工作处处长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王运芳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四川省教育厅语委办主任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李涓子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清华大学人工智能研究院知识智能研究中心主任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王莉宁</w:t>
            </w:r>
          </w:p>
        </w:tc>
        <w:tc>
          <w:tcPr>
            <w:tcW w:w="5880" w:type="dxa"/>
            <w:vAlign w:val="center"/>
          </w:tcPr>
          <w:p w:rsidR="00FE11FE" w:rsidRDefault="00934B08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北京语言大学中国语言资源保护</w:t>
            </w:r>
            <w:r w:rsidR="00EA3E76"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研究中心副主任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赵晓群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江苏省教育厅处长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丁石庆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中央民族大学教授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袁雪梅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四川师范大学教授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陈小燕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广西师范大学文学院教授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岳立静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山东大学文学院教授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高峰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西安文理学院副教授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谢奇勇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湖南科技大学人文学院教授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唐爱华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宿州学院教授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王仲黎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云南大学文学院副研究员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盖林海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石家庄学院教授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林芝雅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江西科技师范大学副教授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王文胜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杭州师范大学研究员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项菊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黄冈师范学院文学院教授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张惠英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海南师范大学教授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段亚广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河南大学文学院副教授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王晓婷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山西大学语言科学研究所讲师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吴伟军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贵州师范大学文学院副教授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李旭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天津外国语大学副教授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刘鸿雁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宁夏大学人文学院副教授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任彦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内蒙古师范大学文学院副教授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游汝杰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复旦大学教授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庄初升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中山大学教授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邓玉荣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贺州学院教授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张勇生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江西师范大学文学院副教授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52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肖萍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宁波大学教授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张世方</w:t>
            </w:r>
          </w:p>
        </w:tc>
        <w:tc>
          <w:tcPr>
            <w:tcW w:w="5880" w:type="dxa"/>
            <w:vAlign w:val="center"/>
          </w:tcPr>
          <w:p w:rsidR="00FE11FE" w:rsidRDefault="00934B08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北京语言大学中国语言资源保护</w:t>
            </w:r>
            <w:bookmarkStart w:id="0" w:name="_GoBack"/>
            <w:bookmarkEnd w:id="0"/>
            <w:r w:rsidR="00EA3E76"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研究中心研究员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孙宏开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中国社会科学院民族学与人类学研究所研究员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朱德康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中央民族大学讲师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李锦芳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中央民族大学教授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李大勤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中国传媒大学教授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王锋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中国社会科学院民族学与人类学研究所研究员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盘美花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广西民族大学副教授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周国炎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中央民族大学教授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包玉柱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中央民族大学教授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刘宾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聊城大学讲师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张定京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中央民族大学教授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尹蔚彬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中国社会科学院民族学与人类学研究所研究员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龙从军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中国社会科学院民族学与人类学研究所副研究员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黄成龙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中国社会科学院民族学与人类学研究所研究员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梁敢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广西民族大学教授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王国旭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云南民族大学副教授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姜莉芳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怀化学院副研究员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陈龙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云南财经大学讲师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罗昕如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湖南师范大学文学院教授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张发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北京市平谷区语言文字工作委员会办公室主任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盛寿良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江西省上饶市教育局语委办主任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刘秀华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天津市滨海新区教育体育局主任科员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杨静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山东省济南市语委办主任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王肃霜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甘肃省平凉市教育局语委办主任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马培元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苏州市语言文字工作委员会办公室高级教师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陈德京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大连市教育事业发展中心语言文字工作部部长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朱广秀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安徽省淮南市语委办科员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崔淑桃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内蒙古自治区鄂尔多斯市教育体育局语管中心主任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叶良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浙江省景宁畲族自治县教育局语委办副主任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吴阳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湖南省汨罗市教育体育局教师教育股副股长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任晓军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陕西省千阳县教师进修学校一级教师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陈代秋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重庆市巫溪县教育研究进修学校语委办副主任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罗瑛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四川省江油市教育发展中心高级讲师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石才以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广西自治区来宾市武宣县教育体育局语委办副主任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李晓云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广东省广州市教育局语委办副主任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臧国安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河北省雄安新区安新县安新镇东刘街村安新方言发音人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赵小明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安徽省芜湖市镜湖方言发音人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吴亚军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江西省瑞昌方言发音人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潘民强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广西自治区桂林市永福方言发音人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米古丽·米熊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西藏自治区察隅县上察隅镇西巴村义都语发音人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贺继新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甘肃省肃南县文化馆西部裕固语发音人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兰月芬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内蒙古额尔古纳市室韦俄罗斯民族乡俄罗斯语发音人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95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黄明艳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重庆市渝北区汉渝路小学校教师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邵美影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广东外语外贸大学语保志愿者工作站志愿者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宋成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中国传媒大学博士研究生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杨银梅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中央民族大学博士研究生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汪涵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湖南省电视台节目监制</w:t>
            </w:r>
          </w:p>
        </w:tc>
      </w:tr>
      <w:tr w:rsidR="00FE11FE">
        <w:tc>
          <w:tcPr>
            <w:tcW w:w="780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507" w:type="dxa"/>
            <w:vAlign w:val="center"/>
          </w:tcPr>
          <w:p w:rsidR="00FE11FE" w:rsidRDefault="00EA3E7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温荣辉</w:t>
            </w:r>
          </w:p>
        </w:tc>
        <w:tc>
          <w:tcPr>
            <w:tcW w:w="5880" w:type="dxa"/>
            <w:vAlign w:val="center"/>
          </w:tcPr>
          <w:p w:rsidR="00FE11FE" w:rsidRDefault="00EA3E76">
            <w:pPr>
              <w:widowControl/>
              <w:ind w:leftChars="-47" w:left="-99" w:rightChars="-45" w:right="-94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  <w:lang w:bidi="ar"/>
              </w:rPr>
              <w:t>北京酷语时代教育科技有限公司创始人</w:t>
            </w:r>
          </w:p>
        </w:tc>
      </w:tr>
    </w:tbl>
    <w:p w:rsidR="00FE11FE" w:rsidRDefault="00FE11FE" w:rsidP="00FE11FE">
      <w:pPr>
        <w:spacing w:line="560" w:lineRule="exact"/>
        <w:ind w:leftChars="-142" w:left="-298" w:rightChars="-225" w:right="-473"/>
        <w:rPr>
          <w:b/>
          <w:bCs/>
        </w:rPr>
      </w:pPr>
    </w:p>
    <w:sectPr w:rsidR="00FE11F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76" w:rsidRDefault="00EA3E76">
      <w:r>
        <w:separator/>
      </w:r>
    </w:p>
  </w:endnote>
  <w:endnote w:type="continuationSeparator" w:id="0">
    <w:p w:rsidR="00EA3E76" w:rsidRDefault="00EA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FE" w:rsidRDefault="00EA3E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1FE" w:rsidRDefault="00EA3E7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34B0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E11FE" w:rsidRDefault="00EA3E7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34B0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76" w:rsidRDefault="00EA3E76">
      <w:r>
        <w:separator/>
      </w:r>
    </w:p>
  </w:footnote>
  <w:footnote w:type="continuationSeparator" w:id="0">
    <w:p w:rsidR="00EA3E76" w:rsidRDefault="00EA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8CB0"/>
    <w:multiLevelType w:val="singleLevel"/>
    <w:tmpl w:val="45BB8CB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143B9"/>
    <w:rsid w:val="00934B08"/>
    <w:rsid w:val="00EA3E76"/>
    <w:rsid w:val="00FE11FE"/>
    <w:rsid w:val="061E3E56"/>
    <w:rsid w:val="15A20155"/>
    <w:rsid w:val="184C3BF9"/>
    <w:rsid w:val="23BB78B6"/>
    <w:rsid w:val="2C911647"/>
    <w:rsid w:val="2E0304CB"/>
    <w:rsid w:val="38061B28"/>
    <w:rsid w:val="39BF313D"/>
    <w:rsid w:val="3E8632E0"/>
    <w:rsid w:val="44F143B9"/>
    <w:rsid w:val="4D296D0A"/>
    <w:rsid w:val="50892638"/>
    <w:rsid w:val="515061D1"/>
    <w:rsid w:val="5A9A795B"/>
    <w:rsid w:val="61EF6F04"/>
    <w:rsid w:val="752A6465"/>
    <w:rsid w:val="7D4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386</Words>
  <Characters>2205</Characters>
  <Application>Microsoft Office Word</Application>
  <DocSecurity>0</DocSecurity>
  <Lines>18</Lines>
  <Paragraphs>5</Paragraphs>
  <ScaleCrop>false</ScaleCrop>
  <Company>CHINA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User</cp:lastModifiedBy>
  <cp:revision>2</cp:revision>
  <cp:lastPrinted>2020-02-27T08:09:00Z</cp:lastPrinted>
  <dcterms:created xsi:type="dcterms:W3CDTF">2020-02-05T00:40:00Z</dcterms:created>
  <dcterms:modified xsi:type="dcterms:W3CDTF">2020-03-02T06:48:00Z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