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0F" w:rsidRPr="000A37C4" w:rsidRDefault="0026200F" w:rsidP="0026200F">
      <w:pPr>
        <w:widowControl/>
        <w:jc w:val="left"/>
        <w:rPr>
          <w:sz w:val="28"/>
          <w:szCs w:val="28"/>
        </w:rPr>
      </w:pPr>
      <w:r>
        <w:rPr>
          <w:rFonts w:eastAsia="仿宋_GB2312" w:hint="eastAsia"/>
          <w:sz w:val="30"/>
          <w:szCs w:val="30"/>
        </w:rPr>
        <w:t>附件</w:t>
      </w:r>
      <w:r>
        <w:rPr>
          <w:rFonts w:eastAsia="仿宋_GB2312" w:hint="eastAsia"/>
          <w:sz w:val="30"/>
          <w:szCs w:val="30"/>
        </w:rPr>
        <w:t>1</w:t>
      </w:r>
    </w:p>
    <w:p w:rsidR="0026200F" w:rsidRDefault="0026200F" w:rsidP="0026200F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 xml:space="preserve"> “</w:t>
      </w:r>
      <w:r w:rsidRPr="001E09EE">
        <w:rPr>
          <w:rFonts w:ascii="方正小标宋简体" w:eastAsia="方正小标宋简体" w:hAnsi="宋体" w:hint="eastAsia"/>
          <w:bCs/>
          <w:sz w:val="36"/>
          <w:szCs w:val="36"/>
        </w:rPr>
        <w:t>优秀传统文化与思想政治教育创新</w:t>
      </w:r>
      <w:r>
        <w:rPr>
          <w:rFonts w:ascii="方正小标宋简体" w:eastAsia="方正小标宋简体" w:hAnsi="宋体" w:hint="eastAsia"/>
          <w:bCs/>
          <w:sz w:val="36"/>
          <w:szCs w:val="36"/>
        </w:rPr>
        <w:t>”</w:t>
      </w:r>
    </w:p>
    <w:p w:rsidR="0026200F" w:rsidRDefault="0026200F" w:rsidP="0026200F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专题培训班名额分配表</w:t>
      </w:r>
    </w:p>
    <w:p w:rsidR="0026200F" w:rsidRDefault="0026200F" w:rsidP="0026200F">
      <w:pPr>
        <w:spacing w:line="500" w:lineRule="exact"/>
        <w:ind w:left="1256" w:hanging="1256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（陕西师范大学  </w:t>
      </w:r>
      <w:r>
        <w:rPr>
          <w:rFonts w:eastAsia="仿宋_GB2312"/>
          <w:kern w:val="0"/>
          <w:sz w:val="30"/>
          <w:szCs w:val="30"/>
        </w:rPr>
        <w:t>120</w:t>
      </w:r>
      <w:r>
        <w:rPr>
          <w:rFonts w:ascii="仿宋_GB2312" w:eastAsia="仿宋_GB2312" w:hAnsi="宋体" w:cs="宋体"/>
          <w:kern w:val="0"/>
          <w:sz w:val="30"/>
          <w:szCs w:val="30"/>
        </w:rPr>
        <w:t>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26200F" w:rsidRDefault="0026200F" w:rsidP="0026200F">
      <w:pPr>
        <w:pStyle w:val="a3"/>
        <w:adjustRightInd w:val="0"/>
        <w:snapToGrid w:val="0"/>
        <w:spacing w:line="540" w:lineRule="exact"/>
        <w:ind w:firstLineChars="0" w:firstLine="0"/>
        <w:jc w:val="center"/>
        <w:rPr>
          <w:rFonts w:ascii="宋体" w:eastAsia="宋体" w:cs="宋体"/>
          <w:sz w:val="24"/>
        </w:rPr>
      </w:pPr>
    </w:p>
    <w:p w:rsidR="0026200F" w:rsidRDefault="0026200F" w:rsidP="0026200F">
      <w:pPr>
        <w:spacing w:line="500" w:lineRule="exact"/>
        <w:ind w:left="1256" w:hanging="1256"/>
        <w:jc w:val="left"/>
        <w:rPr>
          <w:rFonts w:ascii="仿宋_GB2312" w:eastAsia="仿宋_GB2312" w:hAnsi="宋体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部属高校名额分配（每所高校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个名额）：</w:t>
      </w:r>
    </w:p>
    <w:p w:rsidR="0026200F" w:rsidRDefault="0026200F" w:rsidP="0026200F">
      <w:pPr>
        <w:spacing w:line="500" w:lineRule="exac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北京大学、清华大学、中国人民大学、北京师范大学、中国农业大学、北京航空航天大学、中央民族大学、北京科技大学、北京化工大学、北京邮电大学、中国地质大学（北京）、北京林业大学、中国传媒大学、</w:t>
      </w: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中央财经大学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、中国政法大学、对外经济贸易大学、南开大学、天津大学、东北大学、大连民族大学、吉林大学、东北师范大学、哈尔滨工业大学、东北林业大学、复旦大学、上海交通大学、同济大学、东华大学、上海外国语大学、上海财经大学、东南大学、中国矿业大学、河海大学、南京农业大学、南京理工大学、中国科学技术大学、浙江大学、厦门大学、山东大学、中国海洋大学、武汉大学、华中科技大学、武汉理工大学、华中师范大学、华中农业大学、中南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大学、湖南大学、中南大学、中山大学、重庆大学、西南大学、四川大学、西南交通大学、电子科技大学、西安交通大学、西北农林科技大学、兰州大学</w:t>
      </w:r>
    </w:p>
    <w:p w:rsidR="0026200F" w:rsidRDefault="0026200F" w:rsidP="0026200F">
      <w:pPr>
        <w:spacing w:line="500" w:lineRule="exact"/>
        <w:ind w:left="1256" w:hanging="1256"/>
        <w:jc w:val="left"/>
        <w:rPr>
          <w:rFonts w:ascii="仿宋_GB2312" w:eastAsia="仿宋_GB2312" w:hAnsi="宋体" w:cs="宋体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8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26200F" w:rsidTr="00AF5A89">
        <w:trPr>
          <w:trHeight w:val="300"/>
        </w:trPr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</w:tr>
      <w:tr w:rsidR="0026200F" w:rsidTr="00AF5A89">
        <w:trPr>
          <w:trHeight w:val="300"/>
        </w:trPr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天津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安徽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海南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26200F" w:rsidTr="00AF5A89">
        <w:trPr>
          <w:trHeight w:val="300"/>
        </w:trPr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江西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26200F" w:rsidTr="00AF5A89">
        <w:trPr>
          <w:trHeight w:val="300"/>
        </w:trPr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山西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26200F" w:rsidTr="00AF5A89">
        <w:trPr>
          <w:trHeight w:val="300"/>
        </w:trPr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</w:tr>
      <w:tr w:rsidR="0026200F" w:rsidTr="00AF5A89">
        <w:trPr>
          <w:trHeight w:val="300"/>
        </w:trPr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26200F" w:rsidTr="00AF5A89">
        <w:trPr>
          <w:trHeight w:val="300"/>
        </w:trPr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</w:tcPr>
          <w:p w:rsidR="0026200F" w:rsidRDefault="0026200F" w:rsidP="00AF5A89">
            <w:pPr>
              <w:spacing w:line="500" w:lineRule="exact"/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</w:tbl>
    <w:p w:rsidR="00C43AF3" w:rsidRDefault="00C43AF3">
      <w:bookmarkStart w:id="0" w:name="_GoBack"/>
      <w:bookmarkEnd w:id="0"/>
    </w:p>
    <w:sectPr w:rsidR="00C43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00F"/>
    <w:rsid w:val="0026200F"/>
    <w:rsid w:val="00C4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6200F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26200F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6200F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26200F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2018-05-14T01:22:00Z</dcterms:created>
  <dcterms:modified xsi:type="dcterms:W3CDTF">2018-05-14T01:22:00Z</dcterms:modified>
</cp:coreProperties>
</file>