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B2A" w:rsidRDefault="00546B2A" w:rsidP="00546B2A">
      <w:pPr>
        <w:widowControl/>
        <w:snapToGrid w:val="0"/>
        <w:spacing w:line="580" w:lineRule="exact"/>
        <w:ind w:right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附件</w:t>
      </w:r>
      <w:r>
        <w:rPr>
          <w:rFonts w:eastAsia="仿宋_GB2312" w:hint="eastAsia"/>
          <w:kern w:val="0"/>
          <w:sz w:val="30"/>
          <w:szCs w:val="30"/>
        </w:rPr>
        <w:t>1</w:t>
      </w:r>
    </w:p>
    <w:p w:rsidR="00546B2A" w:rsidRDefault="00546B2A" w:rsidP="00546B2A">
      <w:pPr>
        <w:widowControl/>
        <w:spacing w:line="500" w:lineRule="exact"/>
        <w:jc w:val="center"/>
        <w:rPr>
          <w:rFonts w:ascii="方正小标宋简体" w:eastAsia="方正小标宋简体" w:hint="eastAsia"/>
          <w:bCs/>
          <w:kern w:val="0"/>
          <w:sz w:val="32"/>
          <w:szCs w:val="32"/>
        </w:rPr>
      </w:pPr>
      <w:r>
        <w:rPr>
          <w:rFonts w:ascii="方正小标宋简体" w:eastAsia="方正小标宋简体" w:hint="eastAsia"/>
          <w:bCs/>
          <w:kern w:val="0"/>
          <w:sz w:val="32"/>
          <w:szCs w:val="32"/>
        </w:rPr>
        <w:t>第245期</w:t>
      </w:r>
      <w:r>
        <w:rPr>
          <w:rFonts w:ascii="方正小标宋简体" w:eastAsia="方正小标宋简体" w:hint="eastAsia"/>
          <w:bCs/>
          <w:sz w:val="32"/>
          <w:szCs w:val="32"/>
        </w:rPr>
        <w:t>全国高校思想政治工作骨干</w:t>
      </w:r>
      <w:r>
        <w:rPr>
          <w:rFonts w:ascii="方正小标宋简体" w:eastAsia="方正小标宋简体" w:hint="eastAsia"/>
          <w:bCs/>
          <w:kern w:val="0"/>
          <w:sz w:val="32"/>
          <w:szCs w:val="32"/>
        </w:rPr>
        <w:t>示范培训班</w:t>
      </w:r>
    </w:p>
    <w:p w:rsidR="00546B2A" w:rsidRDefault="00546B2A" w:rsidP="00546B2A">
      <w:pPr>
        <w:widowControl/>
        <w:spacing w:line="500" w:lineRule="exact"/>
        <w:jc w:val="center"/>
        <w:rPr>
          <w:rFonts w:ascii="方正小标宋简体" w:eastAsia="方正小标宋简体" w:hint="eastAsia"/>
          <w:kern w:val="0"/>
          <w:sz w:val="32"/>
          <w:szCs w:val="32"/>
        </w:rPr>
      </w:pPr>
      <w:r>
        <w:rPr>
          <w:rFonts w:ascii="方正小标宋简体" w:eastAsia="方正小标宋简体" w:hint="eastAsia"/>
          <w:bCs/>
          <w:kern w:val="0"/>
          <w:sz w:val="32"/>
          <w:szCs w:val="32"/>
        </w:rPr>
        <w:t>名额分配表</w:t>
      </w:r>
    </w:p>
    <w:p w:rsidR="00546B2A" w:rsidRDefault="00546B2A" w:rsidP="00546B2A">
      <w:pPr>
        <w:spacing w:line="500" w:lineRule="exact"/>
        <w:ind w:left="1256" w:hanging="1256"/>
        <w:jc w:val="center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（</w:t>
      </w:r>
      <w:r>
        <w:rPr>
          <w:rFonts w:ascii="仿宋_GB2312" w:eastAsia="仿宋_GB2312" w:hAnsi="宋体" w:cs="宋体"/>
          <w:kern w:val="0"/>
          <w:sz w:val="30"/>
          <w:szCs w:val="30"/>
        </w:rPr>
        <w:t>延安大学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中心  95人）</w:t>
      </w:r>
    </w:p>
    <w:p w:rsidR="00546B2A" w:rsidRDefault="00546B2A" w:rsidP="00546B2A">
      <w:pPr>
        <w:adjustRightInd w:val="0"/>
        <w:snapToGrid w:val="0"/>
        <w:spacing w:line="540" w:lineRule="exact"/>
        <w:jc w:val="center"/>
        <w:rPr>
          <w:rFonts w:ascii="宋体" w:hAnsi="宋体" w:cs="宋体"/>
          <w:kern w:val="0"/>
          <w:sz w:val="24"/>
        </w:rPr>
      </w:pPr>
    </w:p>
    <w:p w:rsidR="00546B2A" w:rsidRDefault="00546B2A" w:rsidP="00546B2A">
      <w:pPr>
        <w:spacing w:line="500" w:lineRule="exact"/>
        <w:jc w:val="left"/>
        <w:rPr>
          <w:rFonts w:ascii="仿宋_GB2312" w:eastAsia="仿宋_GB2312" w:hAnsi="宋体"/>
          <w:b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kern w:val="0"/>
          <w:sz w:val="28"/>
          <w:szCs w:val="28"/>
        </w:rPr>
        <w:t>部属高校及部省合建高校名额分配（每所高校1个名额）：</w:t>
      </w:r>
    </w:p>
    <w:p w:rsidR="00546B2A" w:rsidRDefault="00546B2A" w:rsidP="00546B2A">
      <w:pPr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北京大学、清华大学、中国人民大学、北京师范大学、中国农业大学、北京航空航天大学、中央民族大学、北京科技大学、北京化工大学、北京邮电大学、中国地质大学（北京）、北京林业大学、中国传媒大学、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中央财经大学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中国政法大学、对外经济贸易大学、南开大学、天津大学、东北大学、大连民族大学、吉林大学、东北师范大学、哈尔滨工业大学、东北林业大学、复旦大学、上海交通大学、同济大学、东华大学、上海外国语大学、上海财经大学、东南大学、中国矿业大学、河海大学、南京农业大学、南京理工大学、中国科学技术大学、浙江大学、厦门大学、山东大学、中国海洋大学、武汉大学、华中科技大学、武汉理工大学、华中师范大学、华中农业大学、中南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</w:rPr>
        <w:t>财经政法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>大学、湖南大学、中南大学、中山大学、重庆大学、西南大学、四川大学、西南交通大学、电子科技大学、西安交通大学、西北农林科技大学、兰州大学、山西大学、海南大学、宁夏大学</w:t>
      </w:r>
    </w:p>
    <w:p w:rsidR="00546B2A" w:rsidRDefault="00546B2A" w:rsidP="00546B2A">
      <w:pPr>
        <w:spacing w:line="500" w:lineRule="exact"/>
        <w:ind w:left="1256" w:hanging="1256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省属高校名额分配：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3"/>
        <w:gridCol w:w="1423"/>
        <w:gridCol w:w="1423"/>
        <w:gridCol w:w="1423"/>
        <w:gridCol w:w="1423"/>
        <w:gridCol w:w="1423"/>
      </w:tblGrid>
      <w:tr w:rsidR="00546B2A" w:rsidTr="00F36376">
        <w:trPr>
          <w:trHeight w:val="300"/>
        </w:trPr>
        <w:tc>
          <w:tcPr>
            <w:tcW w:w="1423" w:type="dxa"/>
          </w:tcPr>
          <w:p w:rsidR="00546B2A" w:rsidRDefault="00546B2A" w:rsidP="00F36376">
            <w:pPr>
              <w:spacing w:line="5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省  份</w:t>
            </w:r>
          </w:p>
        </w:tc>
        <w:tc>
          <w:tcPr>
            <w:tcW w:w="1423" w:type="dxa"/>
          </w:tcPr>
          <w:p w:rsidR="00546B2A" w:rsidRDefault="00546B2A" w:rsidP="00F36376">
            <w:pPr>
              <w:spacing w:line="5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名  额</w:t>
            </w:r>
          </w:p>
        </w:tc>
        <w:tc>
          <w:tcPr>
            <w:tcW w:w="1423" w:type="dxa"/>
          </w:tcPr>
          <w:p w:rsidR="00546B2A" w:rsidRDefault="00546B2A" w:rsidP="00F36376">
            <w:pPr>
              <w:spacing w:line="5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省  份</w:t>
            </w:r>
          </w:p>
        </w:tc>
        <w:tc>
          <w:tcPr>
            <w:tcW w:w="1423" w:type="dxa"/>
          </w:tcPr>
          <w:p w:rsidR="00546B2A" w:rsidRDefault="00546B2A" w:rsidP="00F36376">
            <w:pPr>
              <w:spacing w:line="5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名 额</w:t>
            </w:r>
          </w:p>
        </w:tc>
        <w:tc>
          <w:tcPr>
            <w:tcW w:w="1423" w:type="dxa"/>
          </w:tcPr>
          <w:p w:rsidR="00546B2A" w:rsidRDefault="00546B2A" w:rsidP="00F36376">
            <w:pPr>
              <w:spacing w:line="5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省  份</w:t>
            </w:r>
          </w:p>
        </w:tc>
        <w:tc>
          <w:tcPr>
            <w:tcW w:w="1423" w:type="dxa"/>
          </w:tcPr>
          <w:p w:rsidR="00546B2A" w:rsidRDefault="00546B2A" w:rsidP="00F36376">
            <w:pPr>
              <w:spacing w:line="5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名 额</w:t>
            </w:r>
          </w:p>
        </w:tc>
      </w:tr>
      <w:tr w:rsidR="00546B2A" w:rsidTr="00F36376">
        <w:trPr>
          <w:trHeight w:val="300"/>
        </w:trPr>
        <w:tc>
          <w:tcPr>
            <w:tcW w:w="1423" w:type="dxa"/>
          </w:tcPr>
          <w:p w:rsidR="00546B2A" w:rsidRDefault="00546B2A" w:rsidP="00F36376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天津</w:t>
            </w:r>
          </w:p>
        </w:tc>
        <w:tc>
          <w:tcPr>
            <w:tcW w:w="1423" w:type="dxa"/>
          </w:tcPr>
          <w:p w:rsidR="00546B2A" w:rsidRDefault="00546B2A" w:rsidP="00F36376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</w:tcPr>
          <w:p w:rsidR="00546B2A" w:rsidRDefault="00546B2A" w:rsidP="00F36376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安徽</w:t>
            </w:r>
          </w:p>
        </w:tc>
        <w:tc>
          <w:tcPr>
            <w:tcW w:w="1423" w:type="dxa"/>
          </w:tcPr>
          <w:p w:rsidR="00546B2A" w:rsidRDefault="00546B2A" w:rsidP="00F36376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</w:tcPr>
          <w:p w:rsidR="00546B2A" w:rsidRDefault="00546B2A" w:rsidP="00F36376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四川</w:t>
            </w:r>
          </w:p>
        </w:tc>
        <w:tc>
          <w:tcPr>
            <w:tcW w:w="1423" w:type="dxa"/>
          </w:tcPr>
          <w:p w:rsidR="00546B2A" w:rsidRDefault="00546B2A" w:rsidP="00F36376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</w:tr>
      <w:tr w:rsidR="00546B2A" w:rsidTr="00F36376">
        <w:trPr>
          <w:trHeight w:val="300"/>
        </w:trPr>
        <w:tc>
          <w:tcPr>
            <w:tcW w:w="1423" w:type="dxa"/>
          </w:tcPr>
          <w:p w:rsidR="00546B2A" w:rsidRDefault="00546B2A" w:rsidP="00F36376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河北</w:t>
            </w:r>
          </w:p>
        </w:tc>
        <w:tc>
          <w:tcPr>
            <w:tcW w:w="1423" w:type="dxa"/>
          </w:tcPr>
          <w:p w:rsidR="00546B2A" w:rsidRDefault="00546B2A" w:rsidP="00F36376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</w:tcPr>
          <w:p w:rsidR="00546B2A" w:rsidRDefault="00546B2A" w:rsidP="00F36376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江西</w:t>
            </w:r>
          </w:p>
        </w:tc>
        <w:tc>
          <w:tcPr>
            <w:tcW w:w="1423" w:type="dxa"/>
          </w:tcPr>
          <w:p w:rsidR="00546B2A" w:rsidRDefault="00546B2A" w:rsidP="00F36376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</w:tcPr>
          <w:p w:rsidR="00546B2A" w:rsidRDefault="00546B2A" w:rsidP="00F36376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陕西</w:t>
            </w:r>
          </w:p>
        </w:tc>
        <w:tc>
          <w:tcPr>
            <w:tcW w:w="1423" w:type="dxa"/>
          </w:tcPr>
          <w:p w:rsidR="00546B2A" w:rsidRDefault="00546B2A" w:rsidP="00F36376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</w:tr>
      <w:tr w:rsidR="00546B2A" w:rsidTr="00F36376">
        <w:trPr>
          <w:trHeight w:val="300"/>
        </w:trPr>
        <w:tc>
          <w:tcPr>
            <w:tcW w:w="1423" w:type="dxa"/>
          </w:tcPr>
          <w:p w:rsidR="00546B2A" w:rsidRDefault="00546B2A" w:rsidP="00F36376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山西</w:t>
            </w:r>
          </w:p>
        </w:tc>
        <w:tc>
          <w:tcPr>
            <w:tcW w:w="1423" w:type="dxa"/>
          </w:tcPr>
          <w:p w:rsidR="00546B2A" w:rsidRDefault="00546B2A" w:rsidP="00F36376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</w:tcPr>
          <w:p w:rsidR="00546B2A" w:rsidRDefault="00546B2A" w:rsidP="00F36376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山东</w:t>
            </w:r>
          </w:p>
        </w:tc>
        <w:tc>
          <w:tcPr>
            <w:tcW w:w="1423" w:type="dxa"/>
          </w:tcPr>
          <w:p w:rsidR="00546B2A" w:rsidRDefault="00546B2A" w:rsidP="00F36376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423" w:type="dxa"/>
          </w:tcPr>
          <w:p w:rsidR="00546B2A" w:rsidRDefault="00546B2A" w:rsidP="00F36376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甘肃</w:t>
            </w:r>
          </w:p>
        </w:tc>
        <w:tc>
          <w:tcPr>
            <w:tcW w:w="1423" w:type="dxa"/>
          </w:tcPr>
          <w:p w:rsidR="00546B2A" w:rsidRDefault="00546B2A" w:rsidP="00F36376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</w:tr>
      <w:tr w:rsidR="00546B2A" w:rsidTr="00F36376">
        <w:trPr>
          <w:trHeight w:val="300"/>
        </w:trPr>
        <w:tc>
          <w:tcPr>
            <w:tcW w:w="1423" w:type="dxa"/>
          </w:tcPr>
          <w:p w:rsidR="00546B2A" w:rsidRDefault="00546B2A" w:rsidP="00F36376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吉林</w:t>
            </w:r>
          </w:p>
        </w:tc>
        <w:tc>
          <w:tcPr>
            <w:tcW w:w="1423" w:type="dxa"/>
          </w:tcPr>
          <w:p w:rsidR="00546B2A" w:rsidRDefault="00546B2A" w:rsidP="00F36376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</w:tcPr>
          <w:p w:rsidR="00546B2A" w:rsidRDefault="00546B2A" w:rsidP="00F36376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河南</w:t>
            </w:r>
          </w:p>
        </w:tc>
        <w:tc>
          <w:tcPr>
            <w:tcW w:w="1423" w:type="dxa"/>
          </w:tcPr>
          <w:p w:rsidR="00546B2A" w:rsidRDefault="00546B2A" w:rsidP="00F36376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</w:tcPr>
          <w:p w:rsidR="00546B2A" w:rsidRDefault="00546B2A" w:rsidP="00F36376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新疆</w:t>
            </w:r>
          </w:p>
        </w:tc>
        <w:tc>
          <w:tcPr>
            <w:tcW w:w="1423" w:type="dxa"/>
          </w:tcPr>
          <w:p w:rsidR="00546B2A" w:rsidRDefault="00546B2A" w:rsidP="00F36376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</w:tr>
      <w:tr w:rsidR="00546B2A" w:rsidTr="00F36376">
        <w:trPr>
          <w:trHeight w:val="300"/>
        </w:trPr>
        <w:tc>
          <w:tcPr>
            <w:tcW w:w="1423" w:type="dxa"/>
          </w:tcPr>
          <w:p w:rsidR="00546B2A" w:rsidRDefault="00546B2A" w:rsidP="00F36376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江苏</w:t>
            </w:r>
          </w:p>
        </w:tc>
        <w:tc>
          <w:tcPr>
            <w:tcW w:w="1423" w:type="dxa"/>
          </w:tcPr>
          <w:p w:rsidR="00546B2A" w:rsidRDefault="00546B2A" w:rsidP="00F36376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</w:tcPr>
          <w:p w:rsidR="00546B2A" w:rsidRDefault="00546B2A" w:rsidP="00F36376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湖北</w:t>
            </w:r>
          </w:p>
        </w:tc>
        <w:tc>
          <w:tcPr>
            <w:tcW w:w="1423" w:type="dxa"/>
          </w:tcPr>
          <w:p w:rsidR="00546B2A" w:rsidRDefault="00546B2A" w:rsidP="00F36376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</w:tcPr>
          <w:p w:rsidR="00546B2A" w:rsidRDefault="00546B2A" w:rsidP="00F36376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兵团</w:t>
            </w:r>
          </w:p>
        </w:tc>
        <w:tc>
          <w:tcPr>
            <w:tcW w:w="1423" w:type="dxa"/>
          </w:tcPr>
          <w:p w:rsidR="00546B2A" w:rsidRDefault="00546B2A" w:rsidP="00F36376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</w:tr>
      <w:tr w:rsidR="00546B2A" w:rsidTr="00F36376">
        <w:trPr>
          <w:trHeight w:val="300"/>
        </w:trPr>
        <w:tc>
          <w:tcPr>
            <w:tcW w:w="1423" w:type="dxa"/>
          </w:tcPr>
          <w:p w:rsidR="00546B2A" w:rsidRDefault="00546B2A" w:rsidP="00F36376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浙江</w:t>
            </w:r>
          </w:p>
        </w:tc>
        <w:tc>
          <w:tcPr>
            <w:tcW w:w="1423" w:type="dxa"/>
          </w:tcPr>
          <w:p w:rsidR="00546B2A" w:rsidRDefault="00546B2A" w:rsidP="00F36376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</w:tcPr>
          <w:p w:rsidR="00546B2A" w:rsidRDefault="00546B2A" w:rsidP="00F36376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广东</w:t>
            </w:r>
          </w:p>
        </w:tc>
        <w:tc>
          <w:tcPr>
            <w:tcW w:w="1423" w:type="dxa"/>
          </w:tcPr>
          <w:p w:rsidR="00546B2A" w:rsidRDefault="00546B2A" w:rsidP="00F36376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</w:tcPr>
          <w:p w:rsidR="00546B2A" w:rsidRDefault="00546B2A" w:rsidP="00F36376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423" w:type="dxa"/>
          </w:tcPr>
          <w:p w:rsidR="00546B2A" w:rsidRDefault="00546B2A" w:rsidP="00F36376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bookmarkStart w:id="0" w:name="_GoBack"/>
        <w:bookmarkEnd w:id="0"/>
      </w:tr>
    </w:tbl>
    <w:p w:rsidR="00264918" w:rsidRPr="00546B2A" w:rsidRDefault="00264918">
      <w:pPr>
        <w:rPr>
          <w:vanish/>
        </w:rPr>
      </w:pPr>
    </w:p>
    <w:sectPr w:rsidR="00264918" w:rsidRPr="00546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B2A"/>
    <w:rsid w:val="00264918"/>
    <w:rsid w:val="0054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2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2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>CHINA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2019-04-29T02:42:00Z</dcterms:created>
  <dcterms:modified xsi:type="dcterms:W3CDTF">2019-04-29T02:42:00Z</dcterms:modified>
</cp:coreProperties>
</file>