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3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905"/>
        <w:gridCol w:w="1725"/>
        <w:gridCol w:w="1232"/>
        <w:gridCol w:w="2143"/>
        <w:gridCol w:w="1500"/>
        <w:gridCol w:w="771"/>
        <w:gridCol w:w="1170"/>
        <w:gridCol w:w="1014"/>
        <w:gridCol w:w="1050"/>
      </w:tblGrid>
      <w:tr w:rsidR="00406AF4" w:rsidTr="005756F7">
        <w:trPr>
          <w:trHeight w:val="1335"/>
          <w:jc w:val="center"/>
        </w:trPr>
        <w:tc>
          <w:tcPr>
            <w:tcW w:w="14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AF4" w:rsidRDefault="00406AF4" w:rsidP="005756F7">
            <w:pPr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 w:rsidR="00406AF4" w:rsidRDefault="00406AF4" w:rsidP="005756F7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年国家通用语言文字示范培训计划班次安排</w:t>
            </w:r>
          </w:p>
        </w:tc>
      </w:tr>
      <w:tr w:rsidR="00406AF4" w:rsidTr="005756F7">
        <w:trPr>
          <w:trHeight w:val="90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举办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406AF4" w:rsidTr="005756F7">
        <w:trPr>
          <w:trHeight w:val="90"/>
          <w:jc w:val="center"/>
        </w:trPr>
        <w:tc>
          <w:tcPr>
            <w:tcW w:w="14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一、语言文字工作者培训</w:t>
            </w: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/>
                <w:lang w:bidi="ar"/>
              </w:rPr>
              <w:t>省级语委干部语言文字工作能力提升培训班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分管语言文字工作的厅领导、省级语言文字工作管理干部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numPr>
                <w:ilvl w:val="255"/>
                <w:numId w:val="0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4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cs="宋体" w:hint="eastAsia"/>
                <w:lang w:bidi="ar"/>
              </w:rPr>
              <w:t>5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北京大学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5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/>
                <w:lang w:bidi="ar"/>
              </w:rPr>
              <w:t>地方语委干部语言文字工作能力提升培训班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市级语言文字工作管理干部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6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hint="eastAsia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国家教育行政学院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5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/>
                <w:lang w:bidi="ar"/>
              </w:rPr>
              <w:t>高校语委干部语言文字工作能力提升培训班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（第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9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各省（区、市）高校（含部直属高校）语委主任或语委办主任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6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hint="eastAsia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国家教育行政学院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5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11"/>
                <w:rFonts w:ascii="Times New Roman" w:hAnsi="Times New Roman"/>
                <w:lang w:bidi="ar"/>
              </w:rPr>
            </w:pPr>
            <w:r>
              <w:rPr>
                <w:rStyle w:val="font11"/>
                <w:rFonts w:ascii="Times New Roman" w:hAnsi="Times New Roman" w:hint="eastAsia"/>
                <w:lang w:bidi="ar"/>
              </w:rPr>
              <w:t>国家语言文字推广基地骨干人员培训班（第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1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两批国家语言文字推广基地骨干人员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5</w:t>
            </w:r>
            <w:r>
              <w:rPr>
                <w:rStyle w:val="font51"/>
                <w:rFonts w:eastAsia="仿宋_GB2312" w:hint="eastAsia"/>
                <w:lang w:bidi="ar"/>
              </w:rPr>
              <w:t>月</w:t>
            </w:r>
            <w:r>
              <w:rPr>
                <w:rStyle w:val="font51"/>
                <w:rFonts w:eastAsia="仿宋_GB2312" w:hint="eastAsia"/>
                <w:lang w:bidi="ar"/>
              </w:rPr>
              <w:t>16</w:t>
            </w:r>
            <w:r>
              <w:rPr>
                <w:rStyle w:val="font51"/>
                <w:rFonts w:eastAsia="仿宋_GB2312" w:hint="eastAsia"/>
                <w:lang w:bidi="ar"/>
              </w:rPr>
              <w:t>至</w:t>
            </w:r>
            <w:r>
              <w:rPr>
                <w:rStyle w:val="font51"/>
                <w:rFonts w:eastAsia="仿宋_GB2312" w:hint="eastAsia"/>
                <w:lang w:bidi="ar"/>
              </w:rPr>
              <w:t>20</w:t>
            </w:r>
            <w:r>
              <w:rPr>
                <w:rStyle w:val="font51"/>
                <w:rFonts w:eastAsia="仿宋_GB2312" w:hint="eastAsia"/>
                <w:lang w:bidi="ar"/>
              </w:rPr>
              <w:t>日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国家教育行政学院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5</w:t>
            </w:r>
            <w:r>
              <w:rPr>
                <w:rStyle w:val="font51"/>
                <w:rFonts w:eastAsia="仿宋_GB2312" w:hint="eastAsia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举办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/>
                <w:lang w:bidi="ar"/>
              </w:rPr>
              <w:t>全国语言文字工作中学骨干校长培训班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（第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10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全国中学骨干校长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/>
                <w:lang w:bidi="ar"/>
              </w:rPr>
              <w:t>8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11"/>
                <w:rFonts w:ascii="Times New Roman" w:hAnsi="Times New Roman"/>
                <w:lang w:bidi="ar"/>
              </w:rPr>
            </w:pPr>
            <w:r>
              <w:rPr>
                <w:rStyle w:val="font11"/>
                <w:rFonts w:ascii="Times New Roman" w:hAnsi="Times New Roman"/>
                <w:lang w:bidi="ar"/>
              </w:rPr>
              <w:t>全国语言文字工作小学骨干校长培训班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（第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10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全国小学骨干校长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/>
                <w:lang w:bidi="ar"/>
              </w:rPr>
              <w:t>8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/>
                <w:lang w:bidi="ar"/>
              </w:rPr>
              <w:t>全国语言文字工作幼儿园骨干园长培训班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（第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9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全国幼儿园骨干园长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5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hint="eastAsia"/>
                <w:lang w:bidi="ar"/>
              </w:rPr>
              <w:t>6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/>
                <w:lang w:bidi="ar"/>
              </w:rPr>
              <w:t>西藏语言文字工作干部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国家通用语言文字素养提升培训班（第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9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西藏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语言文字工作</w:t>
            </w:r>
            <w:r>
              <w:rPr>
                <w:rStyle w:val="font41"/>
                <w:rFonts w:ascii="Times New Roman" w:hAnsi="Times New Roman"/>
                <w:lang w:bidi="ar"/>
              </w:rPr>
              <w:t>干部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9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厦门大学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10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行业系统干部语言文字工作培训（第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2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各省、地（市）、区（县）行业系统相关同志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8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hint="eastAsia"/>
                <w:lang w:bidi="ar"/>
              </w:rPr>
              <w:t>9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中国人民大学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/>
                <w:lang w:bidi="ar"/>
              </w:rPr>
              <w:t>5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406AF4" w:rsidTr="005756F7">
        <w:trPr>
          <w:trHeight w:val="57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Style w:val="font41"/>
                <w:rFonts w:ascii="Times New Roman" w:cs="Times New Roman"/>
              </w:rPr>
              <w:lastRenderedPageBreak/>
              <w:t>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新疆语言文字工作干部国家通用语言文字素养提升培训班（第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2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新疆语言文字工作干部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Style w:val="font51"/>
                <w:rFonts w:hint="eastAsia"/>
                <w:lang w:bidi="ar"/>
              </w:rPr>
              <w:t>10</w:t>
            </w:r>
            <w:r>
              <w:rPr>
                <w:rStyle w:val="font51"/>
                <w:rFonts w:hint="eastAsia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新疆维吾尔自治区教育厅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Style w:val="font41"/>
                <w:rFonts w:ascii="Times New Roman" w:cs="Times New Roman" w:hint="default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Style w:val="font41"/>
                <w:rFonts w:ascii="Times New Roman" w:cs="Times New Roman" w:hint="default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Style w:val="font41"/>
                <w:rFonts w:hint="default"/>
              </w:rPr>
              <w:t>8天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  <w:szCs w:val="28"/>
                <w:lang w:bidi="ar"/>
              </w:rPr>
            </w:pPr>
          </w:p>
        </w:tc>
      </w:tr>
      <w:tr w:rsidR="00406AF4" w:rsidTr="005756F7">
        <w:trPr>
          <w:trHeight w:val="764"/>
          <w:jc w:val="center"/>
        </w:trPr>
        <w:tc>
          <w:tcPr>
            <w:tcW w:w="14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font01"/>
                <w:rFonts w:hAnsi="黑体" w:hint="default"/>
                <w:sz w:val="32"/>
                <w:szCs w:val="32"/>
                <w:lang w:bidi="ar"/>
              </w:rPr>
              <w:t>二、教师培训</w:t>
            </w:r>
          </w:p>
        </w:tc>
      </w:tr>
      <w:tr w:rsidR="00406AF4" w:rsidTr="005756F7">
        <w:trPr>
          <w:trHeight w:val="100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ascii="Times New Roman" w:hAnsi="Times New Roman"/>
                <w:lang w:bidi="ar"/>
              </w:rPr>
              <w:t>民族地区和农村地区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中小学</w:t>
            </w:r>
            <w:r>
              <w:rPr>
                <w:rStyle w:val="font11"/>
                <w:rFonts w:ascii="Times New Roman" w:hAnsi="Times New Roman"/>
                <w:lang w:bidi="ar"/>
              </w:rPr>
              <w:t>教师国家通用语言文字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在线</w:t>
            </w:r>
            <w:r>
              <w:rPr>
                <w:rStyle w:val="font11"/>
                <w:rFonts w:ascii="Times New Roman" w:hAnsi="Times New Roman"/>
                <w:lang w:bidi="ar"/>
              </w:rPr>
              <w:t>示范培训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（第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3</w:t>
            </w:r>
            <w:r>
              <w:rPr>
                <w:rStyle w:val="font11"/>
                <w:rFonts w:ascii="Times New Roman" w:hAnsi="Times New Roman" w:hint="eastAsia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民族地区、农村地区教师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6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/>
                <w:lang w:bidi="ar"/>
              </w:rPr>
              <w:t>1</w:t>
            </w:r>
            <w:r>
              <w:rPr>
                <w:rStyle w:val="font51"/>
                <w:rFonts w:eastAsia="仿宋_GB2312" w:hint="eastAsia"/>
                <w:lang w:bidi="ar"/>
              </w:rPr>
              <w:t>0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有关国家语言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文字推广基地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网络培训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cs="Times New Roman" w:hint="default"/>
                <w:kern w:val="0"/>
                <w:lang w:bidi="ar"/>
              </w:rPr>
              <w:t>6000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/>
                <w:lang w:bidi="ar"/>
              </w:rPr>
              <w:t>50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406AF4" w:rsidTr="005756F7">
        <w:trPr>
          <w:trHeight w:val="85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举办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406AF4" w:rsidTr="005756F7">
        <w:trPr>
          <w:trHeight w:val="85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农村幼儿园教师普通话示范培训（第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民族地区农村幼儿园教师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6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hint="eastAsia"/>
                <w:lang w:bidi="ar"/>
              </w:rPr>
              <w:t>10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国家开放大学等有关单位和高校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混合式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cs="Times New Roman" w:hint="default"/>
                <w:kern w:val="0"/>
                <w:lang w:bidi="ar"/>
              </w:rPr>
              <w:t>8000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80</w:t>
            </w:r>
            <w:r>
              <w:rPr>
                <w:rStyle w:val="font51"/>
                <w:rFonts w:eastAsia="仿宋_GB2312" w:hint="eastAsia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406AF4" w:rsidTr="005756F7">
        <w:trPr>
          <w:trHeight w:val="121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民族地区小学语文教研员和骨干教师国家通用语言文字培训（第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2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民族地区小学语文教师和骨干教师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7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hint="eastAsia"/>
                <w:lang w:bidi="ar"/>
              </w:rPr>
              <w:t>8</w:t>
            </w:r>
            <w:r>
              <w:rPr>
                <w:rStyle w:val="font51"/>
                <w:rFonts w:eastAsia="仿宋_GB2312" w:hint="eastAsia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/>
                <w:lang w:bidi="ar"/>
              </w:rPr>
              <w:t>教育部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民族教育发展中心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  <w:r>
              <w:rPr>
                <w:rStyle w:val="font51"/>
                <w:rFonts w:eastAsia="仿宋_GB2312" w:hint="eastAsia"/>
                <w:lang w:bidi="ar"/>
              </w:rPr>
              <w:t>、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基层送培送教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4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406AF4" w:rsidTr="005756F7">
        <w:trPr>
          <w:trHeight w:val="88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民族地区教师国家通用语言文字应用能力提升培训（第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12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西藏、青海、新疆教师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/>
                <w:lang w:bidi="ar"/>
              </w:rPr>
              <w:t>8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/>
                <w:lang w:bidi="ar"/>
              </w:rPr>
              <w:t>西北大学、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青海师范大学、</w:t>
            </w:r>
            <w:r>
              <w:rPr>
                <w:rStyle w:val="font41"/>
                <w:rFonts w:ascii="Times New Roman" w:hAnsi="Times New Roman"/>
                <w:lang w:bidi="ar"/>
              </w:rPr>
              <w:t>新疆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混合式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10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已列入“国培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计划</w:t>
            </w:r>
            <w:r>
              <w:rPr>
                <w:rStyle w:val="font51"/>
                <w:rFonts w:eastAsia="仿宋_GB2312" w:hint="eastAsia"/>
              </w:rPr>
              <w:t>”</w:t>
            </w:r>
          </w:p>
        </w:tc>
      </w:tr>
      <w:tr w:rsidR="00406AF4" w:rsidTr="005756F7">
        <w:trPr>
          <w:trHeight w:val="8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中华经典诵读网络专项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培训（第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中小学语文教师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3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  <w:r>
              <w:rPr>
                <w:rStyle w:val="font51"/>
                <w:rFonts w:eastAsia="仿宋_GB2312" w:hint="eastAsia"/>
                <w:lang w:bidi="ar"/>
              </w:rPr>
              <w:t>21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日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  <w:r>
              <w:rPr>
                <w:rStyle w:val="font51"/>
                <w:rFonts w:eastAsia="仿宋_GB2312" w:hint="eastAsia"/>
                <w:lang w:bidi="ar"/>
              </w:rPr>
              <w:t>3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日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国家开放大学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网络培训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51"/>
                <w:rFonts w:eastAsia="仿宋_GB2312"/>
                <w:lang w:bidi="ar"/>
              </w:rPr>
            </w:pPr>
            <w:r>
              <w:rPr>
                <w:rStyle w:val="font51"/>
                <w:rFonts w:eastAsia="仿宋_GB2312"/>
                <w:lang w:bidi="ar"/>
              </w:rPr>
              <w:t>20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406AF4" w:rsidTr="005756F7">
        <w:trPr>
          <w:trHeight w:val="114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中华经典诵写讲骨干教师培训班（第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中小学教师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/>
                <w:lang w:bidi="ar"/>
              </w:rPr>
              <w:t>8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北京师范大学、武汉大学、兰州大学、西南大学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面授、基层送培送教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406AF4" w:rsidTr="005756F7">
        <w:trPr>
          <w:trHeight w:val="114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港澳教师普通话能力提升培训班（第</w:t>
            </w:r>
            <w:r>
              <w:rPr>
                <w:rStyle w:val="font51"/>
                <w:rFonts w:eastAsia="仿宋_GB2312" w:hint="eastAsia"/>
                <w:lang w:bidi="ar"/>
              </w:rPr>
              <w:t>7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香港、澳门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7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 w:hint="eastAsia"/>
                <w:lang w:bidi="ar"/>
              </w:rPr>
              <w:t>8</w:t>
            </w:r>
            <w:r>
              <w:rPr>
                <w:rStyle w:val="font101"/>
                <w:rFonts w:ascii="Times New Roman" w:eastAsia="仿宋_GB2312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北京大学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网络培训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200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50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406AF4" w:rsidTr="005756F7">
        <w:trPr>
          <w:trHeight w:val="114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培训对象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举办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承办单位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方式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班次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人数（人）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学制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406AF4" w:rsidTr="005756F7">
        <w:trPr>
          <w:trHeight w:val="114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海外中文教师中华经典诵写讲研修班（第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4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海外中文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7</w:t>
            </w:r>
            <w:r>
              <w:rPr>
                <w:rStyle w:val="font51"/>
                <w:rFonts w:eastAsia="仿宋_GB2312" w:hint="eastAsia"/>
                <w:lang w:bidi="ar"/>
              </w:rPr>
              <w:t>月、</w:t>
            </w:r>
            <w:r>
              <w:rPr>
                <w:rStyle w:val="font51"/>
                <w:rFonts w:eastAsia="仿宋_GB2312"/>
                <w:lang w:bidi="ar"/>
              </w:rPr>
              <w:t>12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北京外国语大学</w:t>
            </w:r>
            <w:r>
              <w:rPr>
                <w:rStyle w:val="font41"/>
                <w:rFonts w:ascii="Times New Roman" w:hAnsi="Times New Roman"/>
                <w:lang w:bidi="ar"/>
              </w:rPr>
              <w:t>、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暨南大学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网络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 w:hint="eastAsia"/>
                <w:lang w:bidi="ar"/>
              </w:rPr>
              <w:t>400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50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406AF4" w:rsidTr="005756F7">
        <w:trPr>
          <w:trHeight w:val="155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特殊人群国家通用手语培训和盲文培训（第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4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特殊教育学校专任教师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7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/>
                <w:lang w:bidi="ar"/>
              </w:rPr>
              <w:t>12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北京师范大学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面授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5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406AF4" w:rsidTr="005756F7">
        <w:trPr>
          <w:trHeight w:val="509"/>
          <w:jc w:val="center"/>
        </w:trPr>
        <w:tc>
          <w:tcPr>
            <w:tcW w:w="14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font01"/>
                <w:rFonts w:hAnsi="黑体" w:hint="default"/>
                <w:sz w:val="32"/>
                <w:szCs w:val="32"/>
                <w:lang w:bidi="ar"/>
              </w:rPr>
              <w:t>三、青壮年劳动力和基层干部培训</w:t>
            </w:r>
          </w:p>
        </w:tc>
      </w:tr>
      <w:tr w:rsidR="00406AF4" w:rsidTr="005756F7">
        <w:trPr>
          <w:trHeight w:val="1036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青壮年劳动力普通话示范培训（第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期）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民族地区、农村地区青壮年劳动力、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基层干部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lastRenderedPageBreak/>
              <w:t>5</w:t>
            </w:r>
            <w:r>
              <w:rPr>
                <w:rStyle w:val="font51"/>
                <w:rFonts w:eastAsia="仿宋_GB2312" w:cs="宋体" w:hint="eastAsia"/>
                <w:lang w:bidi="ar"/>
              </w:rPr>
              <w:t>－</w:t>
            </w:r>
            <w:r>
              <w:rPr>
                <w:rStyle w:val="font51"/>
                <w:rFonts w:eastAsia="仿宋_GB2312"/>
                <w:lang w:bidi="ar"/>
              </w:rPr>
              <w:t>12</w:t>
            </w:r>
            <w:r>
              <w:rPr>
                <w:rStyle w:val="font51"/>
                <w:rFonts w:eastAsia="仿宋_GB2312"/>
                <w:lang w:bidi="ar"/>
              </w:rPr>
              <w:t>月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教育部职业</w:t>
            </w:r>
            <w:r>
              <w:rPr>
                <w:rStyle w:val="font41"/>
                <w:rFonts w:ascii="Times New Roman" w:hAnsi="Times New Roman"/>
                <w:lang w:bidi="ar"/>
              </w:rPr>
              <w:t>技术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教育中心</w:t>
            </w:r>
            <w:r>
              <w:rPr>
                <w:rStyle w:val="font41"/>
                <w:rFonts w:ascii="Times New Roman" w:hAnsi="Times New Roman"/>
                <w:lang w:bidi="ar"/>
              </w:rPr>
              <w:t>研究所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以及内蒙古、广西、四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lastRenderedPageBreak/>
              <w:t>川、云南、西藏、甘肃、新疆等省（区）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hint="default"/>
                <w:lang w:bidi="ar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lastRenderedPageBreak/>
              <w:t>混合式</w:t>
            </w:r>
          </w:p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培训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2400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Style w:val="font51"/>
                <w:rFonts w:eastAsia="仿宋_GB2312"/>
                <w:lang w:bidi="ar"/>
              </w:rPr>
              <w:t>5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天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/40</w:t>
            </w:r>
            <w:r>
              <w:rPr>
                <w:rStyle w:val="font41"/>
                <w:rFonts w:ascii="Times New Roman" w:hAnsi="Times New Roman" w:hint="default"/>
                <w:lang w:bidi="ar"/>
              </w:rPr>
              <w:t>学时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AF4" w:rsidRDefault="00406AF4" w:rsidP="005756F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406AF4" w:rsidRDefault="00406AF4" w:rsidP="00406AF4">
      <w:pPr>
        <w:pStyle w:val="1"/>
        <w:rPr>
          <w:rFonts w:ascii="Times New Roman" w:eastAsia="仿宋_GB2312" w:hAnsi="Times New Roman"/>
          <w:sz w:val="20"/>
          <w:szCs w:val="20"/>
        </w:rPr>
      </w:pPr>
    </w:p>
    <w:p w:rsidR="00C63E87" w:rsidRDefault="00C63E87">
      <w:bookmarkStart w:id="0" w:name="_GoBack"/>
      <w:bookmarkEnd w:id="0"/>
    </w:p>
    <w:sectPr w:rsidR="00C63E87">
      <w:pgSz w:w="16838" w:h="11906" w:orient="landscape"/>
      <w:pgMar w:top="1633" w:right="1440" w:bottom="163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4"/>
    <w:rsid w:val="00406AF4"/>
    <w:rsid w:val="00C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FCD0-FA11-4073-9204-109E5DA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406AF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406A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06AF4"/>
    <w:rPr>
      <w:b/>
      <w:bCs/>
      <w:kern w:val="44"/>
      <w:sz w:val="44"/>
      <w:szCs w:val="44"/>
    </w:rPr>
  </w:style>
  <w:style w:type="character" w:customStyle="1" w:styleId="font11">
    <w:name w:val="font11"/>
    <w:basedOn w:val="a0"/>
    <w:qFormat/>
    <w:rsid w:val="00406AF4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406AF4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406AF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06AF4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sid w:val="00406AF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1471</Characters>
  <Application>Microsoft Office Word</Application>
  <DocSecurity>0</DocSecurity>
  <Lines>12</Lines>
  <Paragraphs>3</Paragraphs>
  <ScaleCrop>false</ScaleCrop>
  <Company>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2022-06-15T08:30:00Z</dcterms:created>
  <dcterms:modified xsi:type="dcterms:W3CDTF">2022-06-15T08:30:00Z</dcterms:modified>
</cp:coreProperties>
</file>