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28" w:rsidRPr="00C130F0" w:rsidRDefault="00A27428" w:rsidP="00A27428">
      <w:pPr>
        <w:widowControl/>
        <w:spacing w:line="340" w:lineRule="atLeast"/>
        <w:jc w:val="left"/>
        <w:rPr>
          <w:rFonts w:ascii="仿宋_GB2312" w:eastAsia="仿宋_GB2312" w:hAnsiTheme="minorEastAsia"/>
          <w:sz w:val="32"/>
          <w:szCs w:val="32"/>
        </w:rPr>
      </w:pPr>
      <w:r w:rsidRPr="00C130F0">
        <w:rPr>
          <w:rFonts w:ascii="仿宋_GB2312" w:eastAsia="仿宋_GB2312" w:hAnsiTheme="minorEastAsia" w:hint="eastAsia"/>
          <w:sz w:val="32"/>
          <w:szCs w:val="32"/>
        </w:rPr>
        <w:t>附件：</w:t>
      </w:r>
    </w:p>
    <w:p w:rsidR="00A27428" w:rsidRPr="00DE4DD4" w:rsidRDefault="00A27428" w:rsidP="00A27428">
      <w:pPr>
        <w:spacing w:line="340" w:lineRule="atLeast"/>
        <w:jc w:val="center"/>
        <w:rPr>
          <w:rFonts w:ascii="方正小标宋简体" w:eastAsia="方正小标宋简体" w:hAnsiTheme="minorEastAsia"/>
          <w:b/>
          <w:sz w:val="32"/>
          <w:szCs w:val="32"/>
        </w:rPr>
      </w:pPr>
      <w:r w:rsidRPr="00DE4DD4">
        <w:rPr>
          <w:rFonts w:ascii="方正小标宋简体" w:eastAsia="方正小标宋简体" w:hAnsiTheme="minorEastAsia" w:hint="eastAsia"/>
          <w:b/>
          <w:sz w:val="32"/>
          <w:szCs w:val="32"/>
        </w:rPr>
        <w:t>语保工程汉语方言调查2017年立项项目中期检查</w:t>
      </w:r>
    </w:p>
    <w:p w:rsidR="00A27428" w:rsidRPr="00DE4DD4" w:rsidRDefault="00A27428" w:rsidP="00A27428">
      <w:pPr>
        <w:spacing w:line="340" w:lineRule="atLeast"/>
        <w:jc w:val="center"/>
        <w:rPr>
          <w:rFonts w:ascii="方正小标宋简体" w:eastAsia="方正小标宋简体" w:hAnsiTheme="minorEastAsia"/>
          <w:b/>
          <w:sz w:val="32"/>
          <w:szCs w:val="32"/>
        </w:rPr>
      </w:pPr>
      <w:r w:rsidRPr="00DE4DD4">
        <w:rPr>
          <w:rFonts w:ascii="方正小标宋简体" w:eastAsia="方正小标宋简体" w:hAnsiTheme="minorEastAsia" w:hint="eastAsia"/>
          <w:b/>
          <w:sz w:val="32"/>
          <w:szCs w:val="32"/>
        </w:rPr>
        <w:t>存在的主要问题及整改意见</w:t>
      </w:r>
    </w:p>
    <w:p w:rsidR="00A27428" w:rsidRPr="00C130F0" w:rsidRDefault="00A27428" w:rsidP="00A27428">
      <w:pPr>
        <w:spacing w:line="340" w:lineRule="atLeast"/>
        <w:ind w:firstLineChars="200" w:firstLine="640"/>
        <w:rPr>
          <w:rFonts w:ascii="仿宋_GB2312" w:eastAsia="仿宋_GB2312" w:hAnsi="黑体"/>
          <w:sz w:val="32"/>
          <w:szCs w:val="32"/>
        </w:rPr>
      </w:pPr>
    </w:p>
    <w:p w:rsidR="00A27428" w:rsidRPr="00C130F0" w:rsidRDefault="00A27428" w:rsidP="00A27428">
      <w:pPr>
        <w:spacing w:line="340" w:lineRule="atLeast"/>
        <w:ind w:firstLineChars="200" w:firstLine="640"/>
        <w:rPr>
          <w:rFonts w:ascii="仿宋_GB2312" w:eastAsia="仿宋_GB2312" w:hAnsiTheme="minorEastAsia"/>
          <w:sz w:val="32"/>
          <w:szCs w:val="32"/>
        </w:rPr>
      </w:pPr>
      <w:r w:rsidRPr="00C130F0">
        <w:rPr>
          <w:rFonts w:ascii="仿宋_GB2312" w:eastAsia="仿宋_GB2312" w:hAnsiTheme="minorEastAsia" w:hint="eastAsia"/>
          <w:sz w:val="32"/>
          <w:szCs w:val="32"/>
        </w:rPr>
        <w:t>从中检结果来看，今年各</w:t>
      </w:r>
      <w:r>
        <w:rPr>
          <w:rFonts w:ascii="仿宋_GB2312" w:eastAsia="仿宋_GB2312" w:hAnsiTheme="minorEastAsia" w:hint="eastAsia"/>
          <w:sz w:val="32"/>
          <w:szCs w:val="32"/>
        </w:rPr>
        <w:t>地</w:t>
      </w:r>
      <w:r w:rsidRPr="00C130F0">
        <w:rPr>
          <w:rFonts w:ascii="仿宋_GB2312" w:eastAsia="仿宋_GB2312" w:hAnsiTheme="minorEastAsia" w:hint="eastAsia"/>
          <w:sz w:val="32"/>
          <w:szCs w:val="32"/>
        </w:rPr>
        <w:t>在提交材料、把握进度方面好于往年，专业技能、摄录水平等也有了很大提高，规范意识整体有所加强，质量整体比较理想。主要表现在：</w:t>
      </w:r>
    </w:p>
    <w:p w:rsidR="00A27428" w:rsidRPr="00C130F0" w:rsidRDefault="00A27428" w:rsidP="00A27428">
      <w:pPr>
        <w:spacing w:line="340" w:lineRule="atLeast"/>
        <w:ind w:firstLineChars="200" w:firstLine="643"/>
        <w:rPr>
          <w:rFonts w:ascii="仿宋_GB2312" w:eastAsia="仿宋_GB2312" w:hAnsiTheme="minorEastAsia"/>
          <w:sz w:val="32"/>
          <w:szCs w:val="32"/>
        </w:rPr>
      </w:pPr>
      <w:r w:rsidRPr="00DE4DD4">
        <w:rPr>
          <w:rFonts w:ascii="楷体" w:eastAsia="楷体" w:hAnsi="楷体" w:hint="eastAsia"/>
          <w:b/>
          <w:sz w:val="32"/>
          <w:szCs w:val="32"/>
        </w:rPr>
        <w:t>一是</w:t>
      </w:r>
      <w:r w:rsidRPr="00C130F0">
        <w:rPr>
          <w:rFonts w:ascii="仿宋_GB2312" w:eastAsia="仿宋_GB2312" w:hAnsiTheme="minorEastAsia" w:hint="eastAsia"/>
          <w:sz w:val="32"/>
          <w:szCs w:val="32"/>
        </w:rPr>
        <w:t>纸笔记录和音像摄录的整体质量都好于往年。在音标符号的书写、记音的准确性、音系说明的规范性、用字的规范性等方面都有进步；音视频的技术参数，包括背景噪音、格式、采样率、采样精度、视频分辨率、背景、光线等这些去年比较突出的问题也大大减少，主要问题表现在视频文件的构图等方面。</w:t>
      </w:r>
    </w:p>
    <w:p w:rsidR="00A27428" w:rsidRPr="00C130F0" w:rsidRDefault="00A27428" w:rsidP="00A27428">
      <w:pPr>
        <w:spacing w:line="340" w:lineRule="atLeast"/>
        <w:ind w:firstLineChars="200" w:firstLine="643"/>
        <w:rPr>
          <w:rFonts w:ascii="仿宋_GB2312" w:eastAsia="仿宋_GB2312"/>
          <w:sz w:val="32"/>
          <w:szCs w:val="32"/>
        </w:rPr>
      </w:pPr>
      <w:r w:rsidRPr="00DE4DD4">
        <w:rPr>
          <w:rFonts w:ascii="楷体" w:eastAsia="楷体" w:hAnsi="楷体" w:hint="eastAsia"/>
          <w:b/>
          <w:sz w:val="32"/>
          <w:szCs w:val="32"/>
        </w:rPr>
        <w:t>二是</w:t>
      </w:r>
      <w:r w:rsidRPr="00C130F0">
        <w:rPr>
          <w:rFonts w:ascii="仿宋_GB2312" w:eastAsia="仿宋_GB2312" w:hAnsiTheme="minorEastAsia" w:hint="eastAsia"/>
          <w:sz w:val="32"/>
          <w:szCs w:val="32"/>
        </w:rPr>
        <w:t>整体质量优良的省份多于往年。去年工程建设质量达到优秀等级的主要有山东、山西、浙江等少数几个省，今年广东、陕西的中检成绩也比较优秀。</w:t>
      </w:r>
      <w:r w:rsidRPr="00C130F0">
        <w:rPr>
          <w:rFonts w:ascii="仿宋_GB2312" w:eastAsia="仿宋_GB2312" w:hint="eastAsia"/>
          <w:sz w:val="32"/>
          <w:szCs w:val="32"/>
        </w:rPr>
        <w:t>其他大部分省份的</w:t>
      </w:r>
      <w:r w:rsidRPr="00C130F0">
        <w:rPr>
          <w:rFonts w:ascii="仿宋_GB2312" w:eastAsia="仿宋_GB2312" w:hAnsiTheme="minorEastAsia" w:hint="eastAsia"/>
          <w:sz w:val="32"/>
          <w:szCs w:val="32"/>
        </w:rPr>
        <w:t>整体</w:t>
      </w:r>
      <w:r w:rsidRPr="00C130F0">
        <w:rPr>
          <w:rFonts w:ascii="仿宋_GB2312" w:eastAsia="仿宋_GB2312" w:hint="eastAsia"/>
          <w:sz w:val="32"/>
          <w:szCs w:val="32"/>
        </w:rPr>
        <w:t>质量也都较好，其中安徽、广西、河南、黑龙江、内蒙古等省份与去年相比进步明显。</w:t>
      </w:r>
      <w:r w:rsidRPr="00E429FF">
        <w:rPr>
          <w:rFonts w:ascii="仿宋_GB2312" w:eastAsia="仿宋_GB2312" w:hint="eastAsia"/>
          <w:sz w:val="32"/>
          <w:szCs w:val="32"/>
        </w:rPr>
        <w:t>四川、辽宁</w:t>
      </w:r>
      <w:r>
        <w:rPr>
          <w:rFonts w:ascii="仿宋_GB2312" w:eastAsia="仿宋_GB2312" w:hint="eastAsia"/>
          <w:sz w:val="32"/>
          <w:szCs w:val="32"/>
        </w:rPr>
        <w:t>、云南、吉林</w:t>
      </w:r>
      <w:r w:rsidRPr="00E429FF">
        <w:rPr>
          <w:rFonts w:ascii="仿宋_GB2312" w:eastAsia="仿宋_GB2312" w:hint="eastAsia"/>
          <w:sz w:val="32"/>
          <w:szCs w:val="32"/>
        </w:rPr>
        <w:t>等</w:t>
      </w:r>
      <w:r w:rsidRPr="00C130F0">
        <w:rPr>
          <w:rFonts w:ascii="仿宋_GB2312" w:eastAsia="仿宋_GB2312" w:hint="eastAsia"/>
          <w:sz w:val="32"/>
          <w:szCs w:val="32"/>
        </w:rPr>
        <w:t>个别省份</w:t>
      </w:r>
      <w:r>
        <w:rPr>
          <w:rFonts w:ascii="仿宋_GB2312" w:eastAsia="仿宋_GB2312" w:hint="eastAsia"/>
          <w:sz w:val="32"/>
          <w:szCs w:val="32"/>
        </w:rPr>
        <w:t>发现的</w:t>
      </w:r>
      <w:r w:rsidRPr="00C130F0">
        <w:rPr>
          <w:rFonts w:ascii="仿宋_GB2312" w:eastAsia="仿宋_GB2312" w:hint="eastAsia"/>
          <w:sz w:val="32"/>
          <w:szCs w:val="32"/>
        </w:rPr>
        <w:t>问题较多，后期需加大整改力度。</w:t>
      </w:r>
    </w:p>
    <w:p w:rsidR="00A27428" w:rsidRPr="00C130F0" w:rsidRDefault="00A27428" w:rsidP="00A27428">
      <w:pPr>
        <w:spacing w:line="340" w:lineRule="atLeast"/>
        <w:ind w:firstLineChars="200" w:firstLine="640"/>
        <w:rPr>
          <w:rFonts w:ascii="仿宋_GB2312" w:eastAsia="仿宋_GB2312" w:hAnsiTheme="minorEastAsia"/>
          <w:sz w:val="32"/>
          <w:szCs w:val="32"/>
        </w:rPr>
      </w:pPr>
      <w:r w:rsidRPr="00C130F0">
        <w:rPr>
          <w:rFonts w:ascii="仿宋_GB2312" w:eastAsia="仿宋_GB2312" w:hAnsiTheme="minorEastAsia" w:hint="eastAsia"/>
          <w:sz w:val="32"/>
          <w:szCs w:val="32"/>
        </w:rPr>
        <w:t>总体来看，各项目基本按照语保工程的进度和规范要求开展了调查工作，但也不同程度地存在一些问题。</w:t>
      </w:r>
    </w:p>
    <w:p w:rsidR="00A27428" w:rsidRPr="00C130F0" w:rsidRDefault="00A27428" w:rsidP="00A27428">
      <w:pPr>
        <w:spacing w:line="340" w:lineRule="atLeast"/>
        <w:ind w:firstLineChars="200" w:firstLine="640"/>
        <w:rPr>
          <w:rFonts w:ascii="仿宋_GB2312" w:eastAsia="仿宋_GB2312"/>
          <w:sz w:val="32"/>
          <w:szCs w:val="32"/>
        </w:rPr>
      </w:pPr>
      <w:bookmarkStart w:id="0" w:name="_GoBack"/>
      <w:bookmarkEnd w:id="0"/>
    </w:p>
    <w:p w:rsidR="00A27428" w:rsidRPr="00DE4DD4" w:rsidRDefault="00A27428" w:rsidP="00A27428">
      <w:pPr>
        <w:spacing w:line="340" w:lineRule="atLeast"/>
        <w:ind w:firstLineChars="200" w:firstLine="640"/>
        <w:rPr>
          <w:rFonts w:ascii="黑体" w:eastAsia="黑体" w:hAnsi="黑体"/>
          <w:sz w:val="32"/>
          <w:szCs w:val="32"/>
        </w:rPr>
      </w:pPr>
      <w:r w:rsidRPr="00DE4DD4">
        <w:rPr>
          <w:rFonts w:ascii="黑体" w:eastAsia="黑体" w:hAnsi="黑体" w:hint="eastAsia"/>
          <w:sz w:val="32"/>
          <w:szCs w:val="32"/>
        </w:rPr>
        <w:lastRenderedPageBreak/>
        <w:t>一、语言事实问题</w:t>
      </w:r>
    </w:p>
    <w:p w:rsidR="00A27428" w:rsidRPr="00DE4DD4" w:rsidRDefault="00A27428" w:rsidP="00A27428">
      <w:pPr>
        <w:spacing w:line="340" w:lineRule="atLeast"/>
        <w:ind w:firstLineChars="200" w:firstLine="643"/>
        <w:rPr>
          <w:rFonts w:ascii="楷体" w:eastAsia="楷体" w:hAnsi="楷体"/>
          <w:b/>
          <w:sz w:val="32"/>
          <w:szCs w:val="32"/>
        </w:rPr>
      </w:pPr>
      <w:r w:rsidRPr="00DE4DD4">
        <w:rPr>
          <w:rFonts w:ascii="楷体" w:eastAsia="楷体" w:hAnsi="楷体" w:hint="eastAsia"/>
          <w:b/>
          <w:sz w:val="32"/>
          <w:szCs w:val="32"/>
        </w:rPr>
        <w:t>（一）准确性</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1.音值描写、音位归纳或音类处理需斟酌。</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2.单字的文白异读和一般性又读需仔细辨别。</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3.词汇、语法的调查不够深入，未能较全面反映方言特征。</w:t>
      </w:r>
    </w:p>
    <w:p w:rsidR="00A27428" w:rsidRPr="00DE4DD4" w:rsidRDefault="00A27428" w:rsidP="00A27428">
      <w:pPr>
        <w:spacing w:line="340" w:lineRule="atLeast"/>
        <w:ind w:firstLineChars="200" w:firstLine="643"/>
        <w:rPr>
          <w:rFonts w:ascii="楷体" w:eastAsia="楷体" w:hAnsi="楷体"/>
          <w:b/>
          <w:sz w:val="32"/>
          <w:szCs w:val="32"/>
        </w:rPr>
      </w:pPr>
      <w:r w:rsidRPr="00DE4DD4">
        <w:rPr>
          <w:rFonts w:ascii="楷体" w:eastAsia="楷体" w:hAnsi="楷体" w:hint="eastAsia"/>
          <w:b/>
          <w:sz w:val="32"/>
          <w:szCs w:val="32"/>
        </w:rPr>
        <w:t>（二）规范性</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1.声母表、韵母表的排列及所列例字不符合要求。</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2.音系说明尚需补充完善</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（1）关于声韵调的说明不够</w:t>
      </w:r>
      <w:r w:rsidRPr="00C130F0">
        <w:rPr>
          <w:rFonts w:ascii="仿宋_GB2312" w:eastAsia="仿宋_GB2312" w:hint="eastAsia"/>
          <w:sz w:val="32"/>
          <w:szCs w:val="32"/>
        </w:rPr>
        <w:t>全面</w:t>
      </w:r>
      <w:r w:rsidRPr="00C130F0">
        <w:rPr>
          <w:rFonts w:ascii="仿宋_GB2312" w:eastAsia="仿宋_GB2312" w:hAnsi="宋体" w:hint="eastAsia"/>
          <w:sz w:val="32"/>
          <w:szCs w:val="32"/>
        </w:rPr>
        <w:t>、准确、规范。</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Theme="minorEastAsia" w:hint="eastAsia"/>
          <w:sz w:val="32"/>
          <w:szCs w:val="32"/>
        </w:rPr>
        <w:t>（2）</w:t>
      </w:r>
      <w:r w:rsidRPr="00C130F0">
        <w:rPr>
          <w:rFonts w:ascii="仿宋_GB2312" w:eastAsia="仿宋_GB2312" w:hAnsi="宋体" w:hint="eastAsia"/>
          <w:sz w:val="32"/>
          <w:szCs w:val="32"/>
        </w:rPr>
        <w:t>未提供音变现象（连读调、儿化韵等）的说明或提供的音变现象需进一步核对。</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Theme="minorEastAsia" w:hint="eastAsia"/>
          <w:sz w:val="32"/>
          <w:szCs w:val="32"/>
        </w:rPr>
        <w:t>（3）</w:t>
      </w:r>
      <w:r w:rsidRPr="00C130F0">
        <w:rPr>
          <w:rFonts w:ascii="仿宋_GB2312" w:eastAsia="仿宋_GB2312" w:hAnsi="宋体" w:hint="eastAsia"/>
          <w:sz w:val="32"/>
          <w:szCs w:val="32"/>
        </w:rPr>
        <w:t>不少方言老男、青男音系差别明显，但未能在音系和音系说明中体现。</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3.用字需按照规范处理，如同音字需用同音符号，训读音需甄别和剔除等。</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4.话语讲述不够自然和口语化。</w:t>
      </w:r>
    </w:p>
    <w:p w:rsidR="00A27428" w:rsidRPr="00DE4DD4" w:rsidRDefault="00A27428" w:rsidP="00A27428">
      <w:pPr>
        <w:spacing w:line="340" w:lineRule="atLeast"/>
        <w:ind w:firstLineChars="200" w:firstLine="643"/>
        <w:rPr>
          <w:rFonts w:ascii="楷体" w:eastAsia="楷体" w:hAnsi="楷体"/>
          <w:b/>
          <w:sz w:val="32"/>
          <w:szCs w:val="32"/>
        </w:rPr>
      </w:pPr>
      <w:r w:rsidRPr="00DE4DD4">
        <w:rPr>
          <w:rFonts w:ascii="楷体" w:eastAsia="楷体" w:hAnsi="楷体" w:hint="eastAsia"/>
          <w:b/>
          <w:sz w:val="32"/>
          <w:szCs w:val="32"/>
        </w:rPr>
        <w:t>（三）一致性</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1.词汇、语法中的音变现象与音系或音系说明不一致。</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2.纸笔记录与音视频不一致。</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3.音值、音变的表达方式、用字等的处理原则省内各点之间不一致。</w:t>
      </w:r>
    </w:p>
    <w:p w:rsidR="00A27428" w:rsidRPr="00DE4DD4" w:rsidRDefault="00A27428" w:rsidP="00A27428">
      <w:pPr>
        <w:spacing w:line="340" w:lineRule="atLeast"/>
        <w:ind w:firstLineChars="200" w:firstLine="640"/>
        <w:rPr>
          <w:rFonts w:ascii="黑体" w:eastAsia="黑体" w:hAnsi="黑体"/>
          <w:sz w:val="32"/>
          <w:szCs w:val="32"/>
        </w:rPr>
      </w:pPr>
      <w:r w:rsidRPr="00DE4DD4">
        <w:rPr>
          <w:rFonts w:ascii="黑体" w:eastAsia="黑体" w:hAnsi="黑体" w:hint="eastAsia"/>
          <w:sz w:val="32"/>
          <w:szCs w:val="32"/>
        </w:rPr>
        <w:t>二、形式要件问题</w:t>
      </w:r>
    </w:p>
    <w:p w:rsidR="00A27428" w:rsidRPr="00DE4DD4" w:rsidRDefault="00A27428" w:rsidP="00A27428">
      <w:pPr>
        <w:spacing w:line="340" w:lineRule="atLeast"/>
        <w:ind w:firstLineChars="200" w:firstLine="643"/>
        <w:rPr>
          <w:rFonts w:ascii="楷体" w:eastAsia="楷体" w:hAnsi="楷体"/>
          <w:b/>
          <w:sz w:val="32"/>
          <w:szCs w:val="32"/>
        </w:rPr>
      </w:pPr>
      <w:r w:rsidRPr="00DE4DD4">
        <w:rPr>
          <w:rFonts w:ascii="楷体" w:eastAsia="楷体" w:hAnsi="楷体" w:hint="eastAsia"/>
          <w:b/>
          <w:sz w:val="32"/>
          <w:szCs w:val="32"/>
        </w:rPr>
        <w:t>（一）概况</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1.“概况”部分的内容填写不全或未按照规范要求填写。</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2.发音人年龄、民族、选点等存在问题。</w:t>
      </w:r>
    </w:p>
    <w:p w:rsidR="00A27428" w:rsidRPr="00C130F0" w:rsidRDefault="00A27428" w:rsidP="00A27428">
      <w:pPr>
        <w:spacing w:line="340" w:lineRule="atLeast"/>
        <w:ind w:firstLineChars="200" w:firstLine="640"/>
        <w:rPr>
          <w:rFonts w:ascii="仿宋_GB2312" w:eastAsia="仿宋_GB2312" w:hAnsiTheme="minorEastAsia"/>
          <w:sz w:val="32"/>
          <w:szCs w:val="32"/>
        </w:rPr>
      </w:pPr>
      <w:r w:rsidRPr="00C130F0">
        <w:rPr>
          <w:rFonts w:ascii="仿宋_GB2312" w:eastAsia="仿宋_GB2312" w:hAnsiTheme="minorEastAsia" w:hint="eastAsia"/>
          <w:sz w:val="32"/>
          <w:szCs w:val="32"/>
        </w:rPr>
        <w:t>（1）选点问题。根据规范要求，汉语方言调查项目的调查点应选在县城（老城区），但有些项目的个别课题在事先未提交规划、未与语保中心沟通的情况下，将调查点选在了乡下，如湖南江华、攸县。</w:t>
      </w:r>
    </w:p>
    <w:p w:rsidR="00A27428" w:rsidRPr="00C130F0" w:rsidRDefault="00A27428" w:rsidP="00A27428">
      <w:pPr>
        <w:spacing w:line="340" w:lineRule="atLeast"/>
        <w:ind w:firstLineChars="200" w:firstLine="640"/>
        <w:rPr>
          <w:rFonts w:ascii="仿宋_GB2312" w:eastAsia="仿宋_GB2312" w:hAnsiTheme="minorEastAsia"/>
          <w:sz w:val="32"/>
          <w:szCs w:val="32"/>
        </w:rPr>
      </w:pPr>
      <w:r w:rsidRPr="00C130F0">
        <w:rPr>
          <w:rFonts w:ascii="仿宋_GB2312" w:eastAsia="仿宋_GB2312" w:hAnsiTheme="minorEastAsia" w:hint="eastAsia"/>
          <w:sz w:val="32"/>
          <w:szCs w:val="32"/>
        </w:rPr>
        <w:t>（2）发音人年龄问题。不少项目的部分课题发音人年龄不符合规范要求，以老年发音人年龄突破65周岁上限为多。有些课题事先与语保中心沟通并在中检时提交了变更申请，有些课题则未与语保中心联系，中检时也未提交变更申请。</w:t>
      </w:r>
    </w:p>
    <w:p w:rsidR="00A27428" w:rsidRPr="00C130F0" w:rsidRDefault="00A27428" w:rsidP="00A27428">
      <w:pPr>
        <w:spacing w:line="340" w:lineRule="atLeast"/>
        <w:ind w:firstLineChars="200" w:firstLine="640"/>
        <w:rPr>
          <w:rFonts w:ascii="仿宋_GB2312" w:eastAsia="仿宋_GB2312" w:hAnsiTheme="minorEastAsia"/>
          <w:sz w:val="32"/>
          <w:szCs w:val="32"/>
        </w:rPr>
      </w:pPr>
      <w:r w:rsidRPr="00C130F0">
        <w:rPr>
          <w:rFonts w:ascii="仿宋_GB2312" w:eastAsia="仿宋_GB2312" w:hAnsiTheme="minorEastAsia" w:hint="eastAsia"/>
          <w:sz w:val="32"/>
          <w:szCs w:val="32"/>
        </w:rPr>
        <w:t>（3）发音人民族问题。个别项目的个别课题发音人选取了少数民族，事先未与语保中心联系，如湖南江华、宁夏同心。</w:t>
      </w:r>
    </w:p>
    <w:p w:rsidR="00A27428" w:rsidRPr="00DE4DD4" w:rsidRDefault="00A27428" w:rsidP="00A27428">
      <w:pPr>
        <w:spacing w:line="340" w:lineRule="atLeast"/>
        <w:ind w:firstLineChars="200" w:firstLine="643"/>
        <w:rPr>
          <w:rFonts w:ascii="楷体" w:eastAsia="楷体" w:hAnsi="楷体"/>
          <w:b/>
          <w:sz w:val="32"/>
          <w:szCs w:val="32"/>
        </w:rPr>
      </w:pPr>
      <w:r w:rsidRPr="00DE4DD4">
        <w:rPr>
          <w:rFonts w:ascii="楷体" w:eastAsia="楷体" w:hAnsi="楷体" w:hint="eastAsia"/>
          <w:b/>
          <w:sz w:val="32"/>
          <w:szCs w:val="32"/>
        </w:rPr>
        <w:t>（二）音视频</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1.参数设置问题</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（1）音频背景噪音不达标。</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（2）视频总比特率不达标。</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2.质量问题</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（1）音质问题，主要包括杂音、回声、喷麦、音量过高或过低等。</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（2）画质问题，主要包括音画不同步、光线不均匀、闪屏等。</w:t>
      </w:r>
    </w:p>
    <w:p w:rsidR="00A27428" w:rsidRPr="00C130F0" w:rsidRDefault="00A27428" w:rsidP="00A27428">
      <w:pPr>
        <w:spacing w:line="340" w:lineRule="atLeast"/>
        <w:ind w:firstLineChars="200" w:firstLine="640"/>
        <w:rPr>
          <w:rFonts w:ascii="仿宋_GB2312" w:eastAsia="仿宋_GB2312" w:hAnsi="宋体"/>
          <w:sz w:val="32"/>
          <w:szCs w:val="32"/>
        </w:rPr>
      </w:pPr>
      <w:r w:rsidRPr="00C130F0">
        <w:rPr>
          <w:rFonts w:ascii="仿宋_GB2312" w:eastAsia="仿宋_GB2312" w:hAnsi="宋体" w:hint="eastAsia"/>
          <w:sz w:val="32"/>
          <w:szCs w:val="32"/>
        </w:rPr>
        <w:t>（3）构图问题，主要包括发音人位置不居中、坐姿不端正，发音人单字、词汇、语法部分的视频脸部及视线未直视镜头，话筒位置突兀而影响画面观感等。</w:t>
      </w:r>
    </w:p>
    <w:p w:rsidR="00A27428" w:rsidRPr="00DE4DD4" w:rsidRDefault="00A27428" w:rsidP="00A27428">
      <w:pPr>
        <w:spacing w:line="340" w:lineRule="atLeast"/>
        <w:ind w:firstLineChars="200" w:firstLine="640"/>
        <w:rPr>
          <w:rFonts w:ascii="黑体" w:eastAsia="黑体" w:hAnsi="黑体"/>
          <w:sz w:val="32"/>
          <w:szCs w:val="32"/>
        </w:rPr>
      </w:pPr>
      <w:r w:rsidRPr="00DE4DD4">
        <w:rPr>
          <w:rFonts w:ascii="黑体" w:eastAsia="黑体" w:hAnsi="黑体" w:hint="eastAsia"/>
          <w:sz w:val="32"/>
          <w:szCs w:val="32"/>
        </w:rPr>
        <w:t>三、管理问题</w:t>
      </w:r>
    </w:p>
    <w:p w:rsidR="00A27428" w:rsidRPr="00C130F0" w:rsidRDefault="00A27428" w:rsidP="00A27428">
      <w:pPr>
        <w:spacing w:line="340" w:lineRule="atLeast"/>
        <w:ind w:firstLineChars="200" w:firstLine="640"/>
        <w:rPr>
          <w:rFonts w:ascii="仿宋_GB2312" w:eastAsia="仿宋_GB2312" w:hAnsiTheme="minorEastAsia"/>
          <w:sz w:val="32"/>
          <w:szCs w:val="32"/>
        </w:rPr>
      </w:pPr>
      <w:r w:rsidRPr="00DE4DD4">
        <w:rPr>
          <w:rFonts w:ascii="仿宋_GB2312" w:eastAsia="仿宋_GB2312" w:hAnsiTheme="minorEastAsia" w:hint="eastAsia"/>
          <w:sz w:val="32"/>
          <w:szCs w:val="32"/>
        </w:rPr>
        <w:t>（一）未严格按照中检通知要求提交中检材料，主要表</w:t>
      </w:r>
      <w:r w:rsidRPr="00C130F0">
        <w:rPr>
          <w:rFonts w:ascii="仿宋_GB2312" w:eastAsia="仿宋_GB2312" w:hAnsiTheme="minorEastAsia" w:hint="eastAsia"/>
          <w:sz w:val="32"/>
          <w:szCs w:val="32"/>
        </w:rPr>
        <w:t>现在两个方面：</w:t>
      </w:r>
    </w:p>
    <w:p w:rsidR="00A27428" w:rsidRDefault="00A27428" w:rsidP="00A27428">
      <w:pPr>
        <w:spacing w:line="340" w:lineRule="atLeast"/>
        <w:ind w:firstLineChars="200" w:firstLine="640"/>
        <w:rPr>
          <w:rFonts w:ascii="仿宋_GB2312" w:eastAsia="仿宋_GB2312" w:hAnsiTheme="minorEastAsia"/>
          <w:sz w:val="32"/>
          <w:szCs w:val="32"/>
        </w:rPr>
      </w:pPr>
      <w:r w:rsidRPr="00C130F0">
        <w:rPr>
          <w:rFonts w:ascii="仿宋_GB2312" w:eastAsia="仿宋_GB2312" w:hAnsiTheme="minorEastAsia" w:hint="eastAsia"/>
          <w:sz w:val="32"/>
          <w:szCs w:val="32"/>
        </w:rPr>
        <w:t>1.中检专家组开始工作时，仍有一些课题未提交材料，或项目组尚未完成材料的汇总工作</w:t>
      </w:r>
      <w:r>
        <w:rPr>
          <w:rFonts w:ascii="仿宋_GB2312" w:eastAsia="仿宋_GB2312" w:hAnsiTheme="minorEastAsia" w:hint="eastAsia"/>
          <w:sz w:val="32"/>
          <w:szCs w:val="32"/>
        </w:rPr>
        <w:t>。</w:t>
      </w:r>
    </w:p>
    <w:p w:rsidR="00A27428" w:rsidRPr="00C130F0" w:rsidRDefault="00A27428" w:rsidP="00A27428">
      <w:pPr>
        <w:spacing w:line="340" w:lineRule="atLeast"/>
        <w:ind w:firstLineChars="200" w:firstLine="640"/>
        <w:rPr>
          <w:rFonts w:ascii="仿宋_GB2312" w:eastAsia="仿宋_GB2312" w:hAnsiTheme="minorEastAsia"/>
          <w:sz w:val="32"/>
          <w:szCs w:val="32"/>
        </w:rPr>
      </w:pPr>
      <w:r w:rsidRPr="00C130F0">
        <w:rPr>
          <w:rFonts w:ascii="仿宋_GB2312" w:eastAsia="仿宋_GB2312" w:hAnsiTheme="minorEastAsia" w:hint="eastAsia"/>
          <w:sz w:val="32"/>
          <w:szCs w:val="32"/>
        </w:rPr>
        <w:t>2.一些课题提交的材料与通知要求的内容不完全相符。</w:t>
      </w:r>
    </w:p>
    <w:p w:rsidR="00A27428" w:rsidRPr="00C130F0" w:rsidRDefault="00A27428" w:rsidP="00A27428">
      <w:pPr>
        <w:spacing w:line="340" w:lineRule="atLeast"/>
        <w:ind w:firstLineChars="200" w:firstLine="640"/>
        <w:rPr>
          <w:rFonts w:ascii="仿宋_GB2312" w:eastAsia="仿宋_GB2312" w:hAnsiTheme="minorEastAsia"/>
          <w:color w:val="000000"/>
          <w:sz w:val="32"/>
          <w:szCs w:val="32"/>
        </w:rPr>
      </w:pPr>
      <w:r w:rsidRPr="00C130F0">
        <w:rPr>
          <w:rFonts w:ascii="仿宋_GB2312" w:eastAsia="仿宋_GB2312" w:hAnsiTheme="minorEastAsia" w:hint="eastAsia"/>
          <w:sz w:val="32"/>
          <w:szCs w:val="32"/>
        </w:rPr>
        <w:t>（二）规划点和省内自筹点未做到统一管理和要求。个别项目规划点</w:t>
      </w:r>
      <w:r w:rsidRPr="00C130F0">
        <w:rPr>
          <w:rFonts w:ascii="仿宋_GB2312" w:eastAsia="仿宋_GB2312" w:hAnsiTheme="minorEastAsia" w:hint="eastAsia"/>
          <w:color w:val="000000"/>
          <w:sz w:val="32"/>
          <w:szCs w:val="32"/>
        </w:rPr>
        <w:t>的音像摄录工作由专门的摄录团队负责，要求严格、标准一致，音视频整体质量较高，</w:t>
      </w:r>
      <w:r w:rsidRPr="00C130F0">
        <w:rPr>
          <w:rFonts w:ascii="仿宋_GB2312" w:eastAsia="仿宋_GB2312" w:hAnsiTheme="minorEastAsia" w:hint="eastAsia"/>
          <w:sz w:val="32"/>
          <w:szCs w:val="32"/>
        </w:rPr>
        <w:t>省内自筹点</w:t>
      </w:r>
      <w:r w:rsidRPr="00C130F0">
        <w:rPr>
          <w:rFonts w:ascii="仿宋_GB2312" w:eastAsia="仿宋_GB2312" w:hAnsiTheme="minorEastAsia" w:hint="eastAsia"/>
          <w:color w:val="000000"/>
          <w:sz w:val="32"/>
          <w:szCs w:val="32"/>
        </w:rPr>
        <w:t>的音像摄录工作</w:t>
      </w:r>
      <w:r w:rsidRPr="00C130F0">
        <w:rPr>
          <w:rFonts w:ascii="仿宋_GB2312" w:eastAsia="仿宋_GB2312" w:hAnsiTheme="minorEastAsia" w:hint="eastAsia"/>
          <w:sz w:val="32"/>
          <w:szCs w:val="32"/>
        </w:rPr>
        <w:t>则</w:t>
      </w:r>
      <w:r w:rsidRPr="00C130F0">
        <w:rPr>
          <w:rFonts w:ascii="仿宋_GB2312" w:eastAsia="仿宋_GB2312" w:hAnsiTheme="minorEastAsia" w:hint="eastAsia"/>
          <w:color w:val="000000"/>
          <w:sz w:val="32"/>
          <w:szCs w:val="32"/>
        </w:rPr>
        <w:t>由各课题自行负责，管理松散，标准不一，导致音视频整体质量较差。</w:t>
      </w:r>
    </w:p>
    <w:p w:rsidR="00A27428" w:rsidRPr="00C130F0" w:rsidRDefault="00A27428" w:rsidP="00A27428">
      <w:pPr>
        <w:spacing w:line="340" w:lineRule="atLeast"/>
        <w:ind w:firstLineChars="200" w:firstLine="640"/>
        <w:rPr>
          <w:rFonts w:ascii="仿宋_GB2312" w:eastAsia="仿宋_GB2312" w:hAnsiTheme="minorEastAsia"/>
          <w:sz w:val="32"/>
          <w:szCs w:val="32"/>
        </w:rPr>
      </w:pPr>
      <w:r w:rsidRPr="00C130F0">
        <w:rPr>
          <w:rFonts w:ascii="仿宋_GB2312" w:eastAsia="仿宋_GB2312" w:hAnsiTheme="minorEastAsia" w:hint="eastAsia"/>
          <w:sz w:val="32"/>
          <w:szCs w:val="32"/>
        </w:rPr>
        <w:t>（三）调查团队和音像摄录团队配合不力，一些调查团队不关心音像摄录质量。</w:t>
      </w:r>
    </w:p>
    <w:p w:rsidR="00A27428" w:rsidRPr="00DE4DD4" w:rsidRDefault="00A27428" w:rsidP="00A27428">
      <w:pPr>
        <w:spacing w:line="340" w:lineRule="atLeast"/>
        <w:ind w:firstLineChars="200" w:firstLine="640"/>
        <w:rPr>
          <w:rFonts w:ascii="黑体" w:eastAsia="黑体" w:hAnsi="黑体"/>
          <w:sz w:val="32"/>
          <w:szCs w:val="32"/>
        </w:rPr>
      </w:pPr>
      <w:r w:rsidRPr="00DE4DD4">
        <w:rPr>
          <w:rFonts w:ascii="黑体" w:eastAsia="黑体" w:hAnsi="黑体" w:hint="eastAsia"/>
          <w:sz w:val="32"/>
          <w:szCs w:val="32"/>
        </w:rPr>
        <w:t>四、整改意见</w:t>
      </w:r>
    </w:p>
    <w:p w:rsidR="00A27428" w:rsidRPr="00C130F0" w:rsidRDefault="00A27428" w:rsidP="00A27428">
      <w:pPr>
        <w:spacing w:line="340" w:lineRule="atLeast"/>
        <w:ind w:firstLineChars="200" w:firstLine="640"/>
        <w:rPr>
          <w:rFonts w:ascii="仿宋_GB2312" w:eastAsia="仿宋_GB2312" w:hAnsiTheme="minorEastAsia"/>
          <w:sz w:val="32"/>
          <w:szCs w:val="32"/>
        </w:rPr>
      </w:pPr>
      <w:r w:rsidRPr="00C130F0">
        <w:rPr>
          <w:rFonts w:ascii="仿宋_GB2312" w:eastAsia="仿宋_GB2312" w:hAnsiTheme="minorEastAsia" w:hint="eastAsia"/>
          <w:sz w:val="32"/>
          <w:szCs w:val="32"/>
        </w:rPr>
        <w:t>（一）语言事实和音像摄录的问题各项目或多或少都存在，需要各项目首席专家（专家组）严格把关，对记音不准确的点重新审记，依据调查手册的技术规范制定项目内部各课题之间统一的音位归纳、音系整理和说明、音变现象的描写说明、方言用字、音像摄录等方面的标准，进一步强化规范意识，严格按照</w:t>
      </w:r>
      <w:r w:rsidRPr="00C130F0">
        <w:rPr>
          <w:rFonts w:ascii="仿宋_GB2312" w:eastAsia="仿宋_GB2312" w:hAnsiTheme="majorEastAsia" w:hint="eastAsia"/>
          <w:sz w:val="32"/>
          <w:szCs w:val="32"/>
        </w:rPr>
        <w:t>调查手册的有关规范要求和</w:t>
      </w:r>
      <w:r w:rsidRPr="00C130F0">
        <w:rPr>
          <w:rFonts w:ascii="仿宋_GB2312" w:eastAsia="仿宋_GB2312" w:hAnsiTheme="minorEastAsia" w:hint="eastAsia"/>
          <w:sz w:val="32"/>
          <w:szCs w:val="32"/>
        </w:rPr>
        <w:t>中检专家组提出的意见认真整改，确保后续调查和语料整理工作的质量。</w:t>
      </w:r>
    </w:p>
    <w:p w:rsidR="00A27428" w:rsidRPr="00C130F0" w:rsidRDefault="00A27428" w:rsidP="00A27428">
      <w:pPr>
        <w:spacing w:line="340" w:lineRule="atLeast"/>
        <w:ind w:firstLineChars="200" w:firstLine="640"/>
        <w:rPr>
          <w:rFonts w:ascii="仿宋_GB2312" w:eastAsia="仿宋_GB2312" w:hAnsiTheme="minorEastAsia"/>
          <w:sz w:val="32"/>
          <w:szCs w:val="32"/>
        </w:rPr>
      </w:pPr>
      <w:r w:rsidRPr="00C130F0">
        <w:rPr>
          <w:rFonts w:ascii="仿宋_GB2312" w:eastAsia="仿宋_GB2312" w:hAnsiTheme="minorEastAsia" w:hint="eastAsia"/>
          <w:sz w:val="32"/>
          <w:szCs w:val="32"/>
        </w:rPr>
        <w:t>（二）关于选点、发音人年龄和民族问题，综合考虑各种实际情况、参考各方意见，在遵守相关规范的前提下，拟定以下补充方案作为今后相关问题的处理原则：</w:t>
      </w:r>
    </w:p>
    <w:p w:rsidR="00A27428" w:rsidRPr="00C130F0" w:rsidRDefault="00A27428" w:rsidP="00A27428">
      <w:pPr>
        <w:spacing w:line="340" w:lineRule="atLeas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1. </w:t>
      </w:r>
      <w:r w:rsidRPr="00C130F0">
        <w:rPr>
          <w:rFonts w:ascii="仿宋_GB2312" w:eastAsia="仿宋_GB2312" w:hAnsiTheme="minorEastAsia" w:hint="eastAsia"/>
          <w:sz w:val="32"/>
          <w:szCs w:val="32"/>
        </w:rPr>
        <w:t>选点问题。如果区县政府所在地方言为新形成的汉语方言或非区县域内通行的汉语方言，可以选取具有代表性的乡镇作为调查点，但需在上报年度规划时写明。未写明的，变更前需与语保中心联系确认，并提交变更申请表。</w:t>
      </w:r>
    </w:p>
    <w:p w:rsidR="00A27428" w:rsidRPr="00C130F0" w:rsidRDefault="00A27428" w:rsidP="00A27428">
      <w:pPr>
        <w:spacing w:line="340" w:lineRule="atLeas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2. </w:t>
      </w:r>
      <w:r w:rsidRPr="00C130F0">
        <w:rPr>
          <w:rFonts w:ascii="仿宋_GB2312" w:eastAsia="仿宋_GB2312" w:hAnsiTheme="minorEastAsia" w:hint="eastAsia"/>
          <w:sz w:val="32"/>
          <w:szCs w:val="32"/>
        </w:rPr>
        <w:t>发音人年龄问题。发音人年龄原则上依照调查手册的规定执行。如果确有困难，老年发音人年龄上限可上调至70周岁；老年发音人年龄下限、青年发音人年龄原则上不作调整。</w:t>
      </w:r>
    </w:p>
    <w:p w:rsidR="00A27428" w:rsidRPr="00C130F0" w:rsidRDefault="00A27428" w:rsidP="00A27428">
      <w:pPr>
        <w:spacing w:line="340" w:lineRule="atLeas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3. </w:t>
      </w:r>
      <w:r w:rsidRPr="00C130F0">
        <w:rPr>
          <w:rFonts w:ascii="仿宋_GB2312" w:eastAsia="仿宋_GB2312" w:hAnsiTheme="minorEastAsia" w:hint="eastAsia"/>
          <w:sz w:val="32"/>
          <w:szCs w:val="32"/>
        </w:rPr>
        <w:t>发音人民族问题。以汉族为主体的汉语方言调查点，发音人必须选择汉族；少数民族为主体或少数民族聚居地区的汉语方言调查点，如果汉族发音人的选取确有困难，可以选择三代以来以当地汉语方言为母语、且不会使用本民族语言和所在地少数民族语言的少数民族发音人。</w:t>
      </w:r>
    </w:p>
    <w:p w:rsidR="00A27428" w:rsidRPr="00C130F0" w:rsidRDefault="00A27428" w:rsidP="00A27428">
      <w:pPr>
        <w:spacing w:line="340" w:lineRule="atLeast"/>
        <w:ind w:firstLineChars="200" w:firstLine="640"/>
        <w:rPr>
          <w:rFonts w:ascii="仿宋_GB2312" w:eastAsia="仿宋_GB2312"/>
          <w:sz w:val="32"/>
          <w:szCs w:val="32"/>
        </w:rPr>
      </w:pPr>
      <w:r w:rsidRPr="00C130F0">
        <w:rPr>
          <w:rFonts w:ascii="仿宋_GB2312" w:eastAsia="仿宋_GB2312" w:hAnsiTheme="majorEastAsia" w:hint="eastAsia"/>
          <w:sz w:val="32"/>
          <w:szCs w:val="32"/>
        </w:rPr>
        <w:t>（三）针对管理方面存在的问题，各项目需进一步加强管理，强化各方的规范意识和团队意识。各调查团队自行摄录以及同一项目内部设置多个摄录团队的，需加强各团队之间的交流，做到统一标准、互相借鉴、取长补短，以提高音像摄录的整体质量。</w:t>
      </w:r>
    </w:p>
    <w:p w:rsidR="00A27428" w:rsidRPr="00C130F0" w:rsidRDefault="00A27428" w:rsidP="00A27428">
      <w:pPr>
        <w:widowControl/>
        <w:spacing w:line="340" w:lineRule="atLeast"/>
        <w:jc w:val="left"/>
        <w:rPr>
          <w:rFonts w:ascii="仿宋_GB2312" w:eastAsia="仿宋_GB2312" w:hAnsiTheme="minorEastAsia"/>
          <w:sz w:val="32"/>
          <w:szCs w:val="32"/>
        </w:rPr>
      </w:pPr>
    </w:p>
    <w:p w:rsidR="00A27428" w:rsidRPr="00C130F0" w:rsidRDefault="00A27428" w:rsidP="00A27428">
      <w:pPr>
        <w:rPr>
          <w:rFonts w:ascii="仿宋_GB2312" w:eastAsia="仿宋_GB2312"/>
          <w:sz w:val="32"/>
          <w:szCs w:val="32"/>
        </w:rPr>
      </w:pPr>
    </w:p>
    <w:p w:rsidR="00D46214" w:rsidRDefault="00D46214"/>
    <w:sectPr w:rsidR="00D46214" w:rsidSect="005304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E8" w:rsidRDefault="000E66E8">
      <w:r>
        <w:separator/>
      </w:r>
    </w:p>
  </w:endnote>
  <w:endnote w:type="continuationSeparator" w:id="0">
    <w:p w:rsidR="000E66E8" w:rsidRDefault="000E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88467"/>
      <w:docPartObj>
        <w:docPartGallery w:val="Page Numbers (Bottom of Page)"/>
        <w:docPartUnique/>
      </w:docPartObj>
    </w:sdtPr>
    <w:sdtEndPr/>
    <w:sdtContent>
      <w:p w:rsidR="001105CB" w:rsidRDefault="00A27428">
        <w:pPr>
          <w:pStyle w:val="a3"/>
          <w:jc w:val="center"/>
        </w:pPr>
        <w:r>
          <w:fldChar w:fldCharType="begin"/>
        </w:r>
        <w:r>
          <w:instrText xml:space="preserve"> PAGE   \* MERGEFORMAT </w:instrText>
        </w:r>
        <w:r>
          <w:fldChar w:fldCharType="separate"/>
        </w:r>
        <w:r w:rsidR="000E66E8" w:rsidRPr="000E66E8">
          <w:rPr>
            <w:noProof/>
            <w:lang w:val="zh-CN"/>
          </w:rPr>
          <w:t>1</w:t>
        </w:r>
        <w:r>
          <w:rPr>
            <w:noProof/>
            <w:lang w:val="zh-CN"/>
          </w:rPr>
          <w:fldChar w:fldCharType="end"/>
        </w:r>
      </w:p>
    </w:sdtContent>
  </w:sdt>
  <w:p w:rsidR="00AA02AA" w:rsidRPr="00AA02AA" w:rsidRDefault="000E66E8" w:rsidP="00AA02AA">
    <w:pPr>
      <w:pStyle w:val="a3"/>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E8" w:rsidRDefault="000E66E8">
      <w:r>
        <w:separator/>
      </w:r>
    </w:p>
  </w:footnote>
  <w:footnote w:type="continuationSeparator" w:id="0">
    <w:p w:rsidR="000E66E8" w:rsidRDefault="000E6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28"/>
    <w:rsid w:val="000E66E8"/>
    <w:rsid w:val="00530492"/>
    <w:rsid w:val="00A27428"/>
    <w:rsid w:val="00D46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27428"/>
    <w:pPr>
      <w:tabs>
        <w:tab w:val="center" w:pos="4153"/>
        <w:tab w:val="right" w:pos="8306"/>
      </w:tabs>
      <w:snapToGrid w:val="0"/>
      <w:jc w:val="left"/>
    </w:pPr>
    <w:rPr>
      <w:sz w:val="18"/>
      <w:szCs w:val="18"/>
    </w:rPr>
  </w:style>
  <w:style w:type="character" w:customStyle="1" w:styleId="Char">
    <w:name w:val="页脚 Char"/>
    <w:basedOn w:val="a0"/>
    <w:link w:val="a3"/>
    <w:uiPriority w:val="99"/>
    <w:rsid w:val="00A27428"/>
    <w:rPr>
      <w:sz w:val="18"/>
      <w:szCs w:val="18"/>
    </w:rPr>
  </w:style>
  <w:style w:type="paragraph" w:styleId="a4">
    <w:name w:val="header"/>
    <w:basedOn w:val="a"/>
    <w:link w:val="Char0"/>
    <w:uiPriority w:val="99"/>
    <w:unhideWhenUsed/>
    <w:rsid w:val="005304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304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27428"/>
    <w:pPr>
      <w:tabs>
        <w:tab w:val="center" w:pos="4153"/>
        <w:tab w:val="right" w:pos="8306"/>
      </w:tabs>
      <w:snapToGrid w:val="0"/>
      <w:jc w:val="left"/>
    </w:pPr>
    <w:rPr>
      <w:sz w:val="18"/>
      <w:szCs w:val="18"/>
    </w:rPr>
  </w:style>
  <w:style w:type="character" w:customStyle="1" w:styleId="Char">
    <w:name w:val="页脚 Char"/>
    <w:basedOn w:val="a0"/>
    <w:link w:val="a3"/>
    <w:uiPriority w:val="99"/>
    <w:rsid w:val="00A27428"/>
    <w:rPr>
      <w:sz w:val="18"/>
      <w:szCs w:val="18"/>
    </w:rPr>
  </w:style>
  <w:style w:type="paragraph" w:styleId="a4">
    <w:name w:val="header"/>
    <w:basedOn w:val="a"/>
    <w:link w:val="Char0"/>
    <w:uiPriority w:val="99"/>
    <w:unhideWhenUsed/>
    <w:rsid w:val="005304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304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334</Words>
  <Characters>1908</Characters>
  <Application>Microsoft Office Word</Application>
  <DocSecurity>0</DocSecurity>
  <Lines>15</Lines>
  <Paragraphs>4</Paragraphs>
  <ScaleCrop>false</ScaleCrop>
  <Company>Lenovo</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2</cp:revision>
  <cp:lastPrinted>2017-11-08T06:57:00Z</cp:lastPrinted>
  <dcterms:created xsi:type="dcterms:W3CDTF">2017-11-08T06:51:00Z</dcterms:created>
  <dcterms:modified xsi:type="dcterms:W3CDTF">2017-11-08T06:58:00Z</dcterms:modified>
</cp:coreProperties>
</file>