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CA" w:rsidRPr="00B47FE7" w:rsidRDefault="00202DCA" w:rsidP="00202DCA">
      <w:r w:rsidRPr="00B47FE7">
        <w:rPr>
          <w:rFonts w:hint="eastAsia"/>
        </w:rPr>
        <w:t>附件</w:t>
      </w:r>
      <w:r w:rsidRPr="00B47FE7">
        <w:t>2</w:t>
      </w:r>
      <w:r w:rsidRPr="00B47FE7">
        <w:rPr>
          <w:rFonts w:hint="eastAsia"/>
        </w:rPr>
        <w:t>：</w:t>
      </w:r>
    </w:p>
    <w:p w:rsidR="00202DCA" w:rsidRPr="00B47FE7" w:rsidRDefault="00202DCA" w:rsidP="00202DCA">
      <w:pPr>
        <w:jc w:val="center"/>
        <w:rPr>
          <w:rFonts w:ascii="方正小标宋简体" w:eastAsia="方正小标宋简体"/>
          <w:sz w:val="44"/>
          <w:szCs w:val="44"/>
        </w:rPr>
      </w:pPr>
      <w:r w:rsidRPr="00B47FE7">
        <w:rPr>
          <w:rFonts w:ascii="方正小标宋简体" w:eastAsia="方正小标宋简体" w:hint="eastAsia"/>
          <w:sz w:val="44"/>
          <w:szCs w:val="44"/>
        </w:rPr>
        <w:t>《研究生核心课程指南》编写分工表</w:t>
      </w:r>
    </w:p>
    <w:p w:rsidR="00202DCA" w:rsidRPr="00B47FE7" w:rsidRDefault="00202DCA" w:rsidP="00202DCA">
      <w:pPr>
        <w:jc w:val="center"/>
        <w:rPr>
          <w:rFonts w:ascii="方正小标宋简体" w:eastAsia="方正小标宋简体"/>
          <w:sz w:val="44"/>
          <w:szCs w:val="44"/>
        </w:rPr>
      </w:pPr>
    </w:p>
    <w:p w:rsidR="00202DCA" w:rsidRPr="00B47FE7" w:rsidRDefault="00202DCA" w:rsidP="00202DCA">
      <w:pPr>
        <w:jc w:val="center"/>
        <w:rPr>
          <w:rFonts w:ascii="方正小标宋简体" w:eastAsia="方正小标宋简体"/>
          <w:sz w:val="36"/>
          <w:szCs w:val="36"/>
        </w:rPr>
      </w:pPr>
      <w:r w:rsidRPr="00B47FE7">
        <w:rPr>
          <w:rFonts w:ascii="方正小标宋简体" w:eastAsia="方正小标宋简体" w:hint="eastAsia"/>
          <w:sz w:val="36"/>
          <w:szCs w:val="36"/>
        </w:rPr>
        <w:t>一、学科评议组分工表</w:t>
      </w:r>
    </w:p>
    <w:p w:rsidR="00202DCA" w:rsidRPr="00B47FE7" w:rsidRDefault="00202DCA" w:rsidP="00202DCA">
      <w:pPr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3572"/>
        <w:gridCol w:w="3691"/>
      </w:tblGrid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序号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学科评议组名称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承担的一级学科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哲学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哲学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理论经济学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理论经济学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应用经济学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应用经济学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法学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法学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政治学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政治学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社会学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社会学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民族学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民族学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马克思主义理论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马克思主义理论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9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公安学与</w:t>
            </w:r>
            <w:r w:rsidRPr="00B47FE7">
              <w:t>公安技术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公安学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公安技术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教育学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教育学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心理学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心理学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体育学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体育学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中国语言文学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中国语言文学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外国语言文学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外国语言文学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新闻传播学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新闻传播学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考古学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考古学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中国史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中国史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lastRenderedPageBreak/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世界史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世界史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数学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数学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物理学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物理学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化学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化学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天文学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天文学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地理学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地理学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大气科学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大气科学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海洋科学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海洋科学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地球物理学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地球物理学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地质学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地质学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28</w:t>
            </w:r>
          </w:p>
        </w:tc>
        <w:tc>
          <w:tcPr>
            <w:tcW w:w="35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生物学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生物学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生物工程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系统科学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系统科学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科学技术史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科学技术史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生态学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生态学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统计学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统计学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33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力学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力学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34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机械工程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机械工程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光学工程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光学工程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36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仪器科学与技术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仪器科学与技术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37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材料科学与工程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材料科学与工程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冶金工程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冶金工程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39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动力工程及工程热物理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动力工程及工程热物理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电气工程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电气工程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lastRenderedPageBreak/>
              <w:t>41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电子科学与技术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电子科学与技术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信息与通信工程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信息与通信工程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控制科学与工程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控制科学与工程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计算机科学与技术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计算机科学与技术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建筑学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建筑学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土木工程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土木工程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水利工程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水利工程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测绘科学与技术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测绘科学与技术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49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化学工程与技术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化学工程与技术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地质资源与地质工程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地质资源与地质工程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矿业工程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矿业工程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石油与天然气工程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石油与天然气工程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纺织科学与工程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纺织科学与工程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轻工技术与工程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轻工技术与工程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交通运输工程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交通运输工程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船舶与海洋工程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船舶与海洋工程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航空宇航科学与技术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航空宇航科学与技术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兵器科学与技术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兵器科学与技术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59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核科学与技术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核科学与技术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60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农业工程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农业工程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61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林业工程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林业工程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62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环境科学与工程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环境科学与工程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63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生物医学工程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生物医学工程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64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食品科学与工程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食品科学与工程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lastRenderedPageBreak/>
              <w:t>65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城乡规划学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城乡规划学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66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风景园林学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风景园林学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67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软件工程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软件工程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6</w:t>
            </w:r>
            <w:r w:rsidRPr="00B47FE7">
              <w:t>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安全科学与工程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安全科学与</w:t>
            </w:r>
            <w:r w:rsidRPr="00B47FE7">
              <w:t>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69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网络空间</w:t>
            </w:r>
            <w:r w:rsidRPr="00B47FE7">
              <w:t>安全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网络空间安全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作物学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作物学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园艺学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园艺学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农业资源与</w:t>
            </w:r>
            <w:r w:rsidRPr="00B47FE7">
              <w:t>环境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农业资源与环境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植物保护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植物保护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畜牧学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畜牧学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兽医学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兽医学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林学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林学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水产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水产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7</w:t>
            </w:r>
            <w:r w:rsidRPr="00B47FE7">
              <w:t>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草学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草学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79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基础医学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基础医学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80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临床医学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临床医学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医学技术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81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口腔医学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口腔医学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82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公共卫生与预防医学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公共卫生与预防医学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83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84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中西医结合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中西医结合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85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药学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药学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86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中药学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中药学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87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特种医学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特种医学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lastRenderedPageBreak/>
              <w:t>88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护理学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护理学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89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军事学</w:t>
            </w:r>
            <w:r w:rsidRPr="00B47FE7">
              <w:fldChar w:fldCharType="begin"/>
            </w:r>
            <w:r w:rsidRPr="00B47FE7">
              <w:rPr>
                <w:rFonts w:hint="eastAsia"/>
              </w:rPr>
              <w:instrText>= 1 \* ROMAN</w:instrText>
            </w:r>
            <w:r w:rsidRPr="00B47FE7">
              <w:fldChar w:fldCharType="separate"/>
            </w:r>
            <w:r w:rsidRPr="00B47FE7">
              <w:rPr>
                <w:noProof/>
              </w:rPr>
              <w:t>I</w:t>
            </w:r>
            <w:r w:rsidRPr="00B47FE7">
              <w:fldChar w:fldCharType="end"/>
            </w:r>
          </w:p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军事训练学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战略学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战役学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战术学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军队指挥学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t>90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军事学</w:t>
            </w:r>
            <w:r w:rsidRPr="00B47FE7">
              <w:fldChar w:fldCharType="begin"/>
            </w:r>
            <w:r w:rsidRPr="00B47FE7">
              <w:rPr>
                <w:rFonts w:hint="eastAsia"/>
              </w:rPr>
              <w:instrText>= 2 \* ROMAN</w:instrText>
            </w:r>
            <w:r w:rsidRPr="00B47FE7">
              <w:fldChar w:fldCharType="separate"/>
            </w:r>
            <w:r w:rsidRPr="00B47FE7">
              <w:rPr>
                <w:noProof/>
              </w:rPr>
              <w:t>II</w:t>
            </w:r>
            <w:r w:rsidRPr="00B47FE7">
              <w:fldChar w:fldCharType="end"/>
            </w:r>
          </w:p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军制学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军队政治工作学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军事后勤学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军事装备学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军事思想及军事历史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管理科学与工程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管理科学与工程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工商管理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工商管理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农林经济管理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农林经济管理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公共管理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公共管理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图书情报与档案管理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图书情报与档案管理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</w:t>
            </w:r>
            <w:r w:rsidRPr="00B47FE7">
              <w:rPr>
                <w:rFonts w:hint="eastAsia"/>
              </w:rPr>
              <w:t>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艺术学理论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艺术学理论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</w:t>
            </w:r>
            <w:r w:rsidRPr="00B47FE7">
              <w:rPr>
                <w:rFonts w:hint="eastAsia"/>
              </w:rPr>
              <w:t>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音乐与舞蹈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音乐与舞蹈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</w:t>
            </w:r>
            <w:r w:rsidRPr="00B47FE7">
              <w:rPr>
                <w:rFonts w:hint="eastAsia"/>
              </w:rPr>
              <w:t>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戏剧与</w:t>
            </w:r>
            <w:r w:rsidRPr="00B47FE7">
              <w:t>影视学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戏剧与影视学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9</w:t>
            </w:r>
            <w:r w:rsidRPr="00B47FE7">
              <w:rPr>
                <w:rFonts w:hint="eastAsia"/>
              </w:rPr>
              <w:t>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美术学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美术学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</w:t>
            </w:r>
            <w:r w:rsidRPr="00B47FE7">
              <w:t>0</w:t>
            </w:r>
            <w:r w:rsidRPr="00B47FE7">
              <w:rPr>
                <w:rFonts w:hint="eastAsia"/>
              </w:rPr>
              <w:t>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设计学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设计学</w:t>
            </w:r>
          </w:p>
        </w:tc>
      </w:tr>
    </w:tbl>
    <w:p w:rsidR="00202DCA" w:rsidRPr="00B47FE7" w:rsidRDefault="00202DCA" w:rsidP="00202DCA"/>
    <w:p w:rsidR="00C325E4" w:rsidRDefault="00C325E4" w:rsidP="00202DCA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325E4" w:rsidRDefault="00C325E4" w:rsidP="00202DCA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02DCA" w:rsidRPr="00B47FE7" w:rsidRDefault="00202DCA" w:rsidP="00202DC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B47FE7">
        <w:rPr>
          <w:rFonts w:ascii="方正小标宋简体" w:eastAsia="方正小标宋简体" w:hint="eastAsia"/>
          <w:sz w:val="36"/>
          <w:szCs w:val="36"/>
        </w:rPr>
        <w:lastRenderedPageBreak/>
        <w:t>二、教指委分工表</w:t>
      </w:r>
    </w:p>
    <w:p w:rsidR="00202DCA" w:rsidRPr="00B47FE7" w:rsidRDefault="00202DCA" w:rsidP="00202DCA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3572"/>
        <w:gridCol w:w="3691"/>
      </w:tblGrid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序号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proofErr w:type="gramStart"/>
            <w:r w:rsidRPr="00B47FE7">
              <w:rPr>
                <w:rFonts w:hint="eastAsia"/>
              </w:rPr>
              <w:t>教指委</w:t>
            </w:r>
            <w:proofErr w:type="gramEnd"/>
            <w:r w:rsidRPr="00B47FE7">
              <w:rPr>
                <w:rFonts w:hint="eastAsia"/>
              </w:rPr>
              <w:t>名称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承担</w:t>
            </w:r>
            <w:r w:rsidRPr="00B47FE7">
              <w:t>的</w:t>
            </w:r>
            <w:r w:rsidRPr="00B47FE7">
              <w:rPr>
                <w:rFonts w:hint="eastAsia"/>
              </w:rPr>
              <w:t>专业学位类别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金融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金融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应用统计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应用统计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税务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税务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国际商务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国际商务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保险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保险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资产评估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资产评估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审计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审计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法律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法律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社会工作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社会工作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警务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警务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教育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教育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体育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体育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汉语国际教育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汉语国际教育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应用心理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应用心理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翻译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翻译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新闻与传播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新闻与传播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出版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出版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18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文物与博物馆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文物与博物馆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19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高等学校建筑学专业教育评估委员会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建筑学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20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工程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电子信息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机械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材料与化工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资源与环境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能源动力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土木水利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生物与医药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szCs w:val="32"/>
              </w:rPr>
              <w:t>交通运输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住建部高等教育城乡规划专业评估委员会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城市规划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农业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农业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兽医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兽医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风景园林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风景园林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25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林业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林业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26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pPr>
              <w:jc w:val="left"/>
            </w:pPr>
            <w:r w:rsidRPr="00B47FE7">
              <w:rPr>
                <w:rFonts w:hint="eastAsia"/>
              </w:rPr>
              <w:t>医学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临床医学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口腔医学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公共卫生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护理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27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药学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药学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28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pPr>
              <w:jc w:val="left"/>
            </w:pPr>
            <w:r w:rsidRPr="00B47FE7">
              <w:rPr>
                <w:rFonts w:hint="eastAsia"/>
              </w:rPr>
              <w:t>中医、中药学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中医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/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中药学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29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军事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军事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</w:t>
            </w:r>
            <w:r w:rsidRPr="00B47FE7">
              <w:t>0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工商管理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工商管理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</w:t>
            </w:r>
            <w:r w:rsidRPr="00B47FE7">
              <w:t>1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公共管理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公共管理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</w:t>
            </w:r>
            <w:r w:rsidRPr="00B47FE7"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会计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会计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lastRenderedPageBreak/>
              <w:t>3</w:t>
            </w:r>
            <w:r w:rsidRPr="00B47FE7">
              <w:t>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旅游管理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旅游管理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rPr>
                <w:rFonts w:hint="eastAsia"/>
              </w:rPr>
              <w:t>3</w:t>
            </w:r>
            <w:r w:rsidRPr="00B47FE7">
              <w:t>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图书情报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图书情报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35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工程管理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工程管理</w:t>
            </w:r>
          </w:p>
        </w:tc>
      </w:tr>
      <w:tr w:rsidR="00202DCA" w:rsidRPr="00B47FE7" w:rsidTr="00FC70CF">
        <w:trPr>
          <w:trHeight w:val="4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DCA" w:rsidRPr="00B47FE7" w:rsidRDefault="00202DCA" w:rsidP="00FC70CF">
            <w:r w:rsidRPr="00B47FE7">
              <w:t>36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艺术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A" w:rsidRPr="00B47FE7" w:rsidRDefault="00202DCA" w:rsidP="00FC70CF">
            <w:r w:rsidRPr="00B47FE7">
              <w:rPr>
                <w:rFonts w:hint="eastAsia"/>
              </w:rPr>
              <w:t>艺术</w:t>
            </w:r>
          </w:p>
        </w:tc>
      </w:tr>
    </w:tbl>
    <w:p w:rsidR="00C3688A" w:rsidRDefault="00C3688A"/>
    <w:sectPr w:rsidR="00C3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CA"/>
    <w:rsid w:val="00202DCA"/>
    <w:rsid w:val="00C325E4"/>
    <w:rsid w:val="00C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CA"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CA"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2</cp:revision>
  <dcterms:created xsi:type="dcterms:W3CDTF">2018-05-10T06:11:00Z</dcterms:created>
  <dcterms:modified xsi:type="dcterms:W3CDTF">2018-05-10T06:12:00Z</dcterms:modified>
</cp:coreProperties>
</file>