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E8" w:rsidRDefault="003D57E8" w:rsidP="003D57E8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:rsidR="003D57E8" w:rsidRPr="000235D7" w:rsidRDefault="003D57E8" w:rsidP="003D57E8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0235D7">
        <w:rPr>
          <w:rFonts w:ascii="方正小标宋简体" w:eastAsia="方正小标宋简体" w:hAnsi="仿宋" w:hint="eastAsia"/>
          <w:sz w:val="36"/>
          <w:szCs w:val="36"/>
        </w:rPr>
        <w:t>中南大学章程修正案</w:t>
      </w:r>
    </w:p>
    <w:p w:rsidR="003D57E8" w:rsidRDefault="003D57E8" w:rsidP="003D57E8">
      <w:pPr>
        <w:spacing w:line="52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0235D7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2018年</w:t>
      </w:r>
      <w:r w:rsidRPr="000235D7">
        <w:rPr>
          <w:rFonts w:ascii="仿宋_GB2312" w:eastAsia="仿宋_GB2312" w:hAnsi="仿宋" w:hint="eastAsia"/>
          <w:sz w:val="32"/>
          <w:szCs w:val="32"/>
        </w:rPr>
        <w:t>核准稿）</w:t>
      </w:r>
    </w:p>
    <w:p w:rsidR="003D57E8" w:rsidRPr="00C854C1" w:rsidRDefault="003D57E8" w:rsidP="003D57E8">
      <w:pPr>
        <w:spacing w:line="52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 w:rsidRPr="00C854C1">
        <w:rPr>
          <w:rFonts w:eastAsia="仿宋_GB2312"/>
          <w:bCs/>
          <w:sz w:val="32"/>
          <w:szCs w:val="32"/>
          <w:lang w:bidi="ar"/>
        </w:rPr>
        <w:t>第一条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章程序言末尾增加一句：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sz w:val="32"/>
          <w:szCs w:val="32"/>
        </w:rPr>
        <w:t>2017</w:t>
      </w:r>
      <w:r w:rsidRPr="00C854C1">
        <w:rPr>
          <w:rFonts w:eastAsia="仿宋_GB2312"/>
          <w:sz w:val="32"/>
          <w:szCs w:val="32"/>
        </w:rPr>
        <w:t>年经国务院批准入选世界一流大学建设高校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sz w:val="32"/>
          <w:szCs w:val="32"/>
        </w:rPr>
        <w:t>。</w:t>
      </w:r>
      <w:r w:rsidRPr="00C854C1">
        <w:rPr>
          <w:rFonts w:eastAsia="仿宋_GB2312"/>
          <w:bCs/>
          <w:sz w:val="32"/>
          <w:szCs w:val="32"/>
          <w:lang w:bidi="ar"/>
        </w:rPr>
        <w:t>序言相应修改为：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kern w:val="0"/>
          <w:sz w:val="32"/>
          <w:szCs w:val="32"/>
        </w:rPr>
        <w:t>中南大学由原隶属卫生部的湖南医科大学、隶属铁道部的长沙铁道学院与直属教育部的中南工业大学于</w:t>
      </w:r>
      <w:r w:rsidRPr="00C854C1">
        <w:rPr>
          <w:rFonts w:eastAsia="仿宋_GB2312"/>
          <w:kern w:val="0"/>
          <w:sz w:val="32"/>
          <w:szCs w:val="32"/>
        </w:rPr>
        <w:t>2000</w:t>
      </w:r>
      <w:r w:rsidRPr="00C854C1">
        <w:rPr>
          <w:rFonts w:eastAsia="仿宋_GB2312"/>
          <w:kern w:val="0"/>
          <w:sz w:val="32"/>
          <w:szCs w:val="32"/>
        </w:rPr>
        <w:t>年</w:t>
      </w:r>
      <w:r w:rsidRPr="00C854C1">
        <w:rPr>
          <w:rFonts w:eastAsia="仿宋_GB2312"/>
          <w:kern w:val="0"/>
          <w:sz w:val="32"/>
          <w:szCs w:val="32"/>
        </w:rPr>
        <w:t>4</w:t>
      </w:r>
      <w:r w:rsidRPr="00C854C1">
        <w:rPr>
          <w:rFonts w:eastAsia="仿宋_GB2312"/>
          <w:kern w:val="0"/>
          <w:sz w:val="32"/>
          <w:szCs w:val="32"/>
        </w:rPr>
        <w:t>月</w:t>
      </w:r>
      <w:r w:rsidRPr="00C854C1">
        <w:rPr>
          <w:rFonts w:eastAsia="仿宋_GB2312"/>
          <w:kern w:val="0"/>
          <w:sz w:val="32"/>
          <w:szCs w:val="32"/>
        </w:rPr>
        <w:t>29</w:t>
      </w:r>
      <w:r w:rsidRPr="00C854C1">
        <w:rPr>
          <w:rFonts w:eastAsia="仿宋_GB2312"/>
          <w:kern w:val="0"/>
          <w:sz w:val="32"/>
          <w:szCs w:val="32"/>
        </w:rPr>
        <w:t>日合并组建而成，</w:t>
      </w:r>
      <w:r w:rsidRPr="00C854C1">
        <w:rPr>
          <w:rFonts w:eastAsia="仿宋_GB2312"/>
          <w:kern w:val="0"/>
          <w:sz w:val="32"/>
          <w:szCs w:val="32"/>
        </w:rPr>
        <w:t>2001</w:t>
      </w:r>
      <w:r w:rsidRPr="00C854C1">
        <w:rPr>
          <w:rFonts w:eastAsia="仿宋_GB2312"/>
          <w:kern w:val="0"/>
          <w:sz w:val="32"/>
          <w:szCs w:val="32"/>
        </w:rPr>
        <w:t>年被确定为国家</w:t>
      </w:r>
      <w:r w:rsidRPr="00C854C1">
        <w:rPr>
          <w:rFonts w:eastAsia="仿宋_GB2312"/>
          <w:kern w:val="0"/>
          <w:sz w:val="32"/>
          <w:szCs w:val="32"/>
        </w:rPr>
        <w:t>‘985</w:t>
      </w:r>
      <w:r w:rsidRPr="00C854C1">
        <w:rPr>
          <w:rFonts w:eastAsia="仿宋_GB2312"/>
          <w:kern w:val="0"/>
          <w:sz w:val="32"/>
          <w:szCs w:val="32"/>
        </w:rPr>
        <w:t>工程</w:t>
      </w:r>
      <w:r w:rsidRPr="00C854C1">
        <w:rPr>
          <w:rFonts w:eastAsia="仿宋_GB2312"/>
          <w:kern w:val="0"/>
          <w:sz w:val="32"/>
          <w:szCs w:val="32"/>
        </w:rPr>
        <w:t>’</w:t>
      </w:r>
      <w:r w:rsidRPr="00C854C1">
        <w:rPr>
          <w:rFonts w:eastAsia="仿宋_GB2312"/>
          <w:kern w:val="0"/>
          <w:sz w:val="32"/>
          <w:szCs w:val="32"/>
        </w:rPr>
        <w:t>重点建设的高水平大学，</w:t>
      </w:r>
      <w:r w:rsidRPr="00C854C1">
        <w:rPr>
          <w:rFonts w:eastAsia="仿宋_GB2312"/>
          <w:sz w:val="32"/>
          <w:szCs w:val="32"/>
        </w:rPr>
        <w:t>2017</w:t>
      </w:r>
      <w:r w:rsidRPr="00C854C1">
        <w:rPr>
          <w:rFonts w:eastAsia="仿宋_GB2312"/>
          <w:sz w:val="32"/>
          <w:szCs w:val="32"/>
        </w:rPr>
        <w:t>年经国务院批准入选世界一流大学建设高校</w:t>
      </w:r>
      <w:r w:rsidRPr="00C854C1">
        <w:rPr>
          <w:rFonts w:eastAsia="仿宋_GB2312"/>
          <w:kern w:val="0"/>
          <w:sz w:val="32"/>
          <w:szCs w:val="32"/>
        </w:rPr>
        <w:t>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</w:p>
    <w:p w:rsidR="003D57E8" w:rsidRPr="00C854C1" w:rsidRDefault="003D57E8" w:rsidP="003D57E8">
      <w:pPr>
        <w:spacing w:line="52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 w:rsidRPr="00C854C1">
        <w:rPr>
          <w:rFonts w:eastAsia="仿宋_GB2312"/>
          <w:bCs/>
          <w:sz w:val="32"/>
          <w:szCs w:val="32"/>
          <w:lang w:bidi="ar"/>
        </w:rPr>
        <w:t>第二条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章程第七条第二款中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sz w:val="32"/>
          <w:szCs w:val="32"/>
        </w:rPr>
        <w:t>人才培养、科学研究、社会服务和文化传承创新各项工作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bCs/>
          <w:sz w:val="32"/>
          <w:szCs w:val="32"/>
          <w:lang w:bidi="ar"/>
        </w:rPr>
        <w:t>修改为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sz w:val="32"/>
          <w:szCs w:val="32"/>
        </w:rPr>
        <w:t>人才培养、科学研究、社会服务、文化传承创新、国际交流合作等各项工作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bCs/>
          <w:sz w:val="32"/>
          <w:szCs w:val="32"/>
          <w:lang w:bidi="ar"/>
        </w:rPr>
        <w:t>。这一款相应修改为：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kern w:val="0"/>
          <w:sz w:val="32"/>
          <w:szCs w:val="32"/>
        </w:rPr>
        <w:t>学校将不断提高办学水平贯穿于人才培养、科学研究、社会服务、文化传承创新</w:t>
      </w:r>
      <w:r w:rsidRPr="00C854C1">
        <w:rPr>
          <w:rFonts w:eastAsia="仿宋_GB2312"/>
          <w:sz w:val="32"/>
          <w:szCs w:val="32"/>
        </w:rPr>
        <w:t>、国际交流合作等</w:t>
      </w:r>
      <w:r w:rsidRPr="00C854C1">
        <w:rPr>
          <w:rFonts w:eastAsia="仿宋_GB2312"/>
          <w:kern w:val="0"/>
          <w:sz w:val="32"/>
          <w:szCs w:val="32"/>
        </w:rPr>
        <w:t>各项工作之中，为国家建设、社会发展和人类文明进步做贡献。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</w:p>
    <w:p w:rsidR="003D57E8" w:rsidRPr="00C854C1" w:rsidRDefault="003D57E8" w:rsidP="003D57E8">
      <w:pPr>
        <w:spacing w:line="52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 w:rsidRPr="00C854C1">
        <w:rPr>
          <w:rFonts w:eastAsia="仿宋_GB2312"/>
          <w:bCs/>
          <w:sz w:val="32"/>
          <w:szCs w:val="32"/>
          <w:lang w:bidi="ar"/>
        </w:rPr>
        <w:t>第三条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章程第七条第三款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kern w:val="0"/>
          <w:sz w:val="32"/>
          <w:szCs w:val="32"/>
        </w:rPr>
        <w:t>学校的办学目标是建设世界知名的有特色高水平研究型大学。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bCs/>
          <w:sz w:val="32"/>
          <w:szCs w:val="32"/>
          <w:lang w:bidi="ar"/>
        </w:rPr>
        <w:t>修改为：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kern w:val="0"/>
          <w:sz w:val="32"/>
          <w:szCs w:val="32"/>
        </w:rPr>
        <w:t>学校的办学定位是建设</w:t>
      </w:r>
      <w:r w:rsidRPr="00C854C1">
        <w:rPr>
          <w:rFonts w:eastAsia="仿宋_GB2312"/>
          <w:bCs/>
          <w:sz w:val="32"/>
          <w:szCs w:val="32"/>
          <w:lang w:bidi="ar"/>
        </w:rPr>
        <w:t>特色鲜明的世界一流大学。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” </w:t>
      </w:r>
    </w:p>
    <w:p w:rsidR="003D57E8" w:rsidRPr="00C854C1" w:rsidRDefault="003D57E8" w:rsidP="003D57E8">
      <w:pPr>
        <w:spacing w:line="52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 w:rsidRPr="00C854C1">
        <w:rPr>
          <w:rFonts w:eastAsia="仿宋_GB2312"/>
          <w:bCs/>
          <w:sz w:val="32"/>
          <w:szCs w:val="32"/>
          <w:lang w:bidi="ar"/>
        </w:rPr>
        <w:t>第四条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章程第八条第一款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bCs/>
          <w:sz w:val="32"/>
          <w:szCs w:val="32"/>
          <w:lang w:bidi="ar"/>
        </w:rPr>
        <w:t>学校的办学层次以本科教育和研究生教育为主，基本教育形式为全日制学历教育，同时开展非全日制学历教育和非学历教育等多种形式的教育服务。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bCs/>
          <w:sz w:val="32"/>
          <w:szCs w:val="32"/>
          <w:lang w:bidi="ar"/>
        </w:rPr>
        <w:t>修改为：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kern w:val="0"/>
          <w:sz w:val="32"/>
          <w:szCs w:val="32"/>
        </w:rPr>
        <w:t>学校的办学层次以本科教育和研究生教育为主，基本教育形式为全日制学历教育，同时适当开展继续教育等其他类型的教育。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</w:p>
    <w:p w:rsidR="003D57E8" w:rsidRPr="00C854C1" w:rsidRDefault="003D57E8" w:rsidP="003D57E8">
      <w:pPr>
        <w:spacing w:line="52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 w:rsidRPr="00C854C1">
        <w:rPr>
          <w:rFonts w:eastAsia="仿宋_GB2312"/>
          <w:bCs/>
          <w:sz w:val="32"/>
          <w:szCs w:val="32"/>
          <w:lang w:bidi="ar"/>
        </w:rPr>
        <w:t>第五条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章程第十八条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bCs/>
          <w:sz w:val="32"/>
          <w:szCs w:val="32"/>
          <w:lang w:bidi="ar"/>
        </w:rPr>
        <w:t>中国共产</w:t>
      </w:r>
      <w:r w:rsidRPr="002A02E3">
        <w:rPr>
          <w:rFonts w:eastAsia="仿宋_GB2312"/>
          <w:bCs/>
          <w:sz w:val="32"/>
          <w:szCs w:val="32"/>
          <w:lang w:bidi="ar"/>
        </w:rPr>
        <w:t>党中</w:t>
      </w:r>
      <w:r w:rsidRPr="00C854C1">
        <w:rPr>
          <w:rFonts w:eastAsia="仿宋_GB2312"/>
          <w:bCs/>
          <w:sz w:val="32"/>
          <w:szCs w:val="32"/>
          <w:lang w:bidi="ar"/>
        </w:rPr>
        <w:t>南大学纪律检查</w:t>
      </w:r>
      <w:r w:rsidRPr="00C854C1">
        <w:rPr>
          <w:rFonts w:eastAsia="仿宋_GB2312"/>
          <w:bCs/>
          <w:sz w:val="32"/>
          <w:szCs w:val="32"/>
          <w:lang w:bidi="ar"/>
        </w:rPr>
        <w:lastRenderedPageBreak/>
        <w:t>委员会是学校的党内监督机构，在上级纪律检查委员会和学校党委的领导下，检查党的路线、方针、政策、决议及学校重大决策的执行情况，负责组织协调学校的反腐倡廉建设工作，保障和促进学校各项事业健康发展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bCs/>
          <w:sz w:val="32"/>
          <w:szCs w:val="32"/>
          <w:lang w:bidi="ar"/>
        </w:rPr>
        <w:t>修改为：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sz w:val="32"/>
          <w:szCs w:val="32"/>
        </w:rPr>
        <w:t>中共中南大学纪律检查委员会是学校的党内监督专责机关，根据中国共产党章程和相关党内法规履行职责。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</w:p>
    <w:p w:rsidR="003D57E8" w:rsidRPr="00C854C1" w:rsidRDefault="003D57E8" w:rsidP="003D57E8">
      <w:pPr>
        <w:spacing w:line="52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 w:rsidRPr="00C854C1">
        <w:rPr>
          <w:rFonts w:eastAsia="仿宋_GB2312"/>
          <w:bCs/>
          <w:sz w:val="32"/>
          <w:szCs w:val="32"/>
          <w:lang w:bidi="ar"/>
        </w:rPr>
        <w:t>第六条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章程第二十四条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bCs/>
          <w:sz w:val="32"/>
          <w:szCs w:val="32"/>
          <w:lang w:bidi="ar"/>
        </w:rPr>
        <w:t>学院党委发挥保证监督作用，负责学院教职工学生的思想政治教育和党建工作，贯彻落实党的路线、方针、政策及学校的决定与规章制度，参与讨论决定本单位教学科研行政管理工作中的重要事项，支持院长行使职权并对学院工作履行监督职能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  <w:r w:rsidRPr="00C854C1">
        <w:rPr>
          <w:rFonts w:eastAsia="仿宋_GB2312"/>
          <w:bCs/>
          <w:sz w:val="32"/>
          <w:szCs w:val="32"/>
          <w:lang w:bidi="ar"/>
        </w:rPr>
        <w:t>修改为：</w:t>
      </w:r>
      <w:r w:rsidRPr="00C854C1">
        <w:rPr>
          <w:rFonts w:eastAsia="仿宋_GB2312"/>
          <w:bCs/>
          <w:sz w:val="32"/>
          <w:szCs w:val="32"/>
          <w:lang w:bidi="ar"/>
        </w:rPr>
        <w:t>“</w:t>
      </w:r>
      <w:r w:rsidRPr="00C854C1">
        <w:rPr>
          <w:rFonts w:eastAsia="仿宋_GB2312"/>
          <w:sz w:val="32"/>
          <w:szCs w:val="32"/>
        </w:rPr>
        <w:t>学院党委发挥政治核心作用，履行政治职责，保证监督党的路线方针政策及上级党组织决定的贯彻执行，把握好教学科研管理等重大事项中的政治原则、政治立场、政治方向，在干部队伍、教师队伍建设中发挥主导作用，支持院长行使职权。</w:t>
      </w:r>
      <w:r w:rsidRPr="00C854C1">
        <w:rPr>
          <w:rFonts w:eastAsia="仿宋_GB2312"/>
          <w:bCs/>
          <w:sz w:val="32"/>
          <w:szCs w:val="32"/>
          <w:lang w:bidi="ar"/>
        </w:rPr>
        <w:t>”</w:t>
      </w:r>
    </w:p>
    <w:p w:rsidR="003D57E8" w:rsidRDefault="003D57E8" w:rsidP="003D57E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854C1">
        <w:rPr>
          <w:rFonts w:eastAsia="仿宋_GB2312"/>
          <w:bCs/>
          <w:sz w:val="32"/>
          <w:szCs w:val="32"/>
          <w:lang w:bidi="ar"/>
        </w:rPr>
        <w:t>第七条</w:t>
      </w:r>
      <w:r w:rsidRPr="00C854C1">
        <w:rPr>
          <w:rFonts w:eastAsia="仿宋_GB2312"/>
          <w:bCs/>
          <w:sz w:val="32"/>
          <w:szCs w:val="32"/>
          <w:lang w:bidi="ar"/>
        </w:rPr>
        <w:t xml:space="preserve">  </w:t>
      </w:r>
      <w:r w:rsidRPr="00C854C1">
        <w:rPr>
          <w:rFonts w:eastAsia="仿宋_GB2312"/>
          <w:bCs/>
          <w:sz w:val="32"/>
          <w:szCs w:val="32"/>
          <w:lang w:bidi="ar"/>
        </w:rPr>
        <w:t>章程</w:t>
      </w:r>
      <w:r w:rsidRPr="00C854C1">
        <w:rPr>
          <w:rFonts w:eastAsia="仿宋_GB2312"/>
          <w:sz w:val="32"/>
          <w:szCs w:val="32"/>
        </w:rPr>
        <w:t>第二十五条</w:t>
      </w:r>
      <w:r w:rsidRPr="00C854C1">
        <w:rPr>
          <w:rFonts w:eastAsia="仿宋_GB2312"/>
          <w:sz w:val="32"/>
          <w:szCs w:val="32"/>
        </w:rPr>
        <w:t>“</w:t>
      </w:r>
      <w:r w:rsidRPr="00C854C1">
        <w:rPr>
          <w:rFonts w:eastAsia="仿宋_GB2312"/>
          <w:sz w:val="32"/>
          <w:szCs w:val="32"/>
        </w:rPr>
        <w:t>学院实行党政联席会议制度。党政联席会议是学院最高决策机构，对学院的教学、科研、人事、财务等方面的重大决策和重要事项安排进行集体讨论，表决决定或协商确定。</w:t>
      </w:r>
      <w:r w:rsidRPr="00C854C1">
        <w:rPr>
          <w:rFonts w:eastAsia="仿宋_GB2312"/>
          <w:sz w:val="32"/>
          <w:szCs w:val="32"/>
        </w:rPr>
        <w:t>”</w:t>
      </w:r>
      <w:r w:rsidRPr="00C854C1">
        <w:rPr>
          <w:rFonts w:eastAsia="仿宋_GB2312"/>
          <w:sz w:val="32"/>
          <w:szCs w:val="32"/>
        </w:rPr>
        <w:t>修改为：</w:t>
      </w:r>
      <w:r w:rsidRPr="00C854C1">
        <w:rPr>
          <w:rFonts w:eastAsia="仿宋_GB2312"/>
          <w:sz w:val="32"/>
          <w:szCs w:val="32"/>
        </w:rPr>
        <w:t>“</w:t>
      </w:r>
      <w:r w:rsidRPr="00C854C1">
        <w:rPr>
          <w:rFonts w:eastAsia="仿宋_GB2312"/>
          <w:sz w:val="32"/>
          <w:szCs w:val="32"/>
        </w:rPr>
        <w:t>学院党委认真执行民主集中制原则，通过学院党政联席会议讨论和决定本单位重要事项。</w:t>
      </w:r>
      <w:r w:rsidRPr="00C854C1">
        <w:rPr>
          <w:rFonts w:eastAsia="仿宋_GB2312"/>
          <w:sz w:val="32"/>
          <w:szCs w:val="32"/>
        </w:rPr>
        <w:t>”</w:t>
      </w:r>
    </w:p>
    <w:p w:rsidR="003D57E8" w:rsidRPr="000235D7" w:rsidRDefault="003D57E8" w:rsidP="003D57E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854C1">
        <w:rPr>
          <w:rFonts w:eastAsia="仿宋_GB2312"/>
          <w:sz w:val="32"/>
          <w:szCs w:val="32"/>
        </w:rPr>
        <w:t>第八条</w:t>
      </w:r>
      <w:r w:rsidRPr="00C854C1">
        <w:rPr>
          <w:rFonts w:eastAsia="仿宋_GB2312"/>
          <w:sz w:val="32"/>
          <w:szCs w:val="32"/>
        </w:rPr>
        <w:t xml:space="preserve">  </w:t>
      </w:r>
      <w:r w:rsidRPr="00C854C1">
        <w:rPr>
          <w:rFonts w:eastAsia="仿宋_GB2312"/>
          <w:sz w:val="32"/>
          <w:szCs w:val="32"/>
        </w:rPr>
        <w:t>章程第二十九条增加一款，作为第二款：</w:t>
      </w:r>
      <w:r w:rsidRPr="00C854C1">
        <w:rPr>
          <w:rFonts w:eastAsia="仿宋_GB2312"/>
          <w:sz w:val="32"/>
          <w:szCs w:val="32"/>
        </w:rPr>
        <w:t>“</w:t>
      </w:r>
      <w:r w:rsidRPr="00C854C1">
        <w:rPr>
          <w:rFonts w:eastAsia="仿宋_GB2312"/>
          <w:sz w:val="32"/>
          <w:szCs w:val="32"/>
        </w:rPr>
        <w:t>附属医院党委发挥领导核心作用。院长全面负责医疗、教学、科研、行政管理工作，重要事项应当经医院党委会议研究讨论同意。</w:t>
      </w:r>
      <w:r w:rsidRPr="00C854C1">
        <w:rPr>
          <w:rFonts w:eastAsia="仿宋_GB2312"/>
          <w:sz w:val="32"/>
          <w:szCs w:val="32"/>
        </w:rPr>
        <w:t>”</w:t>
      </w:r>
    </w:p>
    <w:p w:rsidR="000159B0" w:rsidRDefault="000159B0">
      <w:bookmarkStart w:id="0" w:name="_GoBack"/>
      <w:bookmarkEnd w:id="0"/>
    </w:p>
    <w:sectPr w:rsidR="000159B0" w:rsidSect="00023D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E8"/>
    <w:rsid w:val="000159B0"/>
    <w:rsid w:val="003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2018-06-04T02:51:00Z</dcterms:created>
  <dcterms:modified xsi:type="dcterms:W3CDTF">2018-06-04T02:51:00Z</dcterms:modified>
</cp:coreProperties>
</file>