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83" w:rsidRPr="00A67C83" w:rsidRDefault="00A67C83" w:rsidP="00A67C83">
      <w:pPr>
        <w:rPr>
          <w:rFonts w:ascii="仿宋" w:eastAsia="仿宋" w:hAnsi="仿宋" w:hint="eastAsia"/>
          <w:sz w:val="32"/>
          <w:szCs w:val="32"/>
        </w:rPr>
      </w:pPr>
      <w:r w:rsidRPr="00A67C83">
        <w:rPr>
          <w:rFonts w:ascii="仿宋" w:eastAsia="仿宋" w:hAnsi="仿宋" w:hint="eastAsia"/>
          <w:sz w:val="32"/>
          <w:szCs w:val="32"/>
        </w:rPr>
        <w:t>附件2</w:t>
      </w:r>
    </w:p>
    <w:p w:rsidR="00A67C83" w:rsidRPr="00A67C83" w:rsidRDefault="00A67C83" w:rsidP="00A67C83">
      <w:pPr>
        <w:rPr>
          <w:rFonts w:ascii="仿宋" w:eastAsia="仿宋" w:hAnsi="仿宋"/>
          <w:sz w:val="32"/>
          <w:szCs w:val="32"/>
        </w:rPr>
      </w:pPr>
    </w:p>
    <w:p w:rsidR="00A67C83" w:rsidRPr="00313D21" w:rsidRDefault="00A67C83" w:rsidP="00313D21">
      <w:pPr>
        <w:jc w:val="center"/>
        <w:rPr>
          <w:rFonts w:ascii="华文中宋" w:eastAsia="华文中宋" w:hAnsi="华文中宋" w:hint="eastAsia"/>
          <w:b/>
          <w:sz w:val="44"/>
          <w:szCs w:val="44"/>
        </w:rPr>
      </w:pPr>
      <w:r w:rsidRPr="00313D21">
        <w:rPr>
          <w:rFonts w:ascii="华文中宋" w:eastAsia="华文中宋" w:hAnsi="华文中宋" w:hint="eastAsia"/>
          <w:b/>
          <w:sz w:val="44"/>
          <w:szCs w:val="44"/>
        </w:rPr>
        <w:t>皖江工学院章程</w:t>
      </w:r>
    </w:p>
    <w:p w:rsidR="00A67C83" w:rsidRPr="00A67C83" w:rsidRDefault="00A67C83" w:rsidP="00A67C83">
      <w:pPr>
        <w:rPr>
          <w:rFonts w:ascii="仿宋" w:eastAsia="仿宋" w:hAnsi="仿宋"/>
          <w:sz w:val="32"/>
          <w:szCs w:val="32"/>
        </w:rPr>
      </w:pPr>
    </w:p>
    <w:p w:rsidR="00A67C83" w:rsidRPr="00313D21" w:rsidRDefault="00A67C83" w:rsidP="00313D21">
      <w:pPr>
        <w:jc w:val="center"/>
        <w:rPr>
          <w:rFonts w:ascii="黑体" w:eastAsia="黑体" w:hAnsi="黑体" w:hint="eastAsia"/>
          <w:sz w:val="32"/>
          <w:szCs w:val="32"/>
        </w:rPr>
      </w:pPr>
      <w:r w:rsidRPr="00313D21">
        <w:rPr>
          <w:rFonts w:ascii="黑体" w:eastAsia="黑体" w:hAnsi="黑体" w:hint="eastAsia"/>
          <w:sz w:val="32"/>
          <w:szCs w:val="32"/>
        </w:rPr>
        <w:t>第一章</w:t>
      </w:r>
      <w:r w:rsidR="00313D21" w:rsidRPr="00313D21">
        <w:rPr>
          <w:rFonts w:ascii="黑体" w:eastAsia="黑体" w:hAnsi="黑体" w:hint="eastAsia"/>
          <w:sz w:val="32"/>
          <w:szCs w:val="32"/>
        </w:rPr>
        <w:t xml:space="preserve">　</w:t>
      </w:r>
      <w:r w:rsidRPr="00313D21">
        <w:rPr>
          <w:rFonts w:ascii="黑体" w:eastAsia="黑体" w:hAnsi="黑体" w:hint="eastAsia"/>
          <w:sz w:val="32"/>
          <w:szCs w:val="32"/>
        </w:rPr>
        <w:t>总则</w:t>
      </w:r>
    </w:p>
    <w:p w:rsidR="00313D21" w:rsidRDefault="00313D21" w:rsidP="00313D21">
      <w:pPr>
        <w:rPr>
          <w:rFonts w:ascii="仿宋" w:eastAsia="仿宋" w:hAnsi="仿宋" w:hint="eastAsia"/>
          <w:sz w:val="32"/>
          <w:szCs w:val="32"/>
        </w:rPr>
      </w:pP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第一条</w:t>
      </w:r>
      <w:r>
        <w:rPr>
          <w:rFonts w:ascii="仿宋" w:eastAsia="仿宋" w:hAnsi="仿宋" w:hint="eastAsia"/>
          <w:sz w:val="32"/>
          <w:szCs w:val="32"/>
        </w:rPr>
        <w:t xml:space="preserve">　</w:t>
      </w:r>
      <w:r w:rsidRPr="00313D21">
        <w:rPr>
          <w:rFonts w:ascii="仿宋" w:eastAsia="仿宋" w:hAnsi="仿宋" w:hint="eastAsia"/>
          <w:sz w:val="32"/>
          <w:szCs w:val="32"/>
        </w:rPr>
        <w:t>为保障学校依法办学和自主管理，完善学校治理结构和建立现代大学制度，根据《中华人民共和国教育法》《中华人民共和国高等教育法》《中华人民共和国民办教育促进法》及其实施条例等法律法规和有关政策，结合学校实际，制定本章程。</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第二条</w:t>
      </w:r>
      <w:r>
        <w:rPr>
          <w:rFonts w:ascii="仿宋" w:eastAsia="仿宋" w:hAnsi="仿宋" w:hint="eastAsia"/>
          <w:sz w:val="32"/>
          <w:szCs w:val="32"/>
        </w:rPr>
        <w:t xml:space="preserve">　</w:t>
      </w:r>
      <w:r w:rsidRPr="00313D21">
        <w:rPr>
          <w:rFonts w:ascii="仿宋" w:eastAsia="仿宋" w:hAnsi="仿宋" w:hint="eastAsia"/>
          <w:sz w:val="32"/>
          <w:szCs w:val="32"/>
        </w:rPr>
        <w:t>学校名称：皖江工学院</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第三条</w:t>
      </w:r>
      <w:r>
        <w:rPr>
          <w:rFonts w:ascii="仿宋" w:eastAsia="仿宋" w:hAnsi="仿宋" w:hint="eastAsia"/>
          <w:sz w:val="32"/>
          <w:szCs w:val="32"/>
        </w:rPr>
        <w:t xml:space="preserve">　</w:t>
      </w:r>
      <w:r w:rsidRPr="00313D21">
        <w:rPr>
          <w:rFonts w:ascii="仿宋" w:eastAsia="仿宋" w:hAnsi="仿宋" w:hint="eastAsia"/>
          <w:sz w:val="32"/>
          <w:szCs w:val="32"/>
        </w:rPr>
        <w:t>学校法定住所地：安徽省马鞍山市霍里山大道333号。</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霍里山校区（安徽省马鞍山市霍里山大道333号）</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郑蒲港校区（安徽省马鞍山市郑蒲港新区河海中路666号）</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第四条</w:t>
      </w:r>
      <w:r>
        <w:rPr>
          <w:rFonts w:ascii="仿宋" w:eastAsia="仿宋" w:hAnsi="仿宋" w:hint="eastAsia"/>
          <w:sz w:val="32"/>
          <w:szCs w:val="32"/>
        </w:rPr>
        <w:t xml:space="preserve">　</w:t>
      </w:r>
      <w:r w:rsidRPr="00313D21">
        <w:rPr>
          <w:rFonts w:ascii="仿宋" w:eastAsia="仿宋" w:hAnsi="仿宋" w:hint="eastAsia"/>
          <w:sz w:val="32"/>
          <w:szCs w:val="32"/>
        </w:rPr>
        <w:t>学校网址： www.wjut.edu.cn</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第五条</w:t>
      </w:r>
      <w:r>
        <w:rPr>
          <w:rFonts w:ascii="仿宋" w:eastAsia="仿宋" w:hAnsi="仿宋" w:hint="eastAsia"/>
          <w:sz w:val="32"/>
          <w:szCs w:val="32"/>
        </w:rPr>
        <w:t xml:space="preserve">　</w:t>
      </w:r>
      <w:r w:rsidRPr="00313D21">
        <w:rPr>
          <w:rFonts w:ascii="仿宋" w:eastAsia="仿宋" w:hAnsi="仿宋" w:hint="eastAsia"/>
          <w:sz w:val="32"/>
          <w:szCs w:val="32"/>
        </w:rPr>
        <w:t>学校举办者：江苏大业投资有限公司、无锡市大业房屋建设开发有限公司。</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第六条</w:t>
      </w:r>
      <w:r>
        <w:rPr>
          <w:rFonts w:ascii="仿宋" w:eastAsia="仿宋" w:hAnsi="仿宋" w:hint="eastAsia"/>
          <w:sz w:val="32"/>
          <w:szCs w:val="32"/>
        </w:rPr>
        <w:t xml:space="preserve">　</w:t>
      </w:r>
      <w:r w:rsidRPr="00313D21">
        <w:rPr>
          <w:rFonts w:ascii="仿宋" w:eastAsia="仿宋" w:hAnsi="仿宋" w:hint="eastAsia"/>
          <w:sz w:val="32"/>
          <w:szCs w:val="32"/>
        </w:rPr>
        <w:t>学校性质：全日制民办普通本科学校。</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第七条</w:t>
      </w:r>
      <w:r>
        <w:rPr>
          <w:rFonts w:ascii="仿宋" w:eastAsia="仿宋" w:hAnsi="仿宋" w:hint="eastAsia"/>
          <w:sz w:val="32"/>
          <w:szCs w:val="32"/>
        </w:rPr>
        <w:t xml:space="preserve">　</w:t>
      </w:r>
      <w:r w:rsidRPr="00313D21">
        <w:rPr>
          <w:rFonts w:ascii="仿宋" w:eastAsia="仿宋" w:hAnsi="仿宋" w:hint="eastAsia"/>
          <w:sz w:val="32"/>
          <w:szCs w:val="32"/>
        </w:rPr>
        <w:t>学校经教育部批准设立，教育行政主管部门是</w:t>
      </w:r>
      <w:r w:rsidRPr="00313D21">
        <w:rPr>
          <w:rFonts w:ascii="仿宋" w:eastAsia="仿宋" w:hAnsi="仿宋" w:hint="eastAsia"/>
          <w:sz w:val="32"/>
          <w:szCs w:val="32"/>
        </w:rPr>
        <w:lastRenderedPageBreak/>
        <w:t>安徽省教育厅。</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第八条</w:t>
      </w:r>
      <w:r>
        <w:rPr>
          <w:rFonts w:ascii="仿宋" w:eastAsia="仿宋" w:hAnsi="仿宋" w:hint="eastAsia"/>
          <w:sz w:val="32"/>
          <w:szCs w:val="32"/>
        </w:rPr>
        <w:t xml:space="preserve">　</w:t>
      </w:r>
      <w:r w:rsidRPr="00313D21">
        <w:rPr>
          <w:rFonts w:ascii="仿宋" w:eastAsia="仿宋" w:hAnsi="仿宋" w:hint="eastAsia"/>
          <w:sz w:val="32"/>
          <w:szCs w:val="32"/>
        </w:rPr>
        <w:t>办学宗旨：全面贯彻党的教育方针，坚持社会主义办学方向，坚持立德树人，遵循高等教育办学规律和人才培养规律，培养具有社会责任感、具有创新精神和实践能力的应用型人才，发展科技,服务社会,促进文化传承和创新。</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第九条</w:t>
      </w:r>
      <w:r>
        <w:rPr>
          <w:rFonts w:ascii="仿宋" w:eastAsia="仿宋" w:hAnsi="仿宋" w:hint="eastAsia"/>
          <w:sz w:val="32"/>
          <w:szCs w:val="32"/>
        </w:rPr>
        <w:t xml:space="preserve">　</w:t>
      </w:r>
      <w:r w:rsidRPr="00313D21">
        <w:rPr>
          <w:rFonts w:ascii="仿宋" w:eastAsia="仿宋" w:hAnsi="仿宋" w:hint="eastAsia"/>
          <w:sz w:val="32"/>
          <w:szCs w:val="32"/>
        </w:rPr>
        <w:t>学校发展定位是：将学校建成办学条件完善，师资队伍优良，应用内涵充实，创新能力增强，服务地方有力，水利办学特色鲜明，综合实力省内同类院校一流，若干学科专业国内有影响的地方应用型高水平大学。</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培养目标是：适应地方经济社会发展和产业结构调整与升级要求，培养面向生产、工程、管理、服务一线，具有良好道德品质，富有创新精神和社会责任感，理论功底扎实，实践能力突出，拥有就业创业能力，具备继续学习能力的高素质应用型人才。</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第十条</w:t>
      </w:r>
      <w:r>
        <w:rPr>
          <w:rFonts w:ascii="仿宋" w:eastAsia="仿宋" w:hAnsi="仿宋" w:hint="eastAsia"/>
          <w:sz w:val="32"/>
          <w:szCs w:val="32"/>
        </w:rPr>
        <w:t xml:space="preserve">　</w:t>
      </w:r>
      <w:r w:rsidRPr="00313D21">
        <w:rPr>
          <w:rFonts w:ascii="仿宋" w:eastAsia="仿宋" w:hAnsi="仿宋" w:hint="eastAsia"/>
          <w:sz w:val="32"/>
          <w:szCs w:val="32"/>
        </w:rPr>
        <w:t>办学层次和形式：学校以全日制普通本科教育为主，创造条件适时开展专业硕士研究生教育，拓展国际合作教育，做好教育培训工作。</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第十一条</w:t>
      </w:r>
      <w:r>
        <w:rPr>
          <w:rFonts w:ascii="仿宋" w:eastAsia="仿宋" w:hAnsi="仿宋" w:hint="eastAsia"/>
          <w:sz w:val="32"/>
          <w:szCs w:val="32"/>
        </w:rPr>
        <w:t xml:space="preserve">　</w:t>
      </w:r>
      <w:r w:rsidRPr="00313D21">
        <w:rPr>
          <w:rFonts w:ascii="仿宋" w:eastAsia="仿宋" w:hAnsi="仿宋" w:hint="eastAsia"/>
          <w:sz w:val="32"/>
          <w:szCs w:val="32"/>
        </w:rPr>
        <w:t>办学规模：学校“十三五”期间在校生规模为不超过16000人。</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第十二条</w:t>
      </w:r>
      <w:r>
        <w:rPr>
          <w:rFonts w:ascii="仿宋" w:eastAsia="仿宋" w:hAnsi="仿宋" w:hint="eastAsia"/>
          <w:sz w:val="32"/>
          <w:szCs w:val="32"/>
        </w:rPr>
        <w:t xml:space="preserve">　</w:t>
      </w:r>
      <w:r w:rsidRPr="00313D21">
        <w:rPr>
          <w:rFonts w:ascii="仿宋" w:eastAsia="仿宋" w:hAnsi="仿宋" w:hint="eastAsia"/>
          <w:sz w:val="32"/>
          <w:szCs w:val="32"/>
        </w:rPr>
        <w:t>学科门类：学校学科以工学为主，工学、经济学、管理学、艺术学、理学等学科协调发展。学校依据国家关于学科设置的有关规定，结合地方经济社会需求以及学</w:t>
      </w:r>
      <w:r w:rsidRPr="00313D21">
        <w:rPr>
          <w:rFonts w:ascii="仿宋" w:eastAsia="仿宋" w:hAnsi="仿宋" w:hint="eastAsia"/>
          <w:sz w:val="32"/>
          <w:szCs w:val="32"/>
        </w:rPr>
        <w:lastRenderedPageBreak/>
        <w:t>校办学特色和办学条件，合理设置和调整专业。</w:t>
      </w:r>
    </w:p>
    <w:p w:rsidR="00313D21" w:rsidRPr="00313D21" w:rsidRDefault="00313D21" w:rsidP="00313D21">
      <w:pPr>
        <w:jc w:val="center"/>
        <w:rPr>
          <w:rFonts w:ascii="黑体" w:eastAsia="黑体" w:hAnsi="黑体" w:hint="eastAsia"/>
          <w:sz w:val="32"/>
          <w:szCs w:val="32"/>
        </w:rPr>
      </w:pPr>
      <w:r w:rsidRPr="00313D21">
        <w:rPr>
          <w:rFonts w:ascii="黑体" w:eastAsia="黑体" w:hAnsi="黑体" w:hint="eastAsia"/>
          <w:sz w:val="32"/>
          <w:szCs w:val="32"/>
        </w:rPr>
        <w:t>第二章</w:t>
      </w:r>
      <w:r>
        <w:rPr>
          <w:rFonts w:ascii="黑体" w:eastAsia="黑体" w:hAnsi="黑体" w:hint="eastAsia"/>
          <w:sz w:val="32"/>
          <w:szCs w:val="32"/>
        </w:rPr>
        <w:t xml:space="preserve">　</w:t>
      </w:r>
      <w:r w:rsidRPr="00313D21">
        <w:rPr>
          <w:rFonts w:ascii="黑体" w:eastAsia="黑体" w:hAnsi="黑体" w:hint="eastAsia"/>
          <w:sz w:val="32"/>
          <w:szCs w:val="32"/>
        </w:rPr>
        <w:t>内部管理</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第十三条</w:t>
      </w:r>
      <w:r>
        <w:rPr>
          <w:rFonts w:ascii="仿宋" w:eastAsia="仿宋" w:hAnsi="仿宋" w:hint="eastAsia"/>
          <w:sz w:val="32"/>
          <w:szCs w:val="32"/>
        </w:rPr>
        <w:t xml:space="preserve">　</w:t>
      </w:r>
      <w:r w:rsidRPr="00313D21">
        <w:rPr>
          <w:rFonts w:ascii="仿宋" w:eastAsia="仿宋" w:hAnsi="仿宋" w:hint="eastAsia"/>
          <w:sz w:val="32"/>
          <w:szCs w:val="32"/>
        </w:rPr>
        <w:t>学校董事会为学校决策机构，依法行使决策权。</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第十四条</w:t>
      </w:r>
      <w:r>
        <w:rPr>
          <w:rFonts w:ascii="仿宋" w:eastAsia="仿宋" w:hAnsi="仿宋" w:hint="eastAsia"/>
          <w:sz w:val="32"/>
          <w:szCs w:val="32"/>
        </w:rPr>
        <w:t xml:space="preserve">　</w:t>
      </w:r>
      <w:r w:rsidRPr="00313D21">
        <w:rPr>
          <w:rFonts w:ascii="仿宋" w:eastAsia="仿宋" w:hAnsi="仿宋" w:hint="eastAsia"/>
          <w:sz w:val="32"/>
          <w:szCs w:val="32"/>
        </w:rPr>
        <w:t>学校董事会由7人组成，1/3以上成员应具有5年以上教育教学经验。董事会成员由学校举办者代表、校长、校党委主要负责人、教职工代表等组成。其中董事长由学校举办者代表出任。董事任期4年，可连任。董事会成员名单和变更后成员名单应报审批机关备案。</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第十五条 学校董事会行使下列职权：</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（一）聘任和解聘校长；根据校长提请，聘任和解聘校级其他领导；</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（二）制定、修改学校章程和制定学校重要规章制度；</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（三）制定学校发展规划，批准年度工作计划；</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（四）筹集办学经费，审核预算、决算；</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（五）决定学校内部机构设置、教职工编制的定额和工资标准；</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（六）决定学校的分立、合并、变更、终止；</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（七）决定其他重大事项。</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第十六条</w:t>
      </w:r>
      <w:r>
        <w:rPr>
          <w:rFonts w:ascii="仿宋" w:eastAsia="仿宋" w:hAnsi="仿宋" w:hint="eastAsia"/>
          <w:sz w:val="32"/>
          <w:szCs w:val="32"/>
        </w:rPr>
        <w:t xml:space="preserve">　</w:t>
      </w:r>
      <w:r w:rsidRPr="00313D21">
        <w:rPr>
          <w:rFonts w:ascii="仿宋" w:eastAsia="仿宋" w:hAnsi="仿宋" w:hint="eastAsia"/>
          <w:sz w:val="32"/>
          <w:szCs w:val="32"/>
        </w:rPr>
        <w:t>董事会议事规则：</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（一）董事会由董事长或其授权董事负责召集和主持，每年至少召开1次会议，经1/3以上组成人员提议，可以召</w:t>
      </w:r>
      <w:r w:rsidRPr="00313D21">
        <w:rPr>
          <w:rFonts w:ascii="仿宋" w:eastAsia="仿宋" w:hAnsi="仿宋" w:hint="eastAsia"/>
          <w:sz w:val="32"/>
          <w:szCs w:val="32"/>
        </w:rPr>
        <w:lastRenderedPageBreak/>
        <w:t>开临时会议。</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董事会会议由1/2以上的董事出席方可举行；因故不能现场出席的董事可以使用通信方式出席会议或者书面授权其他董事出席并代为行使表决权，书面授权要界定授权事项和表决意愿；董事既不授权又不出席的视为表决弃权；</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（三）董事会应当对所议事项形成记录（纪要）和决议，出席会议的董事和记录员应当在记录和决议上签名；</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（四）董事会实行一人一票，少数服从多数的决策机制。董事会会议作出决议，须经全体董事的过半数通过。但是讨论下列重大事项，须经董事会2/3以上董事同意方可通过：</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1.聘任、解聘学校校长；</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2.修改学校章程；</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3.制定发展规划；</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4.审核预算、决算；</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5.决定学校的分立、合并、变更、终止；</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6.法律、章程规定的其他重大事项。</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第十七条</w:t>
      </w:r>
      <w:r>
        <w:rPr>
          <w:rFonts w:ascii="仿宋" w:eastAsia="仿宋" w:hAnsi="仿宋" w:hint="eastAsia"/>
          <w:sz w:val="32"/>
          <w:szCs w:val="32"/>
        </w:rPr>
        <w:t xml:space="preserve">　</w:t>
      </w:r>
      <w:r w:rsidRPr="00313D21">
        <w:rPr>
          <w:rFonts w:ascii="仿宋" w:eastAsia="仿宋" w:hAnsi="仿宋" w:hint="eastAsia"/>
          <w:sz w:val="32"/>
          <w:szCs w:val="32"/>
        </w:rPr>
        <w:t>董事长是学校的法定代表人，为学校安全稳定工作第一责任人。</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第十八条</w:t>
      </w:r>
      <w:r>
        <w:rPr>
          <w:rFonts w:ascii="仿宋" w:eastAsia="仿宋" w:hAnsi="仿宋" w:hint="eastAsia"/>
          <w:sz w:val="32"/>
          <w:szCs w:val="32"/>
        </w:rPr>
        <w:t xml:space="preserve">　</w:t>
      </w:r>
      <w:r w:rsidRPr="00313D21">
        <w:rPr>
          <w:rFonts w:ascii="仿宋" w:eastAsia="仿宋" w:hAnsi="仿宋" w:hint="eastAsia"/>
          <w:sz w:val="32"/>
          <w:szCs w:val="32"/>
        </w:rPr>
        <w:t>学校实行董事会领导下的校长负责制，校长依法独立行使教育教学和行政管理权。学校校长具备国家规定的任职条件，年龄不超过70岁，由学校董事会聘任，任期4年，可以连聘连任。校长依法行使下列职权：</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lastRenderedPageBreak/>
        <w:t xml:space="preserve">　　1.执行学校董事会的决定；</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2.实施学校发展规划，拟定年度工作计划、财务预算和学校规章制度；</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3.拟定内部机构设置和编制方案；</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4.聘任和解聘学校工作人员，实施奖惩；</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5.组织教育教学、科学研究活动，保证教育教学质量；</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6.负责学校日常管理工作；</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7.学校董事会的其他授权。</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第十九条</w:t>
      </w:r>
      <w:r>
        <w:rPr>
          <w:rFonts w:ascii="仿宋" w:eastAsia="仿宋" w:hAnsi="仿宋" w:hint="eastAsia"/>
          <w:sz w:val="32"/>
          <w:szCs w:val="32"/>
        </w:rPr>
        <w:t xml:space="preserve">　</w:t>
      </w:r>
      <w:r w:rsidRPr="00313D21">
        <w:rPr>
          <w:rFonts w:ascii="仿宋" w:eastAsia="仿宋" w:hAnsi="仿宋" w:hint="eastAsia"/>
          <w:sz w:val="32"/>
          <w:szCs w:val="32"/>
        </w:rPr>
        <w:t>校长办公会是校长行使职权的基本形式，是学校行政议事决策机构，成员为学校行政领导班子成员。会议由校长召集并主持。校长可根据议事事项，指定相关职能部门负责人参加会议。校长办公会依其议事规则履行职责。</w:t>
      </w:r>
    </w:p>
    <w:p w:rsidR="00313D21" w:rsidRPr="00313D21" w:rsidRDefault="00313D21" w:rsidP="00313D21">
      <w:pPr>
        <w:jc w:val="center"/>
        <w:rPr>
          <w:rFonts w:ascii="黑体" w:eastAsia="黑体" w:hAnsi="黑体" w:hint="eastAsia"/>
          <w:sz w:val="32"/>
          <w:szCs w:val="32"/>
        </w:rPr>
      </w:pPr>
      <w:r w:rsidRPr="00313D21">
        <w:rPr>
          <w:rFonts w:ascii="黑体" w:eastAsia="黑体" w:hAnsi="黑体" w:hint="eastAsia"/>
          <w:sz w:val="32"/>
          <w:szCs w:val="32"/>
        </w:rPr>
        <w:t>第三章</w:t>
      </w:r>
      <w:r w:rsidRPr="00313D21">
        <w:rPr>
          <w:rFonts w:ascii="黑体" w:eastAsia="黑体" w:hAnsi="黑体" w:hint="eastAsia"/>
          <w:sz w:val="32"/>
          <w:szCs w:val="32"/>
        </w:rPr>
        <w:t xml:space="preserve">　</w:t>
      </w:r>
      <w:r w:rsidRPr="00313D21">
        <w:rPr>
          <w:rFonts w:ascii="黑体" w:eastAsia="黑体" w:hAnsi="黑体" w:hint="eastAsia"/>
          <w:sz w:val="32"/>
          <w:szCs w:val="32"/>
        </w:rPr>
        <w:t>学术、学位组织</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第二十条</w:t>
      </w:r>
      <w:r>
        <w:rPr>
          <w:rFonts w:ascii="仿宋" w:eastAsia="仿宋" w:hAnsi="仿宋" w:hint="eastAsia"/>
          <w:sz w:val="32"/>
          <w:szCs w:val="32"/>
        </w:rPr>
        <w:t xml:space="preserve">　</w:t>
      </w:r>
      <w:r w:rsidRPr="00313D21">
        <w:rPr>
          <w:rFonts w:ascii="仿宋" w:eastAsia="仿宋" w:hAnsi="仿宋" w:hint="eastAsia"/>
          <w:sz w:val="32"/>
          <w:szCs w:val="32"/>
        </w:rPr>
        <w:t>学校设立学术委员会，作为学校学术管理和决策、审议、评价、监督、咨询的权威机构。学校根据《高等学校学术委员会规程》等制定学术委员会章程，明确学术委员会组成与职责、委员的产生程序与增补办法、议事规则及其它相关事宜。</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第二十一条</w:t>
      </w:r>
      <w:r>
        <w:rPr>
          <w:rFonts w:ascii="仿宋" w:eastAsia="仿宋" w:hAnsi="仿宋" w:hint="eastAsia"/>
          <w:sz w:val="32"/>
          <w:szCs w:val="32"/>
        </w:rPr>
        <w:t xml:space="preserve">　</w:t>
      </w:r>
      <w:r w:rsidRPr="00313D21">
        <w:rPr>
          <w:rFonts w:ascii="仿宋" w:eastAsia="仿宋" w:hAnsi="仿宋" w:hint="eastAsia"/>
          <w:sz w:val="32"/>
          <w:szCs w:val="32"/>
        </w:rPr>
        <w:t>学术委员会由不低于15人的单数组成，设主任委员1名，副主任委员2名，由学术委员会主任组织开展工作。学术委员会委员中担任学校及职能部门党政领导职务的委员不超过委员总数的1/4，专任教授及专业、学科</w:t>
      </w:r>
      <w:r w:rsidRPr="00313D21">
        <w:rPr>
          <w:rFonts w:ascii="仿宋" w:eastAsia="仿宋" w:hAnsi="仿宋" w:hint="eastAsia"/>
          <w:sz w:val="32"/>
          <w:szCs w:val="32"/>
        </w:rPr>
        <w:lastRenderedPageBreak/>
        <w:t>所需的其他特邀委员不低于委员总数的1/2。</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第二十二条</w:t>
      </w:r>
      <w:r>
        <w:rPr>
          <w:rFonts w:ascii="仿宋" w:eastAsia="仿宋" w:hAnsi="仿宋" w:hint="eastAsia"/>
          <w:sz w:val="32"/>
          <w:szCs w:val="32"/>
        </w:rPr>
        <w:t xml:space="preserve">　</w:t>
      </w:r>
      <w:r w:rsidRPr="00313D21">
        <w:rPr>
          <w:rFonts w:ascii="仿宋" w:eastAsia="仿宋" w:hAnsi="仿宋" w:hint="eastAsia"/>
          <w:sz w:val="32"/>
          <w:szCs w:val="32"/>
        </w:rPr>
        <w:t>学术委员会委员经民主推荐或选举等方式产生，经校长办公会通过后聘任；学术委员会主任、副主任委员由校长提名、全体委员选举产生，获选票数应达到学术委员会全体组成人员的2/3以上。学术委员会委员实行任期制，每届任期4年，可连选连任。</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第二十三条</w:t>
      </w:r>
      <w:r>
        <w:rPr>
          <w:rFonts w:ascii="仿宋" w:eastAsia="仿宋" w:hAnsi="仿宋" w:hint="eastAsia"/>
          <w:sz w:val="32"/>
          <w:szCs w:val="32"/>
        </w:rPr>
        <w:t xml:space="preserve">　</w:t>
      </w:r>
      <w:r w:rsidRPr="00313D21">
        <w:rPr>
          <w:rFonts w:ascii="仿宋" w:eastAsia="仿宋" w:hAnsi="仿宋" w:hint="eastAsia"/>
          <w:sz w:val="32"/>
          <w:szCs w:val="32"/>
        </w:rPr>
        <w:t>学术委员会根据学科建设、教师聘任、教学指导、科学研究、学术道德、学术评价等事项需要可设立若干专门委员会和基于学校各个学科的学术分委员会，接受学术委员会的业务指导和监督。</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第二十四条</w:t>
      </w:r>
      <w:r>
        <w:rPr>
          <w:rFonts w:ascii="仿宋" w:eastAsia="仿宋" w:hAnsi="仿宋" w:hint="eastAsia"/>
          <w:sz w:val="32"/>
          <w:szCs w:val="32"/>
        </w:rPr>
        <w:t xml:space="preserve">　</w:t>
      </w:r>
      <w:r w:rsidRPr="00313D21">
        <w:rPr>
          <w:rFonts w:ascii="仿宋" w:eastAsia="仿宋" w:hAnsi="仿宋" w:hint="eastAsia"/>
          <w:sz w:val="32"/>
          <w:szCs w:val="32"/>
        </w:rPr>
        <w:t>学校设立学位评定委员会，作为学校毕业论文答辩委员会的组织以及学位审查、评定、授予或撤销的权威机构。学校制定《学位评定委员会章程》，依据《中华人民共和国学位条例》开展学位审查评定工作。</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第二十五条</w:t>
      </w:r>
      <w:r>
        <w:rPr>
          <w:rFonts w:ascii="仿宋" w:eastAsia="仿宋" w:hAnsi="仿宋" w:hint="eastAsia"/>
          <w:sz w:val="32"/>
          <w:szCs w:val="32"/>
        </w:rPr>
        <w:t xml:space="preserve">　</w:t>
      </w:r>
      <w:r w:rsidRPr="00313D21">
        <w:rPr>
          <w:rFonts w:ascii="仿宋" w:eastAsia="仿宋" w:hAnsi="仿宋" w:hint="eastAsia"/>
          <w:sz w:val="32"/>
          <w:szCs w:val="32"/>
        </w:rPr>
        <w:t>学位评定委员会由不低于15人的单数组成，任期2年。学位评定委员会设主任委员1名，副主任委员2名。学位评定委员会主席由校长担任，其他成员由学校及系部主要负责人、骨干教学科研人员等构成，成员中骨干教学科研人员从学校专任教师中遴选，原则上需具备讲师以上职称。</w:t>
      </w:r>
    </w:p>
    <w:p w:rsidR="00313D21" w:rsidRPr="00313D21" w:rsidRDefault="00313D21" w:rsidP="00313D21">
      <w:pPr>
        <w:jc w:val="center"/>
        <w:rPr>
          <w:rFonts w:ascii="黑体" w:eastAsia="黑体" w:hAnsi="黑体" w:hint="eastAsia"/>
          <w:sz w:val="32"/>
          <w:szCs w:val="32"/>
        </w:rPr>
      </w:pPr>
      <w:r w:rsidRPr="00313D21">
        <w:rPr>
          <w:rFonts w:ascii="黑体" w:eastAsia="黑体" w:hAnsi="黑体" w:hint="eastAsia"/>
          <w:sz w:val="32"/>
          <w:szCs w:val="32"/>
        </w:rPr>
        <w:t>第四章 党团组织</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第二十六条</w:t>
      </w:r>
      <w:r w:rsidR="00D00B1B">
        <w:rPr>
          <w:rFonts w:ascii="仿宋" w:eastAsia="仿宋" w:hAnsi="仿宋" w:hint="eastAsia"/>
          <w:sz w:val="32"/>
          <w:szCs w:val="32"/>
        </w:rPr>
        <w:t xml:space="preserve">　</w:t>
      </w:r>
      <w:r w:rsidRPr="00313D21">
        <w:rPr>
          <w:rFonts w:ascii="仿宋" w:eastAsia="仿宋" w:hAnsi="仿宋" w:hint="eastAsia"/>
          <w:sz w:val="32"/>
          <w:szCs w:val="32"/>
        </w:rPr>
        <w:t>学校建立中国共产党皖江工学院委员会</w:t>
      </w:r>
      <w:r w:rsidRPr="00313D21">
        <w:rPr>
          <w:rFonts w:ascii="仿宋" w:eastAsia="仿宋" w:hAnsi="仿宋" w:hint="eastAsia"/>
          <w:sz w:val="32"/>
          <w:szCs w:val="32"/>
        </w:rPr>
        <w:lastRenderedPageBreak/>
        <w:t>和中国共产主义青年团皖江工学院委员会，党委发挥政治核心作用，接受上级党组织领导，团委发挥团结教育青年作用。学校党委履行《中国共产党章程》和有关规定的各项职责，开展学校党的工作，加强学校党的建设。</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第二十七条</w:t>
      </w:r>
      <w:r w:rsidR="00D00B1B">
        <w:rPr>
          <w:rFonts w:ascii="仿宋" w:eastAsia="仿宋" w:hAnsi="仿宋" w:hint="eastAsia"/>
          <w:sz w:val="32"/>
          <w:szCs w:val="32"/>
        </w:rPr>
        <w:t xml:space="preserve">　</w:t>
      </w:r>
      <w:r w:rsidRPr="00313D21">
        <w:rPr>
          <w:rFonts w:ascii="仿宋" w:eastAsia="仿宋" w:hAnsi="仿宋" w:hint="eastAsia"/>
          <w:sz w:val="32"/>
          <w:szCs w:val="32"/>
        </w:rPr>
        <w:t>学校党委根据内部组织机构设置、党员人数，依据《中国共产党党章》《中国共产党普通高等学校基层组织工作条例》和有关规定，设立工作机构和党的基层组织。</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第二十八条</w:t>
      </w:r>
      <w:r w:rsidR="00D00B1B">
        <w:rPr>
          <w:rFonts w:ascii="仿宋" w:eastAsia="仿宋" w:hAnsi="仿宋" w:hint="eastAsia"/>
          <w:sz w:val="32"/>
          <w:szCs w:val="32"/>
        </w:rPr>
        <w:t xml:space="preserve">　</w:t>
      </w:r>
      <w:r w:rsidRPr="00313D21">
        <w:rPr>
          <w:rFonts w:ascii="仿宋" w:eastAsia="仿宋" w:hAnsi="仿宋" w:hint="eastAsia"/>
          <w:sz w:val="32"/>
          <w:szCs w:val="32"/>
        </w:rPr>
        <w:t>学校党委的主要职责是：</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（一）全面贯彻落实党的路线方针政策，贯彻落实党的教育方针，执行上级党组织的决定，坚持社会主义办学方向，立德树人，致力于培养中国特色社会主义事业建设者和接班人；</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（二）引导和监督学校遵守法律法规，参与学校重大事项决策，支持学校董事会和校长依法行使职权，督促其依法治校，规范管理；</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（三）支持学校改革发展，及时向上级党组织和政府职能部门反映学校的合理要求，帮助解决影响学校改革发展稳定的突出问题；</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（四）全面加强学校党的政治、思想、组织、作风和纪律建设，把制度建设贯穿其中，做好党员教育管理工作；</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（五）领导学校思想政治工作和德育工作，培育和践行</w:t>
      </w:r>
      <w:r w:rsidRPr="00313D21">
        <w:rPr>
          <w:rFonts w:ascii="仿宋" w:eastAsia="仿宋" w:hAnsi="仿宋" w:hint="eastAsia"/>
          <w:sz w:val="32"/>
          <w:szCs w:val="32"/>
        </w:rPr>
        <w:lastRenderedPageBreak/>
        <w:t>社会主义核心价值观，维护学校安全稳定；</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（六）领导学校教职工代表大会、工会、共青团、学生会等群众组织；</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（七）做好统一战线工作，支持校内民主党派的基层组织按照各自的章程开展活动；</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（八）上级党组织规定的其他职责。</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第二十九条</w:t>
      </w:r>
      <w:r w:rsidR="00D00B1B">
        <w:rPr>
          <w:rFonts w:ascii="仿宋" w:eastAsia="仿宋" w:hAnsi="仿宋" w:hint="eastAsia"/>
          <w:sz w:val="32"/>
          <w:szCs w:val="32"/>
        </w:rPr>
        <w:t xml:space="preserve">　</w:t>
      </w:r>
      <w:r w:rsidRPr="00313D21">
        <w:rPr>
          <w:rFonts w:ascii="仿宋" w:eastAsia="仿宋" w:hAnsi="仿宋" w:hint="eastAsia"/>
          <w:sz w:val="32"/>
          <w:szCs w:val="32"/>
        </w:rPr>
        <w:t>学校党委由中国共产党皖江工学院代表大会选举产生，每届任期5年。党委对党代会负责并报告工作。学校党委在党员代表大会闭会期间领导学校工作，由党委书记召集并主持。学校党委实行“集体领导、民主集中、个别酝酿、会议决定”的议事和决策基本制度。</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第三十条</w:t>
      </w:r>
      <w:r w:rsidR="00D00B1B">
        <w:rPr>
          <w:rFonts w:ascii="仿宋" w:eastAsia="仿宋" w:hAnsi="仿宋" w:hint="eastAsia"/>
          <w:sz w:val="32"/>
          <w:szCs w:val="32"/>
        </w:rPr>
        <w:t xml:space="preserve">　</w:t>
      </w:r>
      <w:r w:rsidRPr="00313D21">
        <w:rPr>
          <w:rFonts w:ascii="仿宋" w:eastAsia="仿宋" w:hAnsi="仿宋" w:hint="eastAsia"/>
          <w:sz w:val="32"/>
          <w:szCs w:val="32"/>
        </w:rPr>
        <w:t>建立党委与董事会的协商沟通机制，实行与学校行政管理机构的联席会议制度。党委参与学校的发展规划、人事安排、财务预算、基本建设、招生收费等重大事项决策。</w:t>
      </w:r>
    </w:p>
    <w:p w:rsidR="00313D21" w:rsidRPr="00D00B1B" w:rsidRDefault="00313D21" w:rsidP="00D00B1B">
      <w:pPr>
        <w:jc w:val="center"/>
        <w:rPr>
          <w:rFonts w:ascii="黑体" w:eastAsia="黑体" w:hAnsi="黑体" w:hint="eastAsia"/>
          <w:sz w:val="32"/>
          <w:szCs w:val="32"/>
        </w:rPr>
      </w:pPr>
      <w:r w:rsidRPr="00D00B1B">
        <w:rPr>
          <w:rFonts w:ascii="黑体" w:eastAsia="黑体" w:hAnsi="黑体" w:hint="eastAsia"/>
          <w:sz w:val="32"/>
          <w:szCs w:val="32"/>
        </w:rPr>
        <w:t>第五章</w:t>
      </w:r>
      <w:r w:rsidR="00D00B1B">
        <w:rPr>
          <w:rFonts w:ascii="黑体" w:eastAsia="黑体" w:hAnsi="黑体" w:hint="eastAsia"/>
          <w:sz w:val="32"/>
          <w:szCs w:val="32"/>
        </w:rPr>
        <w:t xml:space="preserve">　</w:t>
      </w:r>
      <w:r w:rsidRPr="00D00B1B">
        <w:rPr>
          <w:rFonts w:ascii="黑体" w:eastAsia="黑体" w:hAnsi="黑体" w:hint="eastAsia"/>
          <w:sz w:val="32"/>
          <w:szCs w:val="32"/>
        </w:rPr>
        <w:t>教职工组织</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第三十一条</w:t>
      </w:r>
      <w:r w:rsidR="00D00B1B">
        <w:rPr>
          <w:rFonts w:ascii="仿宋" w:eastAsia="仿宋" w:hAnsi="仿宋" w:hint="eastAsia"/>
          <w:sz w:val="32"/>
          <w:szCs w:val="32"/>
        </w:rPr>
        <w:t xml:space="preserve">　</w:t>
      </w:r>
      <w:r w:rsidRPr="00313D21">
        <w:rPr>
          <w:rFonts w:ascii="仿宋" w:eastAsia="仿宋" w:hAnsi="仿宋" w:hint="eastAsia"/>
          <w:sz w:val="32"/>
          <w:szCs w:val="32"/>
        </w:rPr>
        <w:t>学校建立教职工代表大会制度和工会制度，保障教职工参与民主管理和监督的权利。教职工代表大会和工会在学校党委的领导下开展工作，组织原则是民主集中制，具体行使下列职权：</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（一）推选董事会教职工代表；</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（二）听取学校章程的制定和修订情况报告，提出修改</w:t>
      </w:r>
      <w:r w:rsidRPr="00313D21">
        <w:rPr>
          <w:rFonts w:ascii="仿宋" w:eastAsia="仿宋" w:hAnsi="仿宋" w:hint="eastAsia"/>
          <w:sz w:val="32"/>
          <w:szCs w:val="32"/>
        </w:rPr>
        <w:lastRenderedPageBreak/>
        <w:t>意见和建议；</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（三）听取学校发展规划、教育教学、教职工队伍建设、校园建设以及其他重大改革方案制定的报告，提出意见和建议；</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（四）听取学校年度工作、财务工作、工会工作等工作报告，提出意见和建议；</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（五）积极征求与教职工利益直接相关的福利、校内分配实施方案以及相应的教职工聘任、考核、奖惩办法等基层意见和建议，为学校领导提供科学决策依据；</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（六）审议学校上一届（次）教职工代表大会提案办理情况报告；</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（七）按照有关工作规定和安排参与评议学校领导干部；</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（八）对学校工作提出意见和建议，监督学校章程、规章制度和决策的落实，提出整改意见和建议；</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（九）在组织权利范围内，组织开展教职工活动和工会活动，团结凝聚全体教职工，促进学校健康发展。</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（十）讨论法律法规、规章规定的以及学校与学校工会商定的其他事项。</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第三十二条</w:t>
      </w:r>
      <w:r w:rsidR="00D00B1B">
        <w:rPr>
          <w:rFonts w:ascii="仿宋" w:eastAsia="仿宋" w:hAnsi="仿宋" w:hint="eastAsia"/>
          <w:sz w:val="32"/>
          <w:szCs w:val="32"/>
        </w:rPr>
        <w:t xml:space="preserve">　</w:t>
      </w:r>
      <w:r w:rsidRPr="00313D21">
        <w:rPr>
          <w:rFonts w:ascii="仿宋" w:eastAsia="仿宋" w:hAnsi="仿宋" w:hint="eastAsia"/>
          <w:sz w:val="32"/>
          <w:szCs w:val="32"/>
        </w:rPr>
        <w:t>学校建立校、院（系）两级工会组织，按照《中华人民共和国工会法》和《中国工会章程》履行工会权利和义务。校工会作为学校教职工代表大会的工作机构，承担以下职责：</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lastRenderedPageBreak/>
        <w:t xml:space="preserve">　　（一）做好教职工代表大会的筹备工作和会务工作，组织选举教职工代表大会代表，征集和整理提案，提出会议议题、方案和主席团建议人选；</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（二）教职工代表大会闭会期间，组织传达贯彻教职工代表大会精神，督促检查决议落实，组织各代表团及专门委员会的活动，主持召开教职工代表团团长、专门委员会负责人联席会议；</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（三）组织教职工代表大会代表的培训，接受和处理代表的建议和申诉；</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（四）就学校民主管理工作向学校党组织汇报，与学校沟通；</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（五）完成教职工代表大会委托的其他任务。</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第三十三条</w:t>
      </w:r>
      <w:r w:rsidR="00D00B1B">
        <w:rPr>
          <w:rFonts w:ascii="仿宋" w:eastAsia="仿宋" w:hAnsi="仿宋" w:hint="eastAsia"/>
          <w:sz w:val="32"/>
          <w:szCs w:val="32"/>
        </w:rPr>
        <w:t xml:space="preserve">　</w:t>
      </w:r>
      <w:r w:rsidRPr="00313D21">
        <w:rPr>
          <w:rFonts w:ascii="仿宋" w:eastAsia="仿宋" w:hAnsi="仿宋" w:hint="eastAsia"/>
          <w:sz w:val="32"/>
          <w:szCs w:val="32"/>
        </w:rPr>
        <w:t>学校教职工代表大会每届任期5年，每年召开1次届中会议。遇有重大事项，经工会代表或教职工代表大会代表1/3以上人员提议，可以临时召开。教职工代表大会须有2/3以上教职工代表大会代表出席。教职工代表大会的选举和表决，须经教职工代表大会代表总数半数以上通过方为有效。</w:t>
      </w:r>
    </w:p>
    <w:p w:rsidR="00313D21" w:rsidRPr="00D00B1B" w:rsidRDefault="00313D21" w:rsidP="00D00B1B">
      <w:pPr>
        <w:jc w:val="center"/>
        <w:rPr>
          <w:rFonts w:ascii="黑体" w:eastAsia="黑体" w:hAnsi="黑体" w:hint="eastAsia"/>
          <w:sz w:val="32"/>
          <w:szCs w:val="32"/>
        </w:rPr>
      </w:pPr>
      <w:r w:rsidRPr="00D00B1B">
        <w:rPr>
          <w:rFonts w:ascii="黑体" w:eastAsia="黑体" w:hAnsi="黑体" w:hint="eastAsia"/>
          <w:sz w:val="32"/>
          <w:szCs w:val="32"/>
        </w:rPr>
        <w:t>第六章</w:t>
      </w:r>
      <w:r w:rsidR="00D00B1B">
        <w:rPr>
          <w:rFonts w:ascii="黑体" w:eastAsia="黑体" w:hAnsi="黑体" w:hint="eastAsia"/>
          <w:sz w:val="32"/>
          <w:szCs w:val="32"/>
        </w:rPr>
        <w:t xml:space="preserve">　</w:t>
      </w:r>
      <w:r w:rsidRPr="00D00B1B">
        <w:rPr>
          <w:rFonts w:ascii="黑体" w:eastAsia="黑体" w:hAnsi="黑体" w:hint="eastAsia"/>
          <w:sz w:val="32"/>
          <w:szCs w:val="32"/>
        </w:rPr>
        <w:t>内部组织机构</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第三十四条</w:t>
      </w:r>
      <w:r w:rsidR="00D00B1B">
        <w:rPr>
          <w:rFonts w:ascii="仿宋" w:eastAsia="仿宋" w:hAnsi="仿宋" w:hint="eastAsia"/>
          <w:sz w:val="32"/>
          <w:szCs w:val="32"/>
        </w:rPr>
        <w:t xml:space="preserve">　</w:t>
      </w:r>
      <w:r w:rsidRPr="00313D21">
        <w:rPr>
          <w:rFonts w:ascii="仿宋" w:eastAsia="仿宋" w:hAnsi="仿宋" w:hint="eastAsia"/>
          <w:sz w:val="32"/>
          <w:szCs w:val="32"/>
        </w:rPr>
        <w:t>学校根据实际需要和精简、效能的原则，确定教学、科学研究、行政职能部门等内部组织机构的设置和人员配备，设置方案由校长向董事会提出。</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lastRenderedPageBreak/>
        <w:t xml:space="preserve">　　第三十五条</w:t>
      </w:r>
      <w:r w:rsidR="00D00B1B">
        <w:rPr>
          <w:rFonts w:ascii="仿宋" w:eastAsia="仿宋" w:hAnsi="仿宋" w:hint="eastAsia"/>
          <w:sz w:val="32"/>
          <w:szCs w:val="32"/>
        </w:rPr>
        <w:t xml:space="preserve">　</w:t>
      </w:r>
      <w:r w:rsidRPr="00313D21">
        <w:rPr>
          <w:rFonts w:ascii="仿宋" w:eastAsia="仿宋" w:hAnsi="仿宋" w:hint="eastAsia"/>
          <w:sz w:val="32"/>
          <w:szCs w:val="32"/>
        </w:rPr>
        <w:t>学校单独设置财务部门，配备具备从事会计工作专业能力的财务人员，统一管理学校财务工作。学校按照职责分明、科学管理和审计独立性的原则设置监察审计部门。</w:t>
      </w:r>
    </w:p>
    <w:p w:rsidR="00313D21" w:rsidRPr="00D00B1B" w:rsidRDefault="00313D21" w:rsidP="00D00B1B">
      <w:pPr>
        <w:jc w:val="center"/>
        <w:rPr>
          <w:rFonts w:ascii="黑体" w:eastAsia="黑体" w:hAnsi="黑体" w:hint="eastAsia"/>
          <w:sz w:val="32"/>
          <w:szCs w:val="32"/>
        </w:rPr>
      </w:pPr>
      <w:r w:rsidRPr="00D00B1B">
        <w:rPr>
          <w:rFonts w:ascii="黑体" w:eastAsia="黑体" w:hAnsi="黑体" w:hint="eastAsia"/>
          <w:sz w:val="32"/>
          <w:szCs w:val="32"/>
        </w:rPr>
        <w:t>第七章</w:t>
      </w:r>
      <w:r w:rsidR="00D00B1B">
        <w:rPr>
          <w:rFonts w:ascii="黑体" w:eastAsia="黑体" w:hAnsi="黑体" w:hint="eastAsia"/>
          <w:sz w:val="32"/>
          <w:szCs w:val="32"/>
        </w:rPr>
        <w:t xml:space="preserve">　</w:t>
      </w:r>
      <w:r w:rsidRPr="00D00B1B">
        <w:rPr>
          <w:rFonts w:ascii="黑体" w:eastAsia="黑体" w:hAnsi="黑体" w:hint="eastAsia"/>
          <w:sz w:val="32"/>
          <w:szCs w:val="32"/>
        </w:rPr>
        <w:t>教师及其他教育工作者</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第三十六条</w:t>
      </w:r>
      <w:r w:rsidR="00D00B1B">
        <w:rPr>
          <w:rFonts w:ascii="仿宋" w:eastAsia="仿宋" w:hAnsi="仿宋" w:hint="eastAsia"/>
          <w:sz w:val="32"/>
          <w:szCs w:val="32"/>
        </w:rPr>
        <w:t xml:space="preserve">　</w:t>
      </w:r>
      <w:r w:rsidRPr="00313D21">
        <w:rPr>
          <w:rFonts w:ascii="仿宋" w:eastAsia="仿宋" w:hAnsi="仿宋" w:hint="eastAsia"/>
          <w:sz w:val="32"/>
          <w:szCs w:val="32"/>
        </w:rPr>
        <w:t>学校建立一支以专职教师为主、专兼职相结合的教师队伍。按照国家有关规定配备师资，加强教师的培养和培训，提升教师队伍整体素质。</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第三十七条</w:t>
      </w:r>
      <w:r w:rsidR="00D00B1B">
        <w:rPr>
          <w:rFonts w:ascii="仿宋" w:eastAsia="仿宋" w:hAnsi="仿宋" w:hint="eastAsia"/>
          <w:sz w:val="32"/>
          <w:szCs w:val="32"/>
        </w:rPr>
        <w:t xml:space="preserve">　</w:t>
      </w:r>
      <w:r w:rsidRPr="00313D21">
        <w:rPr>
          <w:rFonts w:ascii="仿宋" w:eastAsia="仿宋" w:hAnsi="仿宋" w:hint="eastAsia"/>
          <w:sz w:val="32"/>
          <w:szCs w:val="32"/>
        </w:rPr>
        <w:t>学校实行教师资格制度和教师专业技术职务评聘制度。</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第三十八条</w:t>
      </w:r>
      <w:r w:rsidR="00D00B1B">
        <w:rPr>
          <w:rFonts w:ascii="仿宋" w:eastAsia="仿宋" w:hAnsi="仿宋" w:hint="eastAsia"/>
          <w:sz w:val="32"/>
          <w:szCs w:val="32"/>
        </w:rPr>
        <w:t xml:space="preserve">　</w:t>
      </w:r>
      <w:r w:rsidRPr="00313D21">
        <w:rPr>
          <w:rFonts w:ascii="仿宋" w:eastAsia="仿宋" w:hAnsi="仿宋" w:hint="eastAsia"/>
          <w:sz w:val="32"/>
          <w:szCs w:val="32"/>
        </w:rPr>
        <w:t>学校教师享有法律规定的下列权利：</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（一）进行教育教学活动，开展教育教学改革和研究；</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（二）从事科学研究、学术交流，参加专业的学术团体，在学术活动中充分发表意见；</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（三）指导学生的学习和发展，评定学生的品行和学业成绩；</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（四）按时获取工资报酬，享受国家规定的福利待遇以及学校规定的寒暑假期或者轮休期的带薪休假；</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（五）对学校教育教学、管理工作和教育行政部门的工作提出意见和建议，通过教职工代表大会或者其他形式参与学校的民主管理；</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（六）参加进修或者其他方式的培训；</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lastRenderedPageBreak/>
        <w:t xml:space="preserve">　　（七）当学校侵犯其合法权益，或者对学校作出的处理不服的，可以向教育行政部门或者劳动仲裁部门提出申诉；</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（八）法律法规规定或者聘约规定的其他权利。</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第三十九条</w:t>
      </w:r>
      <w:r w:rsidR="00D00B1B">
        <w:rPr>
          <w:rFonts w:ascii="仿宋" w:eastAsia="仿宋" w:hAnsi="仿宋" w:hint="eastAsia"/>
          <w:sz w:val="32"/>
          <w:szCs w:val="32"/>
        </w:rPr>
        <w:t xml:space="preserve">　</w:t>
      </w:r>
      <w:r w:rsidRPr="00313D21">
        <w:rPr>
          <w:rFonts w:ascii="仿宋" w:eastAsia="仿宋" w:hAnsi="仿宋" w:hint="eastAsia"/>
          <w:sz w:val="32"/>
          <w:szCs w:val="32"/>
        </w:rPr>
        <w:t>学校教师应当履行下列义务：</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（一）遵守宪法、法规和职业道德，为人师表；</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（二）贯彻党和国家的教育方针，遵守学校的规章制度，执行学校的教学计划，履行教师聘约，完成教育教学工作任务；</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（三）对学生进行宪法所确定的基本原则的教育和爱国主义、民族团结的教育，法制教育以及思想品德、文化、科学技术教育，组织、带领学生开展有益的社会活动；</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（四）关心、爱护学生，尊重学生人格，促进学生在品德、智力、体质等方面全面发展；</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（五）批评和抵制侵犯学生合法权益、有害于学生健康成长的行为；</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（六）不断提高思想政治觉悟和教育教学业务水平；</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（七）法律法规或者聘约规定的其他义务。</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第四十条</w:t>
      </w:r>
      <w:r w:rsidR="00D00B1B">
        <w:rPr>
          <w:rFonts w:ascii="仿宋" w:eastAsia="仿宋" w:hAnsi="仿宋" w:hint="eastAsia"/>
          <w:sz w:val="32"/>
          <w:szCs w:val="32"/>
        </w:rPr>
        <w:t xml:space="preserve">　</w:t>
      </w:r>
      <w:r w:rsidRPr="00313D21">
        <w:rPr>
          <w:rFonts w:ascii="仿宋" w:eastAsia="仿宋" w:hAnsi="仿宋" w:hint="eastAsia"/>
          <w:sz w:val="32"/>
          <w:szCs w:val="32"/>
        </w:rPr>
        <w:t>学校管理人员、教学辅助人员及其他工作人员，享有法律规定的权利，履行法律规定的义务，以培养人才为中心做好本职工作。</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第四十一条</w:t>
      </w:r>
      <w:r w:rsidR="00D00B1B">
        <w:rPr>
          <w:rFonts w:ascii="仿宋" w:eastAsia="仿宋" w:hAnsi="仿宋" w:hint="eastAsia"/>
          <w:sz w:val="32"/>
          <w:szCs w:val="32"/>
        </w:rPr>
        <w:t xml:space="preserve">　</w:t>
      </w:r>
      <w:r w:rsidRPr="00313D21">
        <w:rPr>
          <w:rFonts w:ascii="仿宋" w:eastAsia="仿宋" w:hAnsi="仿宋" w:hint="eastAsia"/>
          <w:sz w:val="32"/>
          <w:szCs w:val="32"/>
        </w:rPr>
        <w:t>学校教师实行资格认证和职务聘任制，教师经评定具备任职条件的，由学校按照教师职务的职责、条</w:t>
      </w:r>
      <w:r w:rsidRPr="00313D21">
        <w:rPr>
          <w:rFonts w:ascii="仿宋" w:eastAsia="仿宋" w:hAnsi="仿宋" w:hint="eastAsia"/>
          <w:sz w:val="32"/>
          <w:szCs w:val="32"/>
        </w:rPr>
        <w:lastRenderedPageBreak/>
        <w:t>件和任期聘任。教学辅助人员及其他专业技术人员实行专业技术职务聘任制度。学校管理人员及其他工作人员实行聘任制度。学校聘任教职工，应签订聘任合同，明确双方的权利、义务等。</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第四十二条</w:t>
      </w:r>
      <w:r w:rsidR="00D00B1B">
        <w:rPr>
          <w:rFonts w:ascii="仿宋" w:eastAsia="仿宋" w:hAnsi="仿宋" w:hint="eastAsia"/>
          <w:sz w:val="32"/>
          <w:szCs w:val="32"/>
        </w:rPr>
        <w:t xml:space="preserve">　</w:t>
      </w:r>
      <w:r w:rsidRPr="00313D21">
        <w:rPr>
          <w:rFonts w:ascii="仿宋" w:eastAsia="仿宋" w:hAnsi="仿宋" w:hint="eastAsia"/>
          <w:sz w:val="32"/>
          <w:szCs w:val="32"/>
        </w:rPr>
        <w:t>学校对教师、管理人员、教学辅助人员和其他工作人员的思想政治表现、职业道德、业务水平和工作实绩进行定期考核，其考核结果作为聘任或者解聘、晋升、奖励或者处分的依据。</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第四十三条</w:t>
      </w:r>
      <w:r w:rsidR="00D00B1B">
        <w:rPr>
          <w:rFonts w:ascii="仿宋" w:eastAsia="仿宋" w:hAnsi="仿宋" w:hint="eastAsia"/>
          <w:sz w:val="32"/>
          <w:szCs w:val="32"/>
        </w:rPr>
        <w:t xml:space="preserve">　</w:t>
      </w:r>
      <w:r w:rsidRPr="00313D21">
        <w:rPr>
          <w:rFonts w:ascii="仿宋" w:eastAsia="仿宋" w:hAnsi="仿宋" w:hint="eastAsia"/>
          <w:sz w:val="32"/>
          <w:szCs w:val="32"/>
        </w:rPr>
        <w:t>学校依法落实和保障教师、管理人员、教学辅助人员和其他工作人员的相关待遇，缴纳“五险一金”。</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第四十四条</w:t>
      </w:r>
      <w:r w:rsidR="00D00B1B">
        <w:rPr>
          <w:rFonts w:ascii="仿宋" w:eastAsia="仿宋" w:hAnsi="仿宋" w:hint="eastAsia"/>
          <w:sz w:val="32"/>
          <w:szCs w:val="32"/>
        </w:rPr>
        <w:t xml:space="preserve">　</w:t>
      </w:r>
      <w:r w:rsidRPr="00313D21">
        <w:rPr>
          <w:rFonts w:ascii="仿宋" w:eastAsia="仿宋" w:hAnsi="仿宋" w:hint="eastAsia"/>
          <w:sz w:val="32"/>
          <w:szCs w:val="32"/>
        </w:rPr>
        <w:t>学校建立科学有效的利益协调机制，诉求表达机制、矛盾调解机制和权益保障机制。教职工有权通过教代会、工会等组织，维护其合法权益。</w:t>
      </w:r>
    </w:p>
    <w:p w:rsidR="00313D21" w:rsidRPr="00D00B1B" w:rsidRDefault="00313D21" w:rsidP="00D00B1B">
      <w:pPr>
        <w:jc w:val="center"/>
        <w:rPr>
          <w:rFonts w:ascii="黑体" w:eastAsia="黑体" w:hAnsi="黑体" w:hint="eastAsia"/>
          <w:sz w:val="32"/>
          <w:szCs w:val="32"/>
        </w:rPr>
      </w:pPr>
      <w:r w:rsidRPr="00D00B1B">
        <w:rPr>
          <w:rFonts w:ascii="黑体" w:eastAsia="黑体" w:hAnsi="黑体" w:hint="eastAsia"/>
          <w:sz w:val="32"/>
          <w:szCs w:val="32"/>
        </w:rPr>
        <w:t>第八章</w:t>
      </w:r>
      <w:r w:rsidR="00D00B1B">
        <w:rPr>
          <w:rFonts w:ascii="黑体" w:eastAsia="黑体" w:hAnsi="黑体" w:hint="eastAsia"/>
          <w:sz w:val="32"/>
          <w:szCs w:val="32"/>
        </w:rPr>
        <w:t xml:space="preserve">　</w:t>
      </w:r>
      <w:r w:rsidRPr="00D00B1B">
        <w:rPr>
          <w:rFonts w:ascii="黑体" w:eastAsia="黑体" w:hAnsi="黑体" w:hint="eastAsia"/>
          <w:sz w:val="32"/>
          <w:szCs w:val="32"/>
        </w:rPr>
        <w:t>学生和校友</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第四十五条</w:t>
      </w:r>
      <w:r w:rsidR="00D00B1B">
        <w:rPr>
          <w:rFonts w:ascii="仿宋" w:eastAsia="仿宋" w:hAnsi="仿宋" w:hint="eastAsia"/>
          <w:sz w:val="32"/>
          <w:szCs w:val="32"/>
        </w:rPr>
        <w:t xml:space="preserve">　</w:t>
      </w:r>
      <w:r w:rsidRPr="00313D21">
        <w:rPr>
          <w:rFonts w:ascii="仿宋" w:eastAsia="仿宋" w:hAnsi="仿宋" w:hint="eastAsia"/>
          <w:sz w:val="32"/>
          <w:szCs w:val="32"/>
        </w:rPr>
        <w:t>学生是指被学校依法录取、取得入学资格，并在国家学籍网注册，具有学校学籍的受教育者。</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第四十六条</w:t>
      </w:r>
      <w:r w:rsidR="00D00B1B">
        <w:rPr>
          <w:rFonts w:ascii="仿宋" w:eastAsia="仿宋" w:hAnsi="仿宋" w:hint="eastAsia"/>
          <w:sz w:val="32"/>
          <w:szCs w:val="32"/>
        </w:rPr>
        <w:t xml:space="preserve">　</w:t>
      </w:r>
      <w:r w:rsidRPr="00313D21">
        <w:rPr>
          <w:rFonts w:ascii="仿宋" w:eastAsia="仿宋" w:hAnsi="仿宋" w:hint="eastAsia"/>
          <w:sz w:val="32"/>
          <w:szCs w:val="32"/>
        </w:rPr>
        <w:t>学生在校期间依法享有下列权利：</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（一）参加学校教育教学计划安排的各项活动，使用学校提供的教育教学资源；</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（二）参加社会服务、勤工俭学，在校内组织、参加学生团体及文娱体育等活动；</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（三）申请奖学金、助学金及助学贷款；</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lastRenderedPageBreak/>
        <w:t xml:space="preserve">　　（四）在思想品德、学业成绩等方面获得公开评价，完成学校规定学业后获得相应的学历证书、学位证书；</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（五）对学校给予的处分或者处理有异议，向学校、教育行政部门提出申诉；对学校、教职工侵犯其人身权、财产权等合法权益，提出申诉或者依法提起诉讼；</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（六）法律法规规定的其他权利。</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第四十七条</w:t>
      </w:r>
      <w:r w:rsidR="00D00B1B">
        <w:rPr>
          <w:rFonts w:ascii="仿宋" w:eastAsia="仿宋" w:hAnsi="仿宋" w:hint="eastAsia"/>
          <w:sz w:val="32"/>
          <w:szCs w:val="32"/>
        </w:rPr>
        <w:t xml:space="preserve">　</w:t>
      </w:r>
      <w:r w:rsidRPr="00313D21">
        <w:rPr>
          <w:rFonts w:ascii="仿宋" w:eastAsia="仿宋" w:hAnsi="仿宋" w:hint="eastAsia"/>
          <w:sz w:val="32"/>
          <w:szCs w:val="32"/>
        </w:rPr>
        <w:t>学生在校期间依法履行下列义务：</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（一）遵守宪法、法律、法规；</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（二）遵守学校管理制度；</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（三）努力学习，完成规定学业；</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（四）按规定缴纳学费及有关费用，履行获得贷学金的相应义务；</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（五）遵守学生行为规范，尊敬师长，养成良好的思想品德和行为习惯；</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（六）法律法规规定的其他义务。</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第四十八条</w:t>
      </w:r>
      <w:r w:rsidR="00D00B1B">
        <w:rPr>
          <w:rFonts w:ascii="仿宋" w:eastAsia="仿宋" w:hAnsi="仿宋" w:hint="eastAsia"/>
          <w:sz w:val="32"/>
          <w:szCs w:val="32"/>
        </w:rPr>
        <w:t xml:space="preserve">　</w:t>
      </w:r>
      <w:r w:rsidRPr="00313D21">
        <w:rPr>
          <w:rFonts w:ascii="仿宋" w:eastAsia="仿宋" w:hAnsi="仿宋" w:hint="eastAsia"/>
          <w:sz w:val="32"/>
          <w:szCs w:val="32"/>
        </w:rPr>
        <w:t>学校学生在课余时间可以参加社会服务和勤工助学活动。学生可以在校内组织学生团体，学生社团经学校或学校授权的组织批准成立，在法律法规范围内开展活动，接受学校的领导和管理。</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第四十九条</w:t>
      </w:r>
      <w:r w:rsidR="00D00B1B">
        <w:rPr>
          <w:rFonts w:ascii="仿宋" w:eastAsia="仿宋" w:hAnsi="仿宋" w:hint="eastAsia"/>
          <w:sz w:val="32"/>
          <w:szCs w:val="32"/>
        </w:rPr>
        <w:t xml:space="preserve">　</w:t>
      </w:r>
      <w:r w:rsidRPr="00313D21">
        <w:rPr>
          <w:rFonts w:ascii="仿宋" w:eastAsia="仿宋" w:hAnsi="仿宋" w:hint="eastAsia"/>
          <w:sz w:val="32"/>
          <w:szCs w:val="32"/>
        </w:rPr>
        <w:t>学校建立学生权益保障机制，设立学生申诉处理委员会，依法保障学生的合法权益。</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第五十条</w:t>
      </w:r>
      <w:r w:rsidR="00D00B1B">
        <w:rPr>
          <w:rFonts w:ascii="仿宋" w:eastAsia="仿宋" w:hAnsi="仿宋" w:hint="eastAsia"/>
          <w:sz w:val="32"/>
          <w:szCs w:val="32"/>
        </w:rPr>
        <w:t xml:space="preserve">　</w:t>
      </w:r>
      <w:r w:rsidRPr="00313D21">
        <w:rPr>
          <w:rFonts w:ascii="仿宋" w:eastAsia="仿宋" w:hAnsi="仿宋" w:hint="eastAsia"/>
          <w:sz w:val="32"/>
          <w:szCs w:val="32"/>
        </w:rPr>
        <w:t>学校设立学生代表大会。学生代表大会是学</w:t>
      </w:r>
      <w:r w:rsidRPr="00313D21">
        <w:rPr>
          <w:rFonts w:ascii="仿宋" w:eastAsia="仿宋" w:hAnsi="仿宋" w:hint="eastAsia"/>
          <w:sz w:val="32"/>
          <w:szCs w:val="32"/>
        </w:rPr>
        <w:lastRenderedPageBreak/>
        <w:t>生在校党委领导、校团委指导下自我服务、自我管理和自我教育，参与学校民主管理和监督的重要组织形式。</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第五十一条</w:t>
      </w:r>
      <w:r w:rsidR="00D00B1B">
        <w:rPr>
          <w:rFonts w:ascii="仿宋" w:eastAsia="仿宋" w:hAnsi="仿宋" w:hint="eastAsia"/>
          <w:sz w:val="32"/>
          <w:szCs w:val="32"/>
        </w:rPr>
        <w:t xml:space="preserve">　</w:t>
      </w:r>
      <w:r w:rsidRPr="00313D21">
        <w:rPr>
          <w:rFonts w:ascii="仿宋" w:eastAsia="仿宋" w:hAnsi="仿宋" w:hint="eastAsia"/>
          <w:sz w:val="32"/>
          <w:szCs w:val="32"/>
        </w:rPr>
        <w:t>校友是指皖江工学院（含原河海大学文天学院）学习过的学生和工作过的教职员工，以及学校名誉教授、特聘教授、客座教授等。校友是学校的宝贵财富，学校应充分重视和爱护。</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第五十二条</w:t>
      </w:r>
      <w:r w:rsidR="00D00B1B">
        <w:rPr>
          <w:rFonts w:ascii="仿宋" w:eastAsia="仿宋" w:hAnsi="仿宋" w:hint="eastAsia"/>
          <w:sz w:val="32"/>
          <w:szCs w:val="32"/>
        </w:rPr>
        <w:t xml:space="preserve">　</w:t>
      </w:r>
      <w:r w:rsidRPr="00313D21">
        <w:rPr>
          <w:rFonts w:ascii="仿宋" w:eastAsia="仿宋" w:hAnsi="仿宋" w:hint="eastAsia"/>
          <w:sz w:val="32"/>
          <w:szCs w:val="32"/>
        </w:rPr>
        <w:t>学校以多种方式联系和服务校友，凝聚校友力量。学校鼓励并欢迎校友参与学校的建设和发展。学校对为学校建设作出贡献的校友，授予荣誉称号。</w:t>
      </w:r>
    </w:p>
    <w:p w:rsidR="00313D21" w:rsidRPr="00D00B1B" w:rsidRDefault="00313D21" w:rsidP="00D00B1B">
      <w:pPr>
        <w:jc w:val="center"/>
        <w:rPr>
          <w:rFonts w:ascii="黑体" w:eastAsia="黑体" w:hAnsi="黑体" w:hint="eastAsia"/>
          <w:sz w:val="32"/>
          <w:szCs w:val="32"/>
        </w:rPr>
      </w:pPr>
      <w:r w:rsidRPr="00D00B1B">
        <w:rPr>
          <w:rFonts w:ascii="黑体" w:eastAsia="黑体" w:hAnsi="黑体" w:hint="eastAsia"/>
          <w:sz w:val="32"/>
          <w:szCs w:val="32"/>
        </w:rPr>
        <w:t>第九章</w:t>
      </w:r>
      <w:r w:rsidR="00D00B1B">
        <w:rPr>
          <w:rFonts w:ascii="黑体" w:eastAsia="黑体" w:hAnsi="黑体" w:hint="eastAsia"/>
          <w:sz w:val="32"/>
          <w:szCs w:val="32"/>
        </w:rPr>
        <w:t xml:space="preserve">　</w:t>
      </w:r>
      <w:r w:rsidRPr="00D00B1B">
        <w:rPr>
          <w:rFonts w:ascii="黑体" w:eastAsia="黑体" w:hAnsi="黑体" w:hint="eastAsia"/>
          <w:sz w:val="32"/>
          <w:szCs w:val="32"/>
        </w:rPr>
        <w:t>办学活动</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第五十三条</w:t>
      </w:r>
      <w:r w:rsidR="00D00B1B">
        <w:rPr>
          <w:rFonts w:ascii="仿宋" w:eastAsia="仿宋" w:hAnsi="仿宋" w:hint="eastAsia"/>
          <w:sz w:val="32"/>
          <w:szCs w:val="32"/>
        </w:rPr>
        <w:t xml:space="preserve">　</w:t>
      </w:r>
      <w:r w:rsidRPr="00313D21">
        <w:rPr>
          <w:rFonts w:ascii="仿宋" w:eastAsia="仿宋" w:hAnsi="仿宋" w:hint="eastAsia"/>
          <w:sz w:val="32"/>
          <w:szCs w:val="32"/>
        </w:rPr>
        <w:t>学校以培养应用型人才为中心，开展教学活动，保证教育教学质量达到国家规定的标准。</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第五十四条</w:t>
      </w:r>
      <w:r w:rsidR="00D00B1B">
        <w:rPr>
          <w:rFonts w:ascii="仿宋" w:eastAsia="仿宋" w:hAnsi="仿宋" w:hint="eastAsia"/>
          <w:sz w:val="32"/>
          <w:szCs w:val="32"/>
        </w:rPr>
        <w:t xml:space="preserve">　</w:t>
      </w:r>
      <w:r w:rsidRPr="00313D21">
        <w:rPr>
          <w:rFonts w:ascii="仿宋" w:eastAsia="仿宋" w:hAnsi="仿宋" w:hint="eastAsia"/>
          <w:sz w:val="32"/>
          <w:szCs w:val="32"/>
        </w:rPr>
        <w:t>学校根据社会需要、办学条件和国家核定的办学规模，制定招生方案，合理调节各专业招生比例。学校招收学历教育学生的，必须严格执行教育主管部门下达的招生计划，按照国家招生规定和程序招收学生。招生简章和广告报教育行政部门备案。</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第五十五条</w:t>
      </w:r>
      <w:r w:rsidR="00D00B1B">
        <w:rPr>
          <w:rFonts w:ascii="仿宋" w:eastAsia="仿宋" w:hAnsi="仿宋" w:hint="eastAsia"/>
          <w:sz w:val="32"/>
          <w:szCs w:val="32"/>
        </w:rPr>
        <w:t xml:space="preserve">　</w:t>
      </w:r>
      <w:r w:rsidRPr="00313D21">
        <w:rPr>
          <w:rFonts w:ascii="仿宋" w:eastAsia="仿宋" w:hAnsi="仿宋" w:hint="eastAsia"/>
          <w:sz w:val="32"/>
          <w:szCs w:val="32"/>
        </w:rPr>
        <w:t>学校依法建立学籍和教学管理制度，建立完善的奖助学金制度，做好家庭经济困难学生的资助工作。</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第五十六条</w:t>
      </w:r>
      <w:r w:rsidR="00D00B1B">
        <w:rPr>
          <w:rFonts w:ascii="仿宋" w:eastAsia="仿宋" w:hAnsi="仿宋" w:hint="eastAsia"/>
          <w:sz w:val="32"/>
          <w:szCs w:val="32"/>
        </w:rPr>
        <w:t xml:space="preserve">　</w:t>
      </w:r>
      <w:r w:rsidRPr="00313D21">
        <w:rPr>
          <w:rFonts w:ascii="仿宋" w:eastAsia="仿宋" w:hAnsi="仿宋" w:hint="eastAsia"/>
          <w:sz w:val="32"/>
          <w:szCs w:val="32"/>
        </w:rPr>
        <w:t>学校根据办学规模充实办学条件，并符合普通本科高等学校基本办学条件指标的各项要求。建立和完善应用型人才培养制度。建立完善教学质量保障体系，接受</w:t>
      </w:r>
      <w:r w:rsidRPr="00313D21">
        <w:rPr>
          <w:rFonts w:ascii="仿宋" w:eastAsia="仿宋" w:hAnsi="仿宋" w:hint="eastAsia"/>
          <w:sz w:val="32"/>
          <w:szCs w:val="32"/>
        </w:rPr>
        <w:lastRenderedPageBreak/>
        <w:t>教育行政部门的监督和由其组织的评估。</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第五十七条</w:t>
      </w:r>
      <w:r w:rsidR="00D00B1B">
        <w:rPr>
          <w:rFonts w:ascii="仿宋" w:eastAsia="仿宋" w:hAnsi="仿宋" w:hint="eastAsia"/>
          <w:sz w:val="32"/>
          <w:szCs w:val="32"/>
        </w:rPr>
        <w:t xml:space="preserve">　</w:t>
      </w:r>
      <w:r w:rsidRPr="00313D21">
        <w:rPr>
          <w:rFonts w:ascii="仿宋" w:eastAsia="仿宋" w:hAnsi="仿宋" w:hint="eastAsia"/>
          <w:sz w:val="32"/>
          <w:szCs w:val="32"/>
        </w:rPr>
        <w:t>学校独立颁发毕业证书和学位证书。学生修业期满，成绩合格，符合毕业条件的准予毕业，颁发学校毕业证书；符合学士学位授予条件的毕业生，授予学校学士学位，颁发学校学位证书。学校为毕业生、结业生提供就业指导和服务，每年公布就业质量报告。</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第五十八条</w:t>
      </w:r>
      <w:r w:rsidR="00D00B1B">
        <w:rPr>
          <w:rFonts w:ascii="仿宋" w:eastAsia="仿宋" w:hAnsi="仿宋" w:hint="eastAsia"/>
          <w:sz w:val="32"/>
          <w:szCs w:val="32"/>
        </w:rPr>
        <w:t xml:space="preserve">　</w:t>
      </w:r>
      <w:r w:rsidRPr="00313D21">
        <w:rPr>
          <w:rFonts w:ascii="仿宋" w:eastAsia="仿宋" w:hAnsi="仿宋" w:hint="eastAsia"/>
          <w:sz w:val="32"/>
          <w:szCs w:val="32"/>
        </w:rPr>
        <w:t>学校依法开展科学研究、技术开发和社会服务，推进文化传承创新。</w:t>
      </w:r>
    </w:p>
    <w:p w:rsidR="00313D21" w:rsidRPr="00D00B1B" w:rsidRDefault="00313D21" w:rsidP="00D00B1B">
      <w:pPr>
        <w:jc w:val="center"/>
        <w:rPr>
          <w:rFonts w:ascii="黑体" w:eastAsia="黑体" w:hAnsi="黑体" w:hint="eastAsia"/>
          <w:sz w:val="32"/>
          <w:szCs w:val="32"/>
        </w:rPr>
      </w:pPr>
      <w:r w:rsidRPr="00D00B1B">
        <w:rPr>
          <w:rFonts w:ascii="黑体" w:eastAsia="黑体" w:hAnsi="黑体" w:hint="eastAsia"/>
          <w:sz w:val="32"/>
          <w:szCs w:val="32"/>
        </w:rPr>
        <w:t>第十章</w:t>
      </w:r>
      <w:r w:rsidR="00D00B1B">
        <w:rPr>
          <w:rFonts w:ascii="黑体" w:eastAsia="黑体" w:hAnsi="黑体" w:hint="eastAsia"/>
          <w:sz w:val="32"/>
          <w:szCs w:val="32"/>
        </w:rPr>
        <w:t xml:space="preserve">　</w:t>
      </w:r>
      <w:r w:rsidRPr="00D00B1B">
        <w:rPr>
          <w:rFonts w:ascii="黑体" w:eastAsia="黑体" w:hAnsi="黑体" w:hint="eastAsia"/>
          <w:sz w:val="32"/>
          <w:szCs w:val="32"/>
        </w:rPr>
        <w:t>财务、资产管理</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第五十九条</w:t>
      </w:r>
      <w:r w:rsidR="00D00B1B">
        <w:rPr>
          <w:rFonts w:ascii="仿宋" w:eastAsia="仿宋" w:hAnsi="仿宋" w:hint="eastAsia"/>
          <w:sz w:val="32"/>
          <w:szCs w:val="32"/>
        </w:rPr>
        <w:t xml:space="preserve">　</w:t>
      </w:r>
      <w:r w:rsidRPr="00313D21">
        <w:rPr>
          <w:rFonts w:ascii="仿宋" w:eastAsia="仿宋" w:hAnsi="仿宋" w:hint="eastAsia"/>
          <w:sz w:val="32"/>
          <w:szCs w:val="32"/>
        </w:rPr>
        <w:t>学校办学资金的主要来源为举办者投入、学生缴纳的学费、学校科研与社会服务有关收入、政府补贴及其他专项基金、社会捐赠等。</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第六十条</w:t>
      </w:r>
      <w:r w:rsidR="00D00B1B">
        <w:rPr>
          <w:rFonts w:ascii="仿宋" w:eastAsia="仿宋" w:hAnsi="仿宋" w:hint="eastAsia"/>
          <w:sz w:val="32"/>
          <w:szCs w:val="32"/>
        </w:rPr>
        <w:t xml:space="preserve">　</w:t>
      </w:r>
      <w:r w:rsidRPr="00313D21">
        <w:rPr>
          <w:rFonts w:ascii="仿宋" w:eastAsia="仿宋" w:hAnsi="仿宋" w:hint="eastAsia"/>
          <w:sz w:val="32"/>
          <w:szCs w:val="32"/>
        </w:rPr>
        <w:t>学校依法建立财务、会计制度和资产管理制度，并依法设置会计账簿。学校在每个会计年度结束时制作财务会计报告，委托会计师事务所依法进行审计，并公布审计结果。</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第六十一条</w:t>
      </w:r>
      <w:r w:rsidR="00351B6C">
        <w:rPr>
          <w:rFonts w:ascii="仿宋" w:eastAsia="仿宋" w:hAnsi="仿宋" w:hint="eastAsia"/>
          <w:sz w:val="32"/>
          <w:szCs w:val="32"/>
        </w:rPr>
        <w:t xml:space="preserve">　</w:t>
      </w:r>
      <w:r w:rsidRPr="00313D21">
        <w:rPr>
          <w:rFonts w:ascii="仿宋" w:eastAsia="仿宋" w:hAnsi="仿宋" w:hint="eastAsia"/>
          <w:sz w:val="32"/>
          <w:szCs w:val="32"/>
        </w:rPr>
        <w:t>学校对举办者投入形成的资产、受赠的财产、办学积累以及其他合法财产，享有法人财产权。学校存续期间，所有资产由学校依法管理和使用，任何组织和个人不得截留、挪用和侵占。</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第六十二条</w:t>
      </w:r>
      <w:r w:rsidR="00351B6C">
        <w:rPr>
          <w:rFonts w:ascii="仿宋" w:eastAsia="仿宋" w:hAnsi="仿宋" w:hint="eastAsia"/>
          <w:sz w:val="32"/>
          <w:szCs w:val="32"/>
        </w:rPr>
        <w:t xml:space="preserve">　</w:t>
      </w:r>
      <w:r w:rsidRPr="00313D21">
        <w:rPr>
          <w:rFonts w:ascii="仿宋" w:eastAsia="仿宋" w:hAnsi="仿宋" w:hint="eastAsia"/>
          <w:sz w:val="32"/>
          <w:szCs w:val="32"/>
        </w:rPr>
        <w:t>学校收费项目和标准的确定，按照国家有关规定执行，并在招生简章和广告中载明。</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lastRenderedPageBreak/>
        <w:t xml:space="preserve">　　第六十三条</w:t>
      </w:r>
      <w:r w:rsidR="00351B6C">
        <w:rPr>
          <w:rFonts w:ascii="仿宋" w:eastAsia="仿宋" w:hAnsi="仿宋" w:hint="eastAsia"/>
          <w:sz w:val="32"/>
          <w:szCs w:val="32"/>
        </w:rPr>
        <w:t xml:space="preserve">　</w:t>
      </w:r>
      <w:r w:rsidRPr="00313D21">
        <w:rPr>
          <w:rFonts w:ascii="仿宋" w:eastAsia="仿宋" w:hAnsi="仿宋" w:hint="eastAsia"/>
          <w:sz w:val="32"/>
          <w:szCs w:val="32"/>
        </w:rPr>
        <w:t>学校依法自主管理和使用学校资产。接受的捐赠资产的使用和管理，依照有关法律法规的规定执行。</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第六十四条</w:t>
      </w:r>
      <w:r w:rsidR="00351B6C">
        <w:rPr>
          <w:rFonts w:ascii="仿宋" w:eastAsia="仿宋" w:hAnsi="仿宋" w:hint="eastAsia"/>
          <w:sz w:val="32"/>
          <w:szCs w:val="32"/>
        </w:rPr>
        <w:t xml:space="preserve">　</w:t>
      </w:r>
      <w:r w:rsidRPr="00313D21">
        <w:rPr>
          <w:rFonts w:ascii="仿宋" w:eastAsia="仿宋" w:hAnsi="仿宋" w:hint="eastAsia"/>
          <w:sz w:val="32"/>
          <w:szCs w:val="32"/>
        </w:rPr>
        <w:t>学校从年度净资产增加额中提取25%的预留发展基金，用于学校建设、维护和教学设备的添置、更新等。</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第六十五条</w:t>
      </w:r>
      <w:r w:rsidR="00351B6C">
        <w:rPr>
          <w:rFonts w:ascii="仿宋" w:eastAsia="仿宋" w:hAnsi="仿宋" w:hint="eastAsia"/>
          <w:sz w:val="32"/>
          <w:szCs w:val="32"/>
        </w:rPr>
        <w:t xml:space="preserve">　</w:t>
      </w:r>
      <w:r w:rsidRPr="00313D21">
        <w:rPr>
          <w:rFonts w:ascii="仿宋" w:eastAsia="仿宋" w:hAnsi="仿宋" w:hint="eastAsia"/>
          <w:sz w:val="32"/>
          <w:szCs w:val="32"/>
        </w:rPr>
        <w:t>学校资产的使用和财务管理受国家、省级教育行政部门和其他有关部门的监督。</w:t>
      </w:r>
    </w:p>
    <w:p w:rsidR="00313D21" w:rsidRPr="00351B6C" w:rsidRDefault="00313D21" w:rsidP="00351B6C">
      <w:pPr>
        <w:jc w:val="center"/>
        <w:rPr>
          <w:rFonts w:ascii="黑体" w:eastAsia="黑体" w:hAnsi="黑体" w:hint="eastAsia"/>
          <w:sz w:val="32"/>
          <w:szCs w:val="32"/>
        </w:rPr>
      </w:pPr>
      <w:r w:rsidRPr="00351B6C">
        <w:rPr>
          <w:rFonts w:ascii="黑体" w:eastAsia="黑体" w:hAnsi="黑体" w:hint="eastAsia"/>
          <w:sz w:val="32"/>
          <w:szCs w:val="32"/>
        </w:rPr>
        <w:t>第十一章</w:t>
      </w:r>
      <w:r w:rsidR="00351B6C">
        <w:rPr>
          <w:rFonts w:ascii="黑体" w:eastAsia="黑体" w:hAnsi="黑体" w:hint="eastAsia"/>
          <w:sz w:val="32"/>
          <w:szCs w:val="32"/>
        </w:rPr>
        <w:t xml:space="preserve">　</w:t>
      </w:r>
      <w:r w:rsidRPr="00351B6C">
        <w:rPr>
          <w:rFonts w:ascii="黑体" w:eastAsia="黑体" w:hAnsi="黑体" w:hint="eastAsia"/>
          <w:sz w:val="32"/>
          <w:szCs w:val="32"/>
        </w:rPr>
        <w:t>举办者与学校</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第六十六条</w:t>
      </w:r>
      <w:r w:rsidR="00351B6C">
        <w:rPr>
          <w:rFonts w:ascii="仿宋" w:eastAsia="仿宋" w:hAnsi="仿宋" w:hint="eastAsia"/>
          <w:sz w:val="32"/>
          <w:szCs w:val="32"/>
        </w:rPr>
        <w:t xml:space="preserve">　</w:t>
      </w:r>
      <w:r w:rsidRPr="00313D21">
        <w:rPr>
          <w:rFonts w:ascii="仿宋" w:eastAsia="仿宋" w:hAnsi="仿宋" w:hint="eastAsia"/>
          <w:sz w:val="32"/>
          <w:szCs w:val="32"/>
        </w:rPr>
        <w:t>学校举办者参加学校董事会，依据学校章程规定的权限与程序，参与学校的办学和管理活动。</w:t>
      </w:r>
    </w:p>
    <w:p w:rsidR="00313D21" w:rsidRPr="00351B6C" w:rsidRDefault="00313D21" w:rsidP="00351B6C">
      <w:pPr>
        <w:jc w:val="center"/>
        <w:rPr>
          <w:rFonts w:ascii="黑体" w:eastAsia="黑体" w:hAnsi="黑体" w:hint="eastAsia"/>
          <w:sz w:val="32"/>
          <w:szCs w:val="32"/>
        </w:rPr>
      </w:pPr>
      <w:r w:rsidRPr="00351B6C">
        <w:rPr>
          <w:rFonts w:ascii="黑体" w:eastAsia="黑体" w:hAnsi="黑体" w:hint="eastAsia"/>
          <w:sz w:val="32"/>
          <w:szCs w:val="32"/>
        </w:rPr>
        <w:t>第十二章</w:t>
      </w:r>
      <w:r w:rsidR="00351B6C">
        <w:rPr>
          <w:rFonts w:ascii="黑体" w:eastAsia="黑体" w:hAnsi="黑体" w:hint="eastAsia"/>
          <w:sz w:val="32"/>
          <w:szCs w:val="32"/>
        </w:rPr>
        <w:t xml:space="preserve">　</w:t>
      </w:r>
      <w:r w:rsidRPr="00351B6C">
        <w:rPr>
          <w:rFonts w:ascii="黑体" w:eastAsia="黑体" w:hAnsi="黑体" w:hint="eastAsia"/>
          <w:sz w:val="32"/>
          <w:szCs w:val="32"/>
        </w:rPr>
        <w:t>变更与终止</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第六十七条</w:t>
      </w:r>
      <w:r w:rsidR="00351B6C">
        <w:rPr>
          <w:rFonts w:ascii="仿宋" w:eastAsia="仿宋" w:hAnsi="仿宋" w:hint="eastAsia"/>
          <w:sz w:val="32"/>
          <w:szCs w:val="32"/>
        </w:rPr>
        <w:t xml:space="preserve">　</w:t>
      </w:r>
      <w:r w:rsidRPr="00313D21">
        <w:rPr>
          <w:rFonts w:ascii="仿宋" w:eastAsia="仿宋" w:hAnsi="仿宋" w:hint="eastAsia"/>
          <w:sz w:val="32"/>
          <w:szCs w:val="32"/>
        </w:rPr>
        <w:t>学校变更举办者、分立或者合并等变更事宜，须由举办者提出，在进行财务清算后，经学校董事会同意，报审批机关核准，并向登记管理机关办理变更登记。</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第六十八条</w:t>
      </w:r>
      <w:r w:rsidR="00351B6C">
        <w:rPr>
          <w:rFonts w:ascii="仿宋" w:eastAsia="仿宋" w:hAnsi="仿宋" w:hint="eastAsia"/>
          <w:sz w:val="32"/>
          <w:szCs w:val="32"/>
        </w:rPr>
        <w:t xml:space="preserve">　</w:t>
      </w:r>
      <w:r w:rsidRPr="00313D21">
        <w:rPr>
          <w:rFonts w:ascii="仿宋" w:eastAsia="仿宋" w:hAnsi="仿宋" w:hint="eastAsia"/>
          <w:sz w:val="32"/>
          <w:szCs w:val="32"/>
        </w:rPr>
        <w:t>学校变更名称、地址、法定代表人等时，须报审批机关核准，并向登记管理机关办理变更登记。</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第六十九条</w:t>
      </w:r>
      <w:r w:rsidR="00351B6C">
        <w:rPr>
          <w:rFonts w:ascii="仿宋" w:eastAsia="仿宋" w:hAnsi="仿宋" w:hint="eastAsia"/>
          <w:sz w:val="32"/>
          <w:szCs w:val="32"/>
        </w:rPr>
        <w:t xml:space="preserve">　</w:t>
      </w:r>
      <w:r w:rsidRPr="00313D21">
        <w:rPr>
          <w:rFonts w:ascii="仿宋" w:eastAsia="仿宋" w:hAnsi="仿宋" w:hint="eastAsia"/>
          <w:sz w:val="32"/>
          <w:szCs w:val="32"/>
        </w:rPr>
        <w:t>学校有下列情形之一的，终止办学：</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（一）根据学校章程要求终止，并经审批机关批准的；</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（二）因资不抵债无法继续办学的；</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（三）被吊销办学许可证的；</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（四）其他符合法律法规规定的终止办学情形的。</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第七十条</w:t>
      </w:r>
      <w:r w:rsidR="00351B6C">
        <w:rPr>
          <w:rFonts w:ascii="仿宋" w:eastAsia="仿宋" w:hAnsi="仿宋" w:hint="eastAsia"/>
          <w:sz w:val="32"/>
          <w:szCs w:val="32"/>
        </w:rPr>
        <w:t xml:space="preserve">　</w:t>
      </w:r>
      <w:r w:rsidRPr="00313D21">
        <w:rPr>
          <w:rFonts w:ascii="仿宋" w:eastAsia="仿宋" w:hAnsi="仿宋" w:hint="eastAsia"/>
          <w:sz w:val="32"/>
          <w:szCs w:val="32"/>
        </w:rPr>
        <w:t>学校终止时，依法进行财务清算和财产清偿，</w:t>
      </w:r>
      <w:r w:rsidRPr="00313D21">
        <w:rPr>
          <w:rFonts w:ascii="仿宋" w:eastAsia="仿宋" w:hAnsi="仿宋" w:hint="eastAsia"/>
          <w:sz w:val="32"/>
          <w:szCs w:val="32"/>
        </w:rPr>
        <w:lastRenderedPageBreak/>
        <w:t>清偿顺序按照《中华人民共和国民办教育促进法》的相关规定执行。举办者可依法从剩余财产中获得补偿或者奖励。</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第七十一条</w:t>
      </w:r>
      <w:r w:rsidR="00351B6C">
        <w:rPr>
          <w:rFonts w:ascii="仿宋" w:eastAsia="仿宋" w:hAnsi="仿宋" w:hint="eastAsia"/>
          <w:sz w:val="32"/>
          <w:szCs w:val="32"/>
        </w:rPr>
        <w:t xml:space="preserve">　</w:t>
      </w:r>
      <w:r w:rsidRPr="00313D21">
        <w:rPr>
          <w:rFonts w:ascii="仿宋" w:eastAsia="仿宋" w:hAnsi="仿宋" w:hint="eastAsia"/>
          <w:sz w:val="32"/>
          <w:szCs w:val="32"/>
        </w:rPr>
        <w:t>学校终止时须妥善安置在校学生。</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第七十二条</w:t>
      </w:r>
      <w:r w:rsidR="00351B6C">
        <w:rPr>
          <w:rFonts w:ascii="仿宋" w:eastAsia="仿宋" w:hAnsi="仿宋" w:hint="eastAsia"/>
          <w:sz w:val="32"/>
          <w:szCs w:val="32"/>
        </w:rPr>
        <w:t xml:space="preserve">　</w:t>
      </w:r>
      <w:r w:rsidRPr="00313D21">
        <w:rPr>
          <w:rFonts w:ascii="仿宋" w:eastAsia="仿宋" w:hAnsi="仿宋" w:hint="eastAsia"/>
          <w:sz w:val="32"/>
          <w:szCs w:val="32"/>
        </w:rPr>
        <w:t>学校终止后，将办学许可证和印章交回审批机关，并到登记管理机关办理注销手续。</w:t>
      </w:r>
    </w:p>
    <w:p w:rsidR="00313D21" w:rsidRPr="00351B6C" w:rsidRDefault="00313D21" w:rsidP="00351B6C">
      <w:pPr>
        <w:jc w:val="center"/>
        <w:rPr>
          <w:rFonts w:ascii="黑体" w:eastAsia="黑体" w:hAnsi="黑体" w:hint="eastAsia"/>
          <w:sz w:val="32"/>
          <w:szCs w:val="32"/>
        </w:rPr>
      </w:pPr>
      <w:r w:rsidRPr="00351B6C">
        <w:rPr>
          <w:rFonts w:ascii="黑体" w:eastAsia="黑体" w:hAnsi="黑体" w:hint="eastAsia"/>
          <w:sz w:val="32"/>
          <w:szCs w:val="32"/>
        </w:rPr>
        <w:t>第十三章</w:t>
      </w:r>
      <w:r w:rsidR="00351B6C">
        <w:rPr>
          <w:rFonts w:ascii="黑体" w:eastAsia="黑体" w:hAnsi="黑体" w:hint="eastAsia"/>
          <w:sz w:val="32"/>
          <w:szCs w:val="32"/>
        </w:rPr>
        <w:t xml:space="preserve">　</w:t>
      </w:r>
      <w:r w:rsidRPr="00351B6C">
        <w:rPr>
          <w:rFonts w:ascii="黑体" w:eastAsia="黑体" w:hAnsi="黑体" w:hint="eastAsia"/>
          <w:sz w:val="32"/>
          <w:szCs w:val="32"/>
        </w:rPr>
        <w:t>附则</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第七十三条</w:t>
      </w:r>
      <w:r w:rsidR="00351B6C">
        <w:rPr>
          <w:rFonts w:ascii="仿宋" w:eastAsia="仿宋" w:hAnsi="仿宋" w:hint="eastAsia"/>
          <w:sz w:val="32"/>
          <w:szCs w:val="32"/>
        </w:rPr>
        <w:t xml:space="preserve">　</w:t>
      </w:r>
      <w:r w:rsidRPr="00313D21">
        <w:rPr>
          <w:rFonts w:ascii="仿宋" w:eastAsia="仿宋" w:hAnsi="仿宋" w:hint="eastAsia"/>
          <w:sz w:val="32"/>
          <w:szCs w:val="32"/>
        </w:rPr>
        <w:t>本章程是学校依法自主办学、实施管理和履行公共职能的基本准则和基本规范。本章程生效后，学校其他规定、办法或条例等应依据本章程制定、修改，不得与本章程相抵触。学校章程在学校门户网站公开发布。</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第七十四条</w:t>
      </w:r>
      <w:r w:rsidR="00351B6C">
        <w:rPr>
          <w:rFonts w:ascii="仿宋" w:eastAsia="仿宋" w:hAnsi="仿宋" w:hint="eastAsia"/>
          <w:sz w:val="32"/>
          <w:szCs w:val="32"/>
        </w:rPr>
        <w:t xml:space="preserve">　</w:t>
      </w:r>
      <w:r w:rsidRPr="00313D21">
        <w:rPr>
          <w:rFonts w:ascii="仿宋" w:eastAsia="仿宋" w:hAnsi="仿宋" w:hint="eastAsia"/>
          <w:sz w:val="32"/>
          <w:szCs w:val="32"/>
        </w:rPr>
        <w:t>学校章程的修订，应该按照以下程序合法合规进行：听取学校教职工代表意见，报校长办公会研究，提请学校董事会审批，依法报核准机关核准。章程修订经核准后，学校应重新发布。</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第七十五条</w:t>
      </w:r>
      <w:r w:rsidR="00351B6C">
        <w:rPr>
          <w:rFonts w:ascii="仿宋" w:eastAsia="仿宋" w:hAnsi="仿宋" w:hint="eastAsia"/>
          <w:sz w:val="32"/>
          <w:szCs w:val="32"/>
        </w:rPr>
        <w:t xml:space="preserve">　</w:t>
      </w:r>
      <w:r w:rsidRPr="00313D21">
        <w:rPr>
          <w:rFonts w:ascii="仿宋" w:eastAsia="仿宋" w:hAnsi="仿宋" w:hint="eastAsia"/>
          <w:sz w:val="32"/>
          <w:szCs w:val="32"/>
        </w:rPr>
        <w:t>学校设立专门机构监督章程的执行情况，依据章程审查学校内部规章制度、规范性文件，受理对违反章程的管理行为、办学活动的举报和投诉。该机构向董事会负责。</w:t>
      </w:r>
    </w:p>
    <w:p w:rsidR="00313D21" w:rsidRPr="00313D21" w:rsidRDefault="00313D21" w:rsidP="00313D21">
      <w:pPr>
        <w:rPr>
          <w:rFonts w:ascii="仿宋" w:eastAsia="仿宋" w:hAnsi="仿宋" w:hint="eastAsia"/>
          <w:sz w:val="32"/>
          <w:szCs w:val="32"/>
        </w:rPr>
      </w:pPr>
      <w:r w:rsidRPr="00313D21">
        <w:rPr>
          <w:rFonts w:ascii="仿宋" w:eastAsia="仿宋" w:hAnsi="仿宋" w:hint="eastAsia"/>
          <w:sz w:val="32"/>
          <w:szCs w:val="32"/>
        </w:rPr>
        <w:t xml:space="preserve">　　第七十六条</w:t>
      </w:r>
      <w:r w:rsidR="00351B6C">
        <w:rPr>
          <w:rFonts w:ascii="仿宋" w:eastAsia="仿宋" w:hAnsi="仿宋" w:hint="eastAsia"/>
          <w:sz w:val="32"/>
          <w:szCs w:val="32"/>
        </w:rPr>
        <w:t xml:space="preserve">　</w:t>
      </w:r>
      <w:r w:rsidRPr="00313D21">
        <w:rPr>
          <w:rFonts w:ascii="仿宋" w:eastAsia="仿宋" w:hAnsi="仿宋" w:hint="eastAsia"/>
          <w:sz w:val="32"/>
          <w:szCs w:val="32"/>
        </w:rPr>
        <w:t>本章程解释权属于学校董事会。</w:t>
      </w:r>
    </w:p>
    <w:p w:rsidR="00051CA5" w:rsidRPr="00313D21" w:rsidRDefault="00313D21" w:rsidP="00313D21">
      <w:pPr>
        <w:rPr>
          <w:rFonts w:ascii="仿宋" w:eastAsia="仿宋" w:hAnsi="仿宋"/>
          <w:sz w:val="32"/>
          <w:szCs w:val="32"/>
        </w:rPr>
      </w:pPr>
      <w:r w:rsidRPr="00313D21">
        <w:rPr>
          <w:rFonts w:ascii="仿宋" w:eastAsia="仿宋" w:hAnsi="仿宋" w:hint="eastAsia"/>
          <w:sz w:val="32"/>
          <w:szCs w:val="32"/>
        </w:rPr>
        <w:t xml:space="preserve">　　第七十七条</w:t>
      </w:r>
      <w:r w:rsidR="00351B6C">
        <w:rPr>
          <w:rFonts w:ascii="仿宋" w:eastAsia="仿宋" w:hAnsi="仿宋" w:hint="eastAsia"/>
          <w:sz w:val="32"/>
          <w:szCs w:val="32"/>
        </w:rPr>
        <w:t xml:space="preserve">　</w:t>
      </w:r>
      <w:bookmarkStart w:id="0" w:name="_GoBack"/>
      <w:bookmarkEnd w:id="0"/>
      <w:r w:rsidRPr="00313D21">
        <w:rPr>
          <w:rFonts w:ascii="仿宋" w:eastAsia="仿宋" w:hAnsi="仿宋" w:hint="eastAsia"/>
          <w:sz w:val="32"/>
          <w:szCs w:val="32"/>
        </w:rPr>
        <w:t>本章程经审批机关批准学校设立时生效。</w:t>
      </w:r>
    </w:p>
    <w:sectPr w:rsidR="00051CA5" w:rsidRPr="00313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F8" w:rsidRDefault="00A009F8" w:rsidP="00DA5307">
      <w:r>
        <w:separator/>
      </w:r>
    </w:p>
  </w:endnote>
  <w:endnote w:type="continuationSeparator" w:id="0">
    <w:p w:rsidR="00A009F8" w:rsidRDefault="00A009F8" w:rsidP="00DA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F8" w:rsidRDefault="00A009F8" w:rsidP="00DA5307">
      <w:r>
        <w:separator/>
      </w:r>
    </w:p>
  </w:footnote>
  <w:footnote w:type="continuationSeparator" w:id="0">
    <w:p w:rsidR="00A009F8" w:rsidRDefault="00A009F8" w:rsidP="00DA5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892"/>
    <w:multiLevelType w:val="hybridMultilevel"/>
    <w:tmpl w:val="08D05F82"/>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270190"/>
    <w:multiLevelType w:val="hybridMultilevel"/>
    <w:tmpl w:val="F39EB1E4"/>
    <w:lvl w:ilvl="0" w:tplc="BEF09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2D0CA7"/>
    <w:multiLevelType w:val="hybridMultilevel"/>
    <w:tmpl w:val="28FCCCDC"/>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9C44CE"/>
    <w:multiLevelType w:val="hybridMultilevel"/>
    <w:tmpl w:val="930A7716"/>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F3"/>
    <w:rsid w:val="00051CA5"/>
    <w:rsid w:val="000B05B4"/>
    <w:rsid w:val="000F4C6C"/>
    <w:rsid w:val="001832F2"/>
    <w:rsid w:val="001D60B5"/>
    <w:rsid w:val="002B338C"/>
    <w:rsid w:val="002F5E7B"/>
    <w:rsid w:val="00313D21"/>
    <w:rsid w:val="00351B6C"/>
    <w:rsid w:val="003B5405"/>
    <w:rsid w:val="0048606F"/>
    <w:rsid w:val="004E4BB2"/>
    <w:rsid w:val="00524303"/>
    <w:rsid w:val="005F278F"/>
    <w:rsid w:val="00606FF7"/>
    <w:rsid w:val="00662C9B"/>
    <w:rsid w:val="006722B9"/>
    <w:rsid w:val="006A3C78"/>
    <w:rsid w:val="006D7442"/>
    <w:rsid w:val="006F480B"/>
    <w:rsid w:val="00737742"/>
    <w:rsid w:val="00885915"/>
    <w:rsid w:val="00895B7F"/>
    <w:rsid w:val="00996351"/>
    <w:rsid w:val="00A009F8"/>
    <w:rsid w:val="00A67C83"/>
    <w:rsid w:val="00B5312D"/>
    <w:rsid w:val="00BD3BF3"/>
    <w:rsid w:val="00BD59A2"/>
    <w:rsid w:val="00BD5B3B"/>
    <w:rsid w:val="00C23799"/>
    <w:rsid w:val="00C252DB"/>
    <w:rsid w:val="00C654C5"/>
    <w:rsid w:val="00C84D73"/>
    <w:rsid w:val="00D00B1B"/>
    <w:rsid w:val="00D04EC3"/>
    <w:rsid w:val="00D31229"/>
    <w:rsid w:val="00D61CF3"/>
    <w:rsid w:val="00DA5307"/>
    <w:rsid w:val="00E36EE1"/>
    <w:rsid w:val="00F129F0"/>
    <w:rsid w:val="00F404C6"/>
    <w:rsid w:val="00F522BB"/>
    <w:rsid w:val="00FE1D27"/>
    <w:rsid w:val="00FF2E1E"/>
    <w:rsid w:val="00FF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8077">
      <w:bodyDiv w:val="1"/>
      <w:marLeft w:val="0"/>
      <w:marRight w:val="0"/>
      <w:marTop w:val="0"/>
      <w:marBottom w:val="0"/>
      <w:divBdr>
        <w:top w:val="none" w:sz="0" w:space="0" w:color="auto"/>
        <w:left w:val="none" w:sz="0" w:space="0" w:color="auto"/>
        <w:bottom w:val="none" w:sz="0" w:space="0" w:color="auto"/>
        <w:right w:val="none" w:sz="0" w:space="0" w:color="auto"/>
      </w:divBdr>
      <w:divsChild>
        <w:div w:id="63918468">
          <w:marLeft w:val="0"/>
          <w:marRight w:val="0"/>
          <w:marTop w:val="0"/>
          <w:marBottom w:val="0"/>
          <w:divBdr>
            <w:top w:val="none" w:sz="0" w:space="0" w:color="auto"/>
            <w:left w:val="none" w:sz="0" w:space="0" w:color="auto"/>
            <w:bottom w:val="none" w:sz="0" w:space="0" w:color="auto"/>
            <w:right w:val="none" w:sz="0" w:space="0" w:color="auto"/>
          </w:divBdr>
        </w:div>
        <w:div w:id="1298295429">
          <w:marLeft w:val="0"/>
          <w:marRight w:val="0"/>
          <w:marTop w:val="0"/>
          <w:marBottom w:val="0"/>
          <w:divBdr>
            <w:top w:val="none" w:sz="0" w:space="0" w:color="auto"/>
            <w:left w:val="none" w:sz="0" w:space="0" w:color="auto"/>
            <w:bottom w:val="none" w:sz="0" w:space="0" w:color="auto"/>
            <w:right w:val="none" w:sz="0" w:space="0" w:color="auto"/>
          </w:divBdr>
        </w:div>
        <w:div w:id="195239225">
          <w:marLeft w:val="0"/>
          <w:marRight w:val="0"/>
          <w:marTop w:val="0"/>
          <w:marBottom w:val="0"/>
          <w:divBdr>
            <w:top w:val="none" w:sz="0" w:space="0" w:color="auto"/>
            <w:left w:val="none" w:sz="0" w:space="0" w:color="auto"/>
            <w:bottom w:val="none" w:sz="0" w:space="0" w:color="auto"/>
            <w:right w:val="none" w:sz="0" w:space="0" w:color="auto"/>
          </w:divBdr>
        </w:div>
        <w:div w:id="322005380">
          <w:marLeft w:val="0"/>
          <w:marRight w:val="0"/>
          <w:marTop w:val="0"/>
          <w:marBottom w:val="0"/>
          <w:divBdr>
            <w:top w:val="none" w:sz="0" w:space="0" w:color="auto"/>
            <w:left w:val="none" w:sz="0" w:space="0" w:color="auto"/>
            <w:bottom w:val="none" w:sz="0" w:space="0" w:color="auto"/>
            <w:right w:val="none" w:sz="0" w:space="0" w:color="auto"/>
          </w:divBdr>
        </w:div>
        <w:div w:id="621427032">
          <w:marLeft w:val="0"/>
          <w:marRight w:val="0"/>
          <w:marTop w:val="0"/>
          <w:marBottom w:val="0"/>
          <w:divBdr>
            <w:top w:val="none" w:sz="0" w:space="0" w:color="auto"/>
            <w:left w:val="none" w:sz="0" w:space="0" w:color="auto"/>
            <w:bottom w:val="none" w:sz="0" w:space="0" w:color="auto"/>
            <w:right w:val="none" w:sz="0" w:space="0" w:color="auto"/>
          </w:divBdr>
        </w:div>
        <w:div w:id="1816603013">
          <w:marLeft w:val="0"/>
          <w:marRight w:val="0"/>
          <w:marTop w:val="0"/>
          <w:marBottom w:val="0"/>
          <w:divBdr>
            <w:top w:val="none" w:sz="0" w:space="0" w:color="auto"/>
            <w:left w:val="none" w:sz="0" w:space="0" w:color="auto"/>
            <w:bottom w:val="none" w:sz="0" w:space="0" w:color="auto"/>
            <w:right w:val="none" w:sz="0" w:space="0" w:color="auto"/>
          </w:divBdr>
        </w:div>
        <w:div w:id="1654211382">
          <w:marLeft w:val="0"/>
          <w:marRight w:val="0"/>
          <w:marTop w:val="0"/>
          <w:marBottom w:val="0"/>
          <w:divBdr>
            <w:top w:val="none" w:sz="0" w:space="0" w:color="auto"/>
            <w:left w:val="none" w:sz="0" w:space="0" w:color="auto"/>
            <w:bottom w:val="none" w:sz="0" w:space="0" w:color="auto"/>
            <w:right w:val="none" w:sz="0" w:space="0" w:color="auto"/>
          </w:divBdr>
        </w:div>
        <w:div w:id="368800131">
          <w:marLeft w:val="0"/>
          <w:marRight w:val="0"/>
          <w:marTop w:val="0"/>
          <w:marBottom w:val="0"/>
          <w:divBdr>
            <w:top w:val="none" w:sz="0" w:space="0" w:color="auto"/>
            <w:left w:val="none" w:sz="0" w:space="0" w:color="auto"/>
            <w:bottom w:val="none" w:sz="0" w:space="0" w:color="auto"/>
            <w:right w:val="none" w:sz="0" w:space="0" w:color="auto"/>
          </w:divBdr>
        </w:div>
        <w:div w:id="1675186262">
          <w:marLeft w:val="0"/>
          <w:marRight w:val="0"/>
          <w:marTop w:val="0"/>
          <w:marBottom w:val="0"/>
          <w:divBdr>
            <w:top w:val="none" w:sz="0" w:space="0" w:color="auto"/>
            <w:left w:val="none" w:sz="0" w:space="0" w:color="auto"/>
            <w:bottom w:val="none" w:sz="0" w:space="0" w:color="auto"/>
            <w:right w:val="none" w:sz="0" w:space="0" w:color="auto"/>
          </w:divBdr>
        </w:div>
        <w:div w:id="610280046">
          <w:marLeft w:val="0"/>
          <w:marRight w:val="0"/>
          <w:marTop w:val="0"/>
          <w:marBottom w:val="0"/>
          <w:divBdr>
            <w:top w:val="none" w:sz="0" w:space="0" w:color="auto"/>
            <w:left w:val="none" w:sz="0" w:space="0" w:color="auto"/>
            <w:bottom w:val="none" w:sz="0" w:space="0" w:color="auto"/>
            <w:right w:val="none" w:sz="0" w:space="0" w:color="auto"/>
          </w:divBdr>
        </w:div>
        <w:div w:id="2020694440">
          <w:marLeft w:val="0"/>
          <w:marRight w:val="0"/>
          <w:marTop w:val="0"/>
          <w:marBottom w:val="0"/>
          <w:divBdr>
            <w:top w:val="none" w:sz="0" w:space="0" w:color="auto"/>
            <w:left w:val="none" w:sz="0" w:space="0" w:color="auto"/>
            <w:bottom w:val="none" w:sz="0" w:space="0" w:color="auto"/>
            <w:right w:val="none" w:sz="0" w:space="0" w:color="auto"/>
          </w:divBdr>
        </w:div>
        <w:div w:id="742263510">
          <w:marLeft w:val="0"/>
          <w:marRight w:val="0"/>
          <w:marTop w:val="0"/>
          <w:marBottom w:val="0"/>
          <w:divBdr>
            <w:top w:val="none" w:sz="0" w:space="0" w:color="auto"/>
            <w:left w:val="none" w:sz="0" w:space="0" w:color="auto"/>
            <w:bottom w:val="none" w:sz="0" w:space="0" w:color="auto"/>
            <w:right w:val="none" w:sz="0" w:space="0" w:color="auto"/>
          </w:divBdr>
        </w:div>
        <w:div w:id="1269510504">
          <w:marLeft w:val="0"/>
          <w:marRight w:val="0"/>
          <w:marTop w:val="0"/>
          <w:marBottom w:val="0"/>
          <w:divBdr>
            <w:top w:val="none" w:sz="0" w:space="0" w:color="auto"/>
            <w:left w:val="none" w:sz="0" w:space="0" w:color="auto"/>
            <w:bottom w:val="none" w:sz="0" w:space="0" w:color="auto"/>
            <w:right w:val="none" w:sz="0" w:space="0" w:color="auto"/>
          </w:divBdr>
        </w:div>
        <w:div w:id="1740440867">
          <w:marLeft w:val="0"/>
          <w:marRight w:val="0"/>
          <w:marTop w:val="0"/>
          <w:marBottom w:val="0"/>
          <w:divBdr>
            <w:top w:val="none" w:sz="0" w:space="0" w:color="auto"/>
            <w:left w:val="none" w:sz="0" w:space="0" w:color="auto"/>
            <w:bottom w:val="none" w:sz="0" w:space="0" w:color="auto"/>
            <w:right w:val="none" w:sz="0" w:space="0" w:color="auto"/>
          </w:divBdr>
        </w:div>
        <w:div w:id="134221527">
          <w:marLeft w:val="0"/>
          <w:marRight w:val="0"/>
          <w:marTop w:val="0"/>
          <w:marBottom w:val="0"/>
          <w:divBdr>
            <w:top w:val="none" w:sz="0" w:space="0" w:color="auto"/>
            <w:left w:val="none" w:sz="0" w:space="0" w:color="auto"/>
            <w:bottom w:val="none" w:sz="0" w:space="0" w:color="auto"/>
            <w:right w:val="none" w:sz="0" w:space="0" w:color="auto"/>
          </w:divBdr>
        </w:div>
        <w:div w:id="1404331909">
          <w:marLeft w:val="0"/>
          <w:marRight w:val="0"/>
          <w:marTop w:val="0"/>
          <w:marBottom w:val="0"/>
          <w:divBdr>
            <w:top w:val="none" w:sz="0" w:space="0" w:color="auto"/>
            <w:left w:val="none" w:sz="0" w:space="0" w:color="auto"/>
            <w:bottom w:val="none" w:sz="0" w:space="0" w:color="auto"/>
            <w:right w:val="none" w:sz="0" w:space="0" w:color="auto"/>
          </w:divBdr>
        </w:div>
        <w:div w:id="156195284">
          <w:marLeft w:val="0"/>
          <w:marRight w:val="0"/>
          <w:marTop w:val="0"/>
          <w:marBottom w:val="0"/>
          <w:divBdr>
            <w:top w:val="none" w:sz="0" w:space="0" w:color="auto"/>
            <w:left w:val="none" w:sz="0" w:space="0" w:color="auto"/>
            <w:bottom w:val="none" w:sz="0" w:space="0" w:color="auto"/>
            <w:right w:val="none" w:sz="0" w:space="0" w:color="auto"/>
          </w:divBdr>
        </w:div>
        <w:div w:id="1195121847">
          <w:marLeft w:val="0"/>
          <w:marRight w:val="0"/>
          <w:marTop w:val="0"/>
          <w:marBottom w:val="0"/>
          <w:divBdr>
            <w:top w:val="none" w:sz="0" w:space="0" w:color="auto"/>
            <w:left w:val="none" w:sz="0" w:space="0" w:color="auto"/>
            <w:bottom w:val="none" w:sz="0" w:space="0" w:color="auto"/>
            <w:right w:val="none" w:sz="0" w:space="0" w:color="auto"/>
          </w:divBdr>
        </w:div>
        <w:div w:id="671569058">
          <w:marLeft w:val="0"/>
          <w:marRight w:val="0"/>
          <w:marTop w:val="0"/>
          <w:marBottom w:val="0"/>
          <w:divBdr>
            <w:top w:val="none" w:sz="0" w:space="0" w:color="auto"/>
            <w:left w:val="none" w:sz="0" w:space="0" w:color="auto"/>
            <w:bottom w:val="none" w:sz="0" w:space="0" w:color="auto"/>
            <w:right w:val="none" w:sz="0" w:space="0" w:color="auto"/>
          </w:divBdr>
        </w:div>
        <w:div w:id="1711299757">
          <w:marLeft w:val="0"/>
          <w:marRight w:val="0"/>
          <w:marTop w:val="0"/>
          <w:marBottom w:val="0"/>
          <w:divBdr>
            <w:top w:val="none" w:sz="0" w:space="0" w:color="auto"/>
            <w:left w:val="none" w:sz="0" w:space="0" w:color="auto"/>
            <w:bottom w:val="none" w:sz="0" w:space="0" w:color="auto"/>
            <w:right w:val="none" w:sz="0" w:space="0" w:color="auto"/>
          </w:divBdr>
        </w:div>
        <w:div w:id="1873806485">
          <w:marLeft w:val="0"/>
          <w:marRight w:val="0"/>
          <w:marTop w:val="0"/>
          <w:marBottom w:val="0"/>
          <w:divBdr>
            <w:top w:val="none" w:sz="0" w:space="0" w:color="auto"/>
            <w:left w:val="none" w:sz="0" w:space="0" w:color="auto"/>
            <w:bottom w:val="none" w:sz="0" w:space="0" w:color="auto"/>
            <w:right w:val="none" w:sz="0" w:space="0" w:color="auto"/>
          </w:divBdr>
        </w:div>
        <w:div w:id="1200321269">
          <w:marLeft w:val="0"/>
          <w:marRight w:val="0"/>
          <w:marTop w:val="0"/>
          <w:marBottom w:val="0"/>
          <w:divBdr>
            <w:top w:val="none" w:sz="0" w:space="0" w:color="auto"/>
            <w:left w:val="none" w:sz="0" w:space="0" w:color="auto"/>
            <w:bottom w:val="none" w:sz="0" w:space="0" w:color="auto"/>
            <w:right w:val="none" w:sz="0" w:space="0" w:color="auto"/>
          </w:divBdr>
        </w:div>
        <w:div w:id="1484853882">
          <w:marLeft w:val="0"/>
          <w:marRight w:val="0"/>
          <w:marTop w:val="0"/>
          <w:marBottom w:val="0"/>
          <w:divBdr>
            <w:top w:val="none" w:sz="0" w:space="0" w:color="auto"/>
            <w:left w:val="none" w:sz="0" w:space="0" w:color="auto"/>
            <w:bottom w:val="none" w:sz="0" w:space="0" w:color="auto"/>
            <w:right w:val="none" w:sz="0" w:space="0" w:color="auto"/>
          </w:divBdr>
        </w:div>
        <w:div w:id="1367946015">
          <w:marLeft w:val="0"/>
          <w:marRight w:val="0"/>
          <w:marTop w:val="0"/>
          <w:marBottom w:val="0"/>
          <w:divBdr>
            <w:top w:val="none" w:sz="0" w:space="0" w:color="auto"/>
            <w:left w:val="none" w:sz="0" w:space="0" w:color="auto"/>
            <w:bottom w:val="none" w:sz="0" w:space="0" w:color="auto"/>
            <w:right w:val="none" w:sz="0" w:space="0" w:color="auto"/>
          </w:divBdr>
        </w:div>
        <w:div w:id="934050095">
          <w:marLeft w:val="0"/>
          <w:marRight w:val="0"/>
          <w:marTop w:val="0"/>
          <w:marBottom w:val="0"/>
          <w:divBdr>
            <w:top w:val="none" w:sz="0" w:space="0" w:color="auto"/>
            <w:left w:val="none" w:sz="0" w:space="0" w:color="auto"/>
            <w:bottom w:val="none" w:sz="0" w:space="0" w:color="auto"/>
            <w:right w:val="none" w:sz="0" w:space="0" w:color="auto"/>
          </w:divBdr>
        </w:div>
        <w:div w:id="509224140">
          <w:marLeft w:val="0"/>
          <w:marRight w:val="0"/>
          <w:marTop w:val="0"/>
          <w:marBottom w:val="0"/>
          <w:divBdr>
            <w:top w:val="none" w:sz="0" w:space="0" w:color="auto"/>
            <w:left w:val="none" w:sz="0" w:space="0" w:color="auto"/>
            <w:bottom w:val="none" w:sz="0" w:space="0" w:color="auto"/>
            <w:right w:val="none" w:sz="0" w:space="0" w:color="auto"/>
          </w:divBdr>
        </w:div>
        <w:div w:id="970133992">
          <w:marLeft w:val="0"/>
          <w:marRight w:val="0"/>
          <w:marTop w:val="0"/>
          <w:marBottom w:val="0"/>
          <w:divBdr>
            <w:top w:val="none" w:sz="0" w:space="0" w:color="auto"/>
            <w:left w:val="none" w:sz="0" w:space="0" w:color="auto"/>
            <w:bottom w:val="none" w:sz="0" w:space="0" w:color="auto"/>
            <w:right w:val="none" w:sz="0" w:space="0" w:color="auto"/>
          </w:divBdr>
        </w:div>
        <w:div w:id="93137401">
          <w:marLeft w:val="0"/>
          <w:marRight w:val="0"/>
          <w:marTop w:val="0"/>
          <w:marBottom w:val="0"/>
          <w:divBdr>
            <w:top w:val="none" w:sz="0" w:space="0" w:color="auto"/>
            <w:left w:val="none" w:sz="0" w:space="0" w:color="auto"/>
            <w:bottom w:val="none" w:sz="0" w:space="0" w:color="auto"/>
            <w:right w:val="none" w:sz="0" w:space="0" w:color="auto"/>
          </w:divBdr>
        </w:div>
        <w:div w:id="1205562355">
          <w:marLeft w:val="0"/>
          <w:marRight w:val="0"/>
          <w:marTop w:val="0"/>
          <w:marBottom w:val="0"/>
          <w:divBdr>
            <w:top w:val="none" w:sz="0" w:space="0" w:color="auto"/>
            <w:left w:val="none" w:sz="0" w:space="0" w:color="auto"/>
            <w:bottom w:val="none" w:sz="0" w:space="0" w:color="auto"/>
            <w:right w:val="none" w:sz="0" w:space="0" w:color="auto"/>
          </w:divBdr>
        </w:div>
        <w:div w:id="1820001394">
          <w:marLeft w:val="0"/>
          <w:marRight w:val="0"/>
          <w:marTop w:val="0"/>
          <w:marBottom w:val="0"/>
          <w:divBdr>
            <w:top w:val="none" w:sz="0" w:space="0" w:color="auto"/>
            <w:left w:val="none" w:sz="0" w:space="0" w:color="auto"/>
            <w:bottom w:val="none" w:sz="0" w:space="0" w:color="auto"/>
            <w:right w:val="none" w:sz="0" w:space="0" w:color="auto"/>
          </w:divBdr>
        </w:div>
        <w:div w:id="138305769">
          <w:marLeft w:val="0"/>
          <w:marRight w:val="0"/>
          <w:marTop w:val="0"/>
          <w:marBottom w:val="0"/>
          <w:divBdr>
            <w:top w:val="none" w:sz="0" w:space="0" w:color="auto"/>
            <w:left w:val="none" w:sz="0" w:space="0" w:color="auto"/>
            <w:bottom w:val="none" w:sz="0" w:space="0" w:color="auto"/>
            <w:right w:val="none" w:sz="0" w:space="0" w:color="auto"/>
          </w:divBdr>
        </w:div>
        <w:div w:id="1905021933">
          <w:marLeft w:val="0"/>
          <w:marRight w:val="0"/>
          <w:marTop w:val="0"/>
          <w:marBottom w:val="0"/>
          <w:divBdr>
            <w:top w:val="none" w:sz="0" w:space="0" w:color="auto"/>
            <w:left w:val="none" w:sz="0" w:space="0" w:color="auto"/>
            <w:bottom w:val="none" w:sz="0" w:space="0" w:color="auto"/>
            <w:right w:val="none" w:sz="0" w:space="0" w:color="auto"/>
          </w:divBdr>
        </w:div>
        <w:div w:id="1008172025">
          <w:marLeft w:val="0"/>
          <w:marRight w:val="0"/>
          <w:marTop w:val="0"/>
          <w:marBottom w:val="0"/>
          <w:divBdr>
            <w:top w:val="none" w:sz="0" w:space="0" w:color="auto"/>
            <w:left w:val="none" w:sz="0" w:space="0" w:color="auto"/>
            <w:bottom w:val="none" w:sz="0" w:space="0" w:color="auto"/>
            <w:right w:val="none" w:sz="0" w:space="0" w:color="auto"/>
          </w:divBdr>
        </w:div>
        <w:div w:id="602735972">
          <w:marLeft w:val="0"/>
          <w:marRight w:val="0"/>
          <w:marTop w:val="0"/>
          <w:marBottom w:val="0"/>
          <w:divBdr>
            <w:top w:val="none" w:sz="0" w:space="0" w:color="auto"/>
            <w:left w:val="none" w:sz="0" w:space="0" w:color="auto"/>
            <w:bottom w:val="none" w:sz="0" w:space="0" w:color="auto"/>
            <w:right w:val="none" w:sz="0" w:space="0" w:color="auto"/>
          </w:divBdr>
        </w:div>
        <w:div w:id="1502116710">
          <w:marLeft w:val="0"/>
          <w:marRight w:val="0"/>
          <w:marTop w:val="0"/>
          <w:marBottom w:val="0"/>
          <w:divBdr>
            <w:top w:val="none" w:sz="0" w:space="0" w:color="auto"/>
            <w:left w:val="none" w:sz="0" w:space="0" w:color="auto"/>
            <w:bottom w:val="none" w:sz="0" w:space="0" w:color="auto"/>
            <w:right w:val="none" w:sz="0" w:space="0" w:color="auto"/>
          </w:divBdr>
        </w:div>
        <w:div w:id="873347446">
          <w:marLeft w:val="0"/>
          <w:marRight w:val="0"/>
          <w:marTop w:val="0"/>
          <w:marBottom w:val="0"/>
          <w:divBdr>
            <w:top w:val="none" w:sz="0" w:space="0" w:color="auto"/>
            <w:left w:val="none" w:sz="0" w:space="0" w:color="auto"/>
            <w:bottom w:val="none" w:sz="0" w:space="0" w:color="auto"/>
            <w:right w:val="none" w:sz="0" w:space="0" w:color="auto"/>
          </w:divBdr>
        </w:div>
        <w:div w:id="1947881465">
          <w:marLeft w:val="0"/>
          <w:marRight w:val="0"/>
          <w:marTop w:val="0"/>
          <w:marBottom w:val="0"/>
          <w:divBdr>
            <w:top w:val="none" w:sz="0" w:space="0" w:color="auto"/>
            <w:left w:val="none" w:sz="0" w:space="0" w:color="auto"/>
            <w:bottom w:val="none" w:sz="0" w:space="0" w:color="auto"/>
            <w:right w:val="none" w:sz="0" w:space="0" w:color="auto"/>
          </w:divBdr>
        </w:div>
        <w:div w:id="552272588">
          <w:marLeft w:val="0"/>
          <w:marRight w:val="0"/>
          <w:marTop w:val="0"/>
          <w:marBottom w:val="0"/>
          <w:divBdr>
            <w:top w:val="none" w:sz="0" w:space="0" w:color="auto"/>
            <w:left w:val="none" w:sz="0" w:space="0" w:color="auto"/>
            <w:bottom w:val="none" w:sz="0" w:space="0" w:color="auto"/>
            <w:right w:val="none" w:sz="0" w:space="0" w:color="auto"/>
          </w:divBdr>
        </w:div>
        <w:div w:id="1529294477">
          <w:marLeft w:val="0"/>
          <w:marRight w:val="0"/>
          <w:marTop w:val="0"/>
          <w:marBottom w:val="0"/>
          <w:divBdr>
            <w:top w:val="none" w:sz="0" w:space="0" w:color="auto"/>
            <w:left w:val="none" w:sz="0" w:space="0" w:color="auto"/>
            <w:bottom w:val="none" w:sz="0" w:space="0" w:color="auto"/>
            <w:right w:val="none" w:sz="0" w:space="0" w:color="auto"/>
          </w:divBdr>
        </w:div>
        <w:div w:id="1806393183">
          <w:marLeft w:val="0"/>
          <w:marRight w:val="0"/>
          <w:marTop w:val="0"/>
          <w:marBottom w:val="0"/>
          <w:divBdr>
            <w:top w:val="none" w:sz="0" w:space="0" w:color="auto"/>
            <w:left w:val="none" w:sz="0" w:space="0" w:color="auto"/>
            <w:bottom w:val="none" w:sz="0" w:space="0" w:color="auto"/>
            <w:right w:val="none" w:sz="0" w:space="0" w:color="auto"/>
          </w:divBdr>
        </w:div>
        <w:div w:id="1540319925">
          <w:marLeft w:val="0"/>
          <w:marRight w:val="0"/>
          <w:marTop w:val="0"/>
          <w:marBottom w:val="0"/>
          <w:divBdr>
            <w:top w:val="none" w:sz="0" w:space="0" w:color="auto"/>
            <w:left w:val="none" w:sz="0" w:space="0" w:color="auto"/>
            <w:bottom w:val="none" w:sz="0" w:space="0" w:color="auto"/>
            <w:right w:val="none" w:sz="0" w:space="0" w:color="auto"/>
          </w:divBdr>
        </w:div>
        <w:div w:id="920599612">
          <w:marLeft w:val="0"/>
          <w:marRight w:val="0"/>
          <w:marTop w:val="0"/>
          <w:marBottom w:val="0"/>
          <w:divBdr>
            <w:top w:val="none" w:sz="0" w:space="0" w:color="auto"/>
            <w:left w:val="none" w:sz="0" w:space="0" w:color="auto"/>
            <w:bottom w:val="none" w:sz="0" w:space="0" w:color="auto"/>
            <w:right w:val="none" w:sz="0" w:space="0" w:color="auto"/>
          </w:divBdr>
        </w:div>
        <w:div w:id="1410225721">
          <w:marLeft w:val="0"/>
          <w:marRight w:val="0"/>
          <w:marTop w:val="0"/>
          <w:marBottom w:val="0"/>
          <w:divBdr>
            <w:top w:val="none" w:sz="0" w:space="0" w:color="auto"/>
            <w:left w:val="none" w:sz="0" w:space="0" w:color="auto"/>
            <w:bottom w:val="none" w:sz="0" w:space="0" w:color="auto"/>
            <w:right w:val="none" w:sz="0" w:space="0" w:color="auto"/>
          </w:divBdr>
        </w:div>
        <w:div w:id="1875146430">
          <w:marLeft w:val="0"/>
          <w:marRight w:val="0"/>
          <w:marTop w:val="0"/>
          <w:marBottom w:val="0"/>
          <w:divBdr>
            <w:top w:val="none" w:sz="0" w:space="0" w:color="auto"/>
            <w:left w:val="none" w:sz="0" w:space="0" w:color="auto"/>
            <w:bottom w:val="none" w:sz="0" w:space="0" w:color="auto"/>
            <w:right w:val="none" w:sz="0" w:space="0" w:color="auto"/>
          </w:divBdr>
        </w:div>
        <w:div w:id="272595951">
          <w:marLeft w:val="0"/>
          <w:marRight w:val="0"/>
          <w:marTop w:val="0"/>
          <w:marBottom w:val="0"/>
          <w:divBdr>
            <w:top w:val="none" w:sz="0" w:space="0" w:color="auto"/>
            <w:left w:val="none" w:sz="0" w:space="0" w:color="auto"/>
            <w:bottom w:val="none" w:sz="0" w:space="0" w:color="auto"/>
            <w:right w:val="none" w:sz="0" w:space="0" w:color="auto"/>
          </w:divBdr>
        </w:div>
        <w:div w:id="506096748">
          <w:marLeft w:val="0"/>
          <w:marRight w:val="0"/>
          <w:marTop w:val="0"/>
          <w:marBottom w:val="0"/>
          <w:divBdr>
            <w:top w:val="none" w:sz="0" w:space="0" w:color="auto"/>
            <w:left w:val="none" w:sz="0" w:space="0" w:color="auto"/>
            <w:bottom w:val="none" w:sz="0" w:space="0" w:color="auto"/>
            <w:right w:val="none" w:sz="0" w:space="0" w:color="auto"/>
          </w:divBdr>
        </w:div>
        <w:div w:id="430399564">
          <w:marLeft w:val="0"/>
          <w:marRight w:val="0"/>
          <w:marTop w:val="0"/>
          <w:marBottom w:val="0"/>
          <w:divBdr>
            <w:top w:val="none" w:sz="0" w:space="0" w:color="auto"/>
            <w:left w:val="none" w:sz="0" w:space="0" w:color="auto"/>
            <w:bottom w:val="none" w:sz="0" w:space="0" w:color="auto"/>
            <w:right w:val="none" w:sz="0" w:space="0" w:color="auto"/>
          </w:divBdr>
        </w:div>
        <w:div w:id="1995064486">
          <w:marLeft w:val="0"/>
          <w:marRight w:val="0"/>
          <w:marTop w:val="0"/>
          <w:marBottom w:val="0"/>
          <w:divBdr>
            <w:top w:val="none" w:sz="0" w:space="0" w:color="auto"/>
            <w:left w:val="none" w:sz="0" w:space="0" w:color="auto"/>
            <w:bottom w:val="none" w:sz="0" w:space="0" w:color="auto"/>
            <w:right w:val="none" w:sz="0" w:space="0" w:color="auto"/>
          </w:divBdr>
        </w:div>
        <w:div w:id="1049916466">
          <w:marLeft w:val="0"/>
          <w:marRight w:val="0"/>
          <w:marTop w:val="0"/>
          <w:marBottom w:val="0"/>
          <w:divBdr>
            <w:top w:val="none" w:sz="0" w:space="0" w:color="auto"/>
            <w:left w:val="none" w:sz="0" w:space="0" w:color="auto"/>
            <w:bottom w:val="none" w:sz="0" w:space="0" w:color="auto"/>
            <w:right w:val="none" w:sz="0" w:space="0" w:color="auto"/>
          </w:divBdr>
        </w:div>
        <w:div w:id="1334185344">
          <w:marLeft w:val="0"/>
          <w:marRight w:val="0"/>
          <w:marTop w:val="0"/>
          <w:marBottom w:val="0"/>
          <w:divBdr>
            <w:top w:val="none" w:sz="0" w:space="0" w:color="auto"/>
            <w:left w:val="none" w:sz="0" w:space="0" w:color="auto"/>
            <w:bottom w:val="none" w:sz="0" w:space="0" w:color="auto"/>
            <w:right w:val="none" w:sz="0" w:space="0" w:color="auto"/>
          </w:divBdr>
        </w:div>
        <w:div w:id="1835534540">
          <w:marLeft w:val="0"/>
          <w:marRight w:val="0"/>
          <w:marTop w:val="0"/>
          <w:marBottom w:val="0"/>
          <w:divBdr>
            <w:top w:val="none" w:sz="0" w:space="0" w:color="auto"/>
            <w:left w:val="none" w:sz="0" w:space="0" w:color="auto"/>
            <w:bottom w:val="none" w:sz="0" w:space="0" w:color="auto"/>
            <w:right w:val="none" w:sz="0" w:space="0" w:color="auto"/>
          </w:divBdr>
        </w:div>
        <w:div w:id="1998994780">
          <w:marLeft w:val="0"/>
          <w:marRight w:val="0"/>
          <w:marTop w:val="0"/>
          <w:marBottom w:val="0"/>
          <w:divBdr>
            <w:top w:val="none" w:sz="0" w:space="0" w:color="auto"/>
            <w:left w:val="none" w:sz="0" w:space="0" w:color="auto"/>
            <w:bottom w:val="none" w:sz="0" w:space="0" w:color="auto"/>
            <w:right w:val="none" w:sz="0" w:space="0" w:color="auto"/>
          </w:divBdr>
        </w:div>
        <w:div w:id="404693152">
          <w:marLeft w:val="0"/>
          <w:marRight w:val="0"/>
          <w:marTop w:val="0"/>
          <w:marBottom w:val="0"/>
          <w:divBdr>
            <w:top w:val="none" w:sz="0" w:space="0" w:color="auto"/>
            <w:left w:val="none" w:sz="0" w:space="0" w:color="auto"/>
            <w:bottom w:val="none" w:sz="0" w:space="0" w:color="auto"/>
            <w:right w:val="none" w:sz="0" w:space="0" w:color="auto"/>
          </w:divBdr>
        </w:div>
        <w:div w:id="722212504">
          <w:marLeft w:val="0"/>
          <w:marRight w:val="0"/>
          <w:marTop w:val="0"/>
          <w:marBottom w:val="0"/>
          <w:divBdr>
            <w:top w:val="none" w:sz="0" w:space="0" w:color="auto"/>
            <w:left w:val="none" w:sz="0" w:space="0" w:color="auto"/>
            <w:bottom w:val="none" w:sz="0" w:space="0" w:color="auto"/>
            <w:right w:val="none" w:sz="0" w:space="0" w:color="auto"/>
          </w:divBdr>
        </w:div>
        <w:div w:id="1705591747">
          <w:marLeft w:val="0"/>
          <w:marRight w:val="0"/>
          <w:marTop w:val="0"/>
          <w:marBottom w:val="0"/>
          <w:divBdr>
            <w:top w:val="none" w:sz="0" w:space="0" w:color="auto"/>
            <w:left w:val="none" w:sz="0" w:space="0" w:color="auto"/>
            <w:bottom w:val="none" w:sz="0" w:space="0" w:color="auto"/>
            <w:right w:val="none" w:sz="0" w:space="0" w:color="auto"/>
          </w:divBdr>
        </w:div>
        <w:div w:id="465663590">
          <w:marLeft w:val="0"/>
          <w:marRight w:val="0"/>
          <w:marTop w:val="0"/>
          <w:marBottom w:val="0"/>
          <w:divBdr>
            <w:top w:val="none" w:sz="0" w:space="0" w:color="auto"/>
            <w:left w:val="none" w:sz="0" w:space="0" w:color="auto"/>
            <w:bottom w:val="none" w:sz="0" w:space="0" w:color="auto"/>
            <w:right w:val="none" w:sz="0" w:space="0" w:color="auto"/>
          </w:divBdr>
        </w:div>
        <w:div w:id="1523744112">
          <w:marLeft w:val="0"/>
          <w:marRight w:val="0"/>
          <w:marTop w:val="0"/>
          <w:marBottom w:val="0"/>
          <w:divBdr>
            <w:top w:val="none" w:sz="0" w:space="0" w:color="auto"/>
            <w:left w:val="none" w:sz="0" w:space="0" w:color="auto"/>
            <w:bottom w:val="none" w:sz="0" w:space="0" w:color="auto"/>
            <w:right w:val="none" w:sz="0" w:space="0" w:color="auto"/>
          </w:divBdr>
        </w:div>
        <w:div w:id="1748763065">
          <w:marLeft w:val="0"/>
          <w:marRight w:val="0"/>
          <w:marTop w:val="0"/>
          <w:marBottom w:val="0"/>
          <w:divBdr>
            <w:top w:val="none" w:sz="0" w:space="0" w:color="auto"/>
            <w:left w:val="none" w:sz="0" w:space="0" w:color="auto"/>
            <w:bottom w:val="none" w:sz="0" w:space="0" w:color="auto"/>
            <w:right w:val="none" w:sz="0" w:space="0" w:color="auto"/>
          </w:divBdr>
        </w:div>
        <w:div w:id="812064241">
          <w:marLeft w:val="0"/>
          <w:marRight w:val="0"/>
          <w:marTop w:val="0"/>
          <w:marBottom w:val="0"/>
          <w:divBdr>
            <w:top w:val="none" w:sz="0" w:space="0" w:color="auto"/>
            <w:left w:val="none" w:sz="0" w:space="0" w:color="auto"/>
            <w:bottom w:val="none" w:sz="0" w:space="0" w:color="auto"/>
            <w:right w:val="none" w:sz="0" w:space="0" w:color="auto"/>
          </w:divBdr>
        </w:div>
        <w:div w:id="1026521799">
          <w:marLeft w:val="0"/>
          <w:marRight w:val="0"/>
          <w:marTop w:val="0"/>
          <w:marBottom w:val="0"/>
          <w:divBdr>
            <w:top w:val="none" w:sz="0" w:space="0" w:color="auto"/>
            <w:left w:val="none" w:sz="0" w:space="0" w:color="auto"/>
            <w:bottom w:val="none" w:sz="0" w:space="0" w:color="auto"/>
            <w:right w:val="none" w:sz="0" w:space="0" w:color="auto"/>
          </w:divBdr>
        </w:div>
        <w:div w:id="1062414182">
          <w:marLeft w:val="0"/>
          <w:marRight w:val="0"/>
          <w:marTop w:val="0"/>
          <w:marBottom w:val="0"/>
          <w:divBdr>
            <w:top w:val="none" w:sz="0" w:space="0" w:color="auto"/>
            <w:left w:val="none" w:sz="0" w:space="0" w:color="auto"/>
            <w:bottom w:val="none" w:sz="0" w:space="0" w:color="auto"/>
            <w:right w:val="none" w:sz="0" w:space="0" w:color="auto"/>
          </w:divBdr>
        </w:div>
        <w:div w:id="40983907">
          <w:marLeft w:val="0"/>
          <w:marRight w:val="0"/>
          <w:marTop w:val="0"/>
          <w:marBottom w:val="0"/>
          <w:divBdr>
            <w:top w:val="none" w:sz="0" w:space="0" w:color="auto"/>
            <w:left w:val="none" w:sz="0" w:space="0" w:color="auto"/>
            <w:bottom w:val="none" w:sz="0" w:space="0" w:color="auto"/>
            <w:right w:val="none" w:sz="0" w:space="0" w:color="auto"/>
          </w:divBdr>
        </w:div>
        <w:div w:id="1151601062">
          <w:marLeft w:val="0"/>
          <w:marRight w:val="0"/>
          <w:marTop w:val="0"/>
          <w:marBottom w:val="0"/>
          <w:divBdr>
            <w:top w:val="none" w:sz="0" w:space="0" w:color="auto"/>
            <w:left w:val="none" w:sz="0" w:space="0" w:color="auto"/>
            <w:bottom w:val="none" w:sz="0" w:space="0" w:color="auto"/>
            <w:right w:val="none" w:sz="0" w:space="0" w:color="auto"/>
          </w:divBdr>
        </w:div>
        <w:div w:id="510145906">
          <w:marLeft w:val="0"/>
          <w:marRight w:val="0"/>
          <w:marTop w:val="0"/>
          <w:marBottom w:val="0"/>
          <w:divBdr>
            <w:top w:val="none" w:sz="0" w:space="0" w:color="auto"/>
            <w:left w:val="none" w:sz="0" w:space="0" w:color="auto"/>
            <w:bottom w:val="none" w:sz="0" w:space="0" w:color="auto"/>
            <w:right w:val="none" w:sz="0" w:space="0" w:color="auto"/>
          </w:divBdr>
        </w:div>
        <w:div w:id="1653171326">
          <w:marLeft w:val="0"/>
          <w:marRight w:val="0"/>
          <w:marTop w:val="0"/>
          <w:marBottom w:val="0"/>
          <w:divBdr>
            <w:top w:val="none" w:sz="0" w:space="0" w:color="auto"/>
            <w:left w:val="none" w:sz="0" w:space="0" w:color="auto"/>
            <w:bottom w:val="none" w:sz="0" w:space="0" w:color="auto"/>
            <w:right w:val="none" w:sz="0" w:space="0" w:color="auto"/>
          </w:divBdr>
        </w:div>
        <w:div w:id="1408770402">
          <w:marLeft w:val="0"/>
          <w:marRight w:val="0"/>
          <w:marTop w:val="0"/>
          <w:marBottom w:val="0"/>
          <w:divBdr>
            <w:top w:val="none" w:sz="0" w:space="0" w:color="auto"/>
            <w:left w:val="none" w:sz="0" w:space="0" w:color="auto"/>
            <w:bottom w:val="none" w:sz="0" w:space="0" w:color="auto"/>
            <w:right w:val="none" w:sz="0" w:space="0" w:color="auto"/>
          </w:divBdr>
        </w:div>
        <w:div w:id="1228760040">
          <w:marLeft w:val="0"/>
          <w:marRight w:val="0"/>
          <w:marTop w:val="0"/>
          <w:marBottom w:val="0"/>
          <w:divBdr>
            <w:top w:val="none" w:sz="0" w:space="0" w:color="auto"/>
            <w:left w:val="none" w:sz="0" w:space="0" w:color="auto"/>
            <w:bottom w:val="none" w:sz="0" w:space="0" w:color="auto"/>
            <w:right w:val="none" w:sz="0" w:space="0" w:color="auto"/>
          </w:divBdr>
        </w:div>
        <w:div w:id="1726836956">
          <w:marLeft w:val="0"/>
          <w:marRight w:val="0"/>
          <w:marTop w:val="0"/>
          <w:marBottom w:val="0"/>
          <w:divBdr>
            <w:top w:val="none" w:sz="0" w:space="0" w:color="auto"/>
            <w:left w:val="none" w:sz="0" w:space="0" w:color="auto"/>
            <w:bottom w:val="none" w:sz="0" w:space="0" w:color="auto"/>
            <w:right w:val="none" w:sz="0" w:space="0" w:color="auto"/>
          </w:divBdr>
        </w:div>
        <w:div w:id="1309167020">
          <w:marLeft w:val="0"/>
          <w:marRight w:val="0"/>
          <w:marTop w:val="0"/>
          <w:marBottom w:val="0"/>
          <w:divBdr>
            <w:top w:val="none" w:sz="0" w:space="0" w:color="auto"/>
            <w:left w:val="none" w:sz="0" w:space="0" w:color="auto"/>
            <w:bottom w:val="none" w:sz="0" w:space="0" w:color="auto"/>
            <w:right w:val="none" w:sz="0" w:space="0" w:color="auto"/>
          </w:divBdr>
        </w:div>
        <w:div w:id="1482649213">
          <w:marLeft w:val="0"/>
          <w:marRight w:val="0"/>
          <w:marTop w:val="0"/>
          <w:marBottom w:val="0"/>
          <w:divBdr>
            <w:top w:val="none" w:sz="0" w:space="0" w:color="auto"/>
            <w:left w:val="none" w:sz="0" w:space="0" w:color="auto"/>
            <w:bottom w:val="none" w:sz="0" w:space="0" w:color="auto"/>
            <w:right w:val="none" w:sz="0" w:space="0" w:color="auto"/>
          </w:divBdr>
        </w:div>
        <w:div w:id="1313565370">
          <w:marLeft w:val="0"/>
          <w:marRight w:val="0"/>
          <w:marTop w:val="0"/>
          <w:marBottom w:val="0"/>
          <w:divBdr>
            <w:top w:val="none" w:sz="0" w:space="0" w:color="auto"/>
            <w:left w:val="none" w:sz="0" w:space="0" w:color="auto"/>
            <w:bottom w:val="none" w:sz="0" w:space="0" w:color="auto"/>
            <w:right w:val="none" w:sz="0" w:space="0" w:color="auto"/>
          </w:divBdr>
        </w:div>
        <w:div w:id="443500368">
          <w:marLeft w:val="0"/>
          <w:marRight w:val="0"/>
          <w:marTop w:val="0"/>
          <w:marBottom w:val="0"/>
          <w:divBdr>
            <w:top w:val="none" w:sz="0" w:space="0" w:color="auto"/>
            <w:left w:val="none" w:sz="0" w:space="0" w:color="auto"/>
            <w:bottom w:val="none" w:sz="0" w:space="0" w:color="auto"/>
            <w:right w:val="none" w:sz="0" w:space="0" w:color="auto"/>
          </w:divBdr>
        </w:div>
        <w:div w:id="1575700825">
          <w:marLeft w:val="0"/>
          <w:marRight w:val="0"/>
          <w:marTop w:val="0"/>
          <w:marBottom w:val="0"/>
          <w:divBdr>
            <w:top w:val="none" w:sz="0" w:space="0" w:color="auto"/>
            <w:left w:val="none" w:sz="0" w:space="0" w:color="auto"/>
            <w:bottom w:val="none" w:sz="0" w:space="0" w:color="auto"/>
            <w:right w:val="none" w:sz="0" w:space="0" w:color="auto"/>
          </w:divBdr>
        </w:div>
        <w:div w:id="1983147495">
          <w:marLeft w:val="0"/>
          <w:marRight w:val="0"/>
          <w:marTop w:val="0"/>
          <w:marBottom w:val="0"/>
          <w:divBdr>
            <w:top w:val="none" w:sz="0" w:space="0" w:color="auto"/>
            <w:left w:val="none" w:sz="0" w:space="0" w:color="auto"/>
            <w:bottom w:val="none" w:sz="0" w:space="0" w:color="auto"/>
            <w:right w:val="none" w:sz="0" w:space="0" w:color="auto"/>
          </w:divBdr>
        </w:div>
        <w:div w:id="1855072543">
          <w:marLeft w:val="0"/>
          <w:marRight w:val="0"/>
          <w:marTop w:val="0"/>
          <w:marBottom w:val="0"/>
          <w:divBdr>
            <w:top w:val="none" w:sz="0" w:space="0" w:color="auto"/>
            <w:left w:val="none" w:sz="0" w:space="0" w:color="auto"/>
            <w:bottom w:val="none" w:sz="0" w:space="0" w:color="auto"/>
            <w:right w:val="none" w:sz="0" w:space="0" w:color="auto"/>
          </w:divBdr>
        </w:div>
        <w:div w:id="400451240">
          <w:marLeft w:val="0"/>
          <w:marRight w:val="0"/>
          <w:marTop w:val="0"/>
          <w:marBottom w:val="0"/>
          <w:divBdr>
            <w:top w:val="none" w:sz="0" w:space="0" w:color="auto"/>
            <w:left w:val="none" w:sz="0" w:space="0" w:color="auto"/>
            <w:bottom w:val="none" w:sz="0" w:space="0" w:color="auto"/>
            <w:right w:val="none" w:sz="0" w:space="0" w:color="auto"/>
          </w:divBdr>
        </w:div>
        <w:div w:id="1933931660">
          <w:marLeft w:val="0"/>
          <w:marRight w:val="0"/>
          <w:marTop w:val="0"/>
          <w:marBottom w:val="0"/>
          <w:divBdr>
            <w:top w:val="none" w:sz="0" w:space="0" w:color="auto"/>
            <w:left w:val="none" w:sz="0" w:space="0" w:color="auto"/>
            <w:bottom w:val="none" w:sz="0" w:space="0" w:color="auto"/>
            <w:right w:val="none" w:sz="0" w:space="0" w:color="auto"/>
          </w:divBdr>
        </w:div>
        <w:div w:id="1165902962">
          <w:marLeft w:val="0"/>
          <w:marRight w:val="0"/>
          <w:marTop w:val="0"/>
          <w:marBottom w:val="0"/>
          <w:divBdr>
            <w:top w:val="none" w:sz="0" w:space="0" w:color="auto"/>
            <w:left w:val="none" w:sz="0" w:space="0" w:color="auto"/>
            <w:bottom w:val="none" w:sz="0" w:space="0" w:color="auto"/>
            <w:right w:val="none" w:sz="0" w:space="0" w:color="auto"/>
          </w:divBdr>
        </w:div>
        <w:div w:id="1897549510">
          <w:marLeft w:val="0"/>
          <w:marRight w:val="0"/>
          <w:marTop w:val="0"/>
          <w:marBottom w:val="0"/>
          <w:divBdr>
            <w:top w:val="none" w:sz="0" w:space="0" w:color="auto"/>
            <w:left w:val="none" w:sz="0" w:space="0" w:color="auto"/>
            <w:bottom w:val="none" w:sz="0" w:space="0" w:color="auto"/>
            <w:right w:val="none" w:sz="0" w:space="0" w:color="auto"/>
          </w:divBdr>
        </w:div>
        <w:div w:id="457991156">
          <w:marLeft w:val="0"/>
          <w:marRight w:val="0"/>
          <w:marTop w:val="0"/>
          <w:marBottom w:val="0"/>
          <w:divBdr>
            <w:top w:val="none" w:sz="0" w:space="0" w:color="auto"/>
            <w:left w:val="none" w:sz="0" w:space="0" w:color="auto"/>
            <w:bottom w:val="none" w:sz="0" w:space="0" w:color="auto"/>
            <w:right w:val="none" w:sz="0" w:space="0" w:color="auto"/>
          </w:divBdr>
        </w:div>
        <w:div w:id="590966362">
          <w:marLeft w:val="0"/>
          <w:marRight w:val="0"/>
          <w:marTop w:val="0"/>
          <w:marBottom w:val="0"/>
          <w:divBdr>
            <w:top w:val="none" w:sz="0" w:space="0" w:color="auto"/>
            <w:left w:val="none" w:sz="0" w:space="0" w:color="auto"/>
            <w:bottom w:val="none" w:sz="0" w:space="0" w:color="auto"/>
            <w:right w:val="none" w:sz="0" w:space="0" w:color="auto"/>
          </w:divBdr>
        </w:div>
        <w:div w:id="446780638">
          <w:marLeft w:val="0"/>
          <w:marRight w:val="0"/>
          <w:marTop w:val="0"/>
          <w:marBottom w:val="0"/>
          <w:divBdr>
            <w:top w:val="none" w:sz="0" w:space="0" w:color="auto"/>
            <w:left w:val="none" w:sz="0" w:space="0" w:color="auto"/>
            <w:bottom w:val="none" w:sz="0" w:space="0" w:color="auto"/>
            <w:right w:val="none" w:sz="0" w:space="0" w:color="auto"/>
          </w:divBdr>
        </w:div>
        <w:div w:id="2001545547">
          <w:marLeft w:val="0"/>
          <w:marRight w:val="0"/>
          <w:marTop w:val="0"/>
          <w:marBottom w:val="0"/>
          <w:divBdr>
            <w:top w:val="none" w:sz="0" w:space="0" w:color="auto"/>
            <w:left w:val="none" w:sz="0" w:space="0" w:color="auto"/>
            <w:bottom w:val="none" w:sz="0" w:space="0" w:color="auto"/>
            <w:right w:val="none" w:sz="0" w:space="0" w:color="auto"/>
          </w:divBdr>
        </w:div>
        <w:div w:id="640304135">
          <w:marLeft w:val="0"/>
          <w:marRight w:val="0"/>
          <w:marTop w:val="0"/>
          <w:marBottom w:val="0"/>
          <w:divBdr>
            <w:top w:val="none" w:sz="0" w:space="0" w:color="auto"/>
            <w:left w:val="none" w:sz="0" w:space="0" w:color="auto"/>
            <w:bottom w:val="none" w:sz="0" w:space="0" w:color="auto"/>
            <w:right w:val="none" w:sz="0" w:space="0" w:color="auto"/>
          </w:divBdr>
        </w:div>
        <w:div w:id="1536581956">
          <w:marLeft w:val="0"/>
          <w:marRight w:val="0"/>
          <w:marTop w:val="0"/>
          <w:marBottom w:val="0"/>
          <w:divBdr>
            <w:top w:val="none" w:sz="0" w:space="0" w:color="auto"/>
            <w:left w:val="none" w:sz="0" w:space="0" w:color="auto"/>
            <w:bottom w:val="none" w:sz="0" w:space="0" w:color="auto"/>
            <w:right w:val="none" w:sz="0" w:space="0" w:color="auto"/>
          </w:divBdr>
        </w:div>
        <w:div w:id="39327099">
          <w:marLeft w:val="0"/>
          <w:marRight w:val="0"/>
          <w:marTop w:val="0"/>
          <w:marBottom w:val="0"/>
          <w:divBdr>
            <w:top w:val="none" w:sz="0" w:space="0" w:color="auto"/>
            <w:left w:val="none" w:sz="0" w:space="0" w:color="auto"/>
            <w:bottom w:val="none" w:sz="0" w:space="0" w:color="auto"/>
            <w:right w:val="none" w:sz="0" w:space="0" w:color="auto"/>
          </w:divBdr>
        </w:div>
        <w:div w:id="382682661">
          <w:marLeft w:val="0"/>
          <w:marRight w:val="0"/>
          <w:marTop w:val="0"/>
          <w:marBottom w:val="0"/>
          <w:divBdr>
            <w:top w:val="none" w:sz="0" w:space="0" w:color="auto"/>
            <w:left w:val="none" w:sz="0" w:space="0" w:color="auto"/>
            <w:bottom w:val="none" w:sz="0" w:space="0" w:color="auto"/>
            <w:right w:val="none" w:sz="0" w:space="0" w:color="auto"/>
          </w:divBdr>
        </w:div>
        <w:div w:id="478887545">
          <w:marLeft w:val="0"/>
          <w:marRight w:val="0"/>
          <w:marTop w:val="0"/>
          <w:marBottom w:val="0"/>
          <w:divBdr>
            <w:top w:val="none" w:sz="0" w:space="0" w:color="auto"/>
            <w:left w:val="none" w:sz="0" w:space="0" w:color="auto"/>
            <w:bottom w:val="none" w:sz="0" w:space="0" w:color="auto"/>
            <w:right w:val="none" w:sz="0" w:space="0" w:color="auto"/>
          </w:divBdr>
        </w:div>
        <w:div w:id="892621187">
          <w:marLeft w:val="0"/>
          <w:marRight w:val="0"/>
          <w:marTop w:val="0"/>
          <w:marBottom w:val="0"/>
          <w:divBdr>
            <w:top w:val="none" w:sz="0" w:space="0" w:color="auto"/>
            <w:left w:val="none" w:sz="0" w:space="0" w:color="auto"/>
            <w:bottom w:val="none" w:sz="0" w:space="0" w:color="auto"/>
            <w:right w:val="none" w:sz="0" w:space="0" w:color="auto"/>
          </w:divBdr>
        </w:div>
        <w:div w:id="692221583">
          <w:marLeft w:val="0"/>
          <w:marRight w:val="0"/>
          <w:marTop w:val="0"/>
          <w:marBottom w:val="0"/>
          <w:divBdr>
            <w:top w:val="none" w:sz="0" w:space="0" w:color="auto"/>
            <w:left w:val="none" w:sz="0" w:space="0" w:color="auto"/>
            <w:bottom w:val="none" w:sz="0" w:space="0" w:color="auto"/>
            <w:right w:val="none" w:sz="0" w:space="0" w:color="auto"/>
          </w:divBdr>
        </w:div>
        <w:div w:id="1922136099">
          <w:marLeft w:val="0"/>
          <w:marRight w:val="0"/>
          <w:marTop w:val="0"/>
          <w:marBottom w:val="0"/>
          <w:divBdr>
            <w:top w:val="none" w:sz="0" w:space="0" w:color="auto"/>
            <w:left w:val="none" w:sz="0" w:space="0" w:color="auto"/>
            <w:bottom w:val="none" w:sz="0" w:space="0" w:color="auto"/>
            <w:right w:val="none" w:sz="0" w:space="0" w:color="auto"/>
          </w:divBdr>
        </w:div>
        <w:div w:id="100808330">
          <w:marLeft w:val="0"/>
          <w:marRight w:val="0"/>
          <w:marTop w:val="0"/>
          <w:marBottom w:val="0"/>
          <w:divBdr>
            <w:top w:val="none" w:sz="0" w:space="0" w:color="auto"/>
            <w:left w:val="none" w:sz="0" w:space="0" w:color="auto"/>
            <w:bottom w:val="none" w:sz="0" w:space="0" w:color="auto"/>
            <w:right w:val="none" w:sz="0" w:space="0" w:color="auto"/>
          </w:divBdr>
        </w:div>
        <w:div w:id="1590429106">
          <w:marLeft w:val="0"/>
          <w:marRight w:val="0"/>
          <w:marTop w:val="0"/>
          <w:marBottom w:val="0"/>
          <w:divBdr>
            <w:top w:val="none" w:sz="0" w:space="0" w:color="auto"/>
            <w:left w:val="none" w:sz="0" w:space="0" w:color="auto"/>
            <w:bottom w:val="none" w:sz="0" w:space="0" w:color="auto"/>
            <w:right w:val="none" w:sz="0" w:space="0" w:color="auto"/>
          </w:divBdr>
        </w:div>
        <w:div w:id="367144659">
          <w:marLeft w:val="0"/>
          <w:marRight w:val="0"/>
          <w:marTop w:val="0"/>
          <w:marBottom w:val="0"/>
          <w:divBdr>
            <w:top w:val="none" w:sz="0" w:space="0" w:color="auto"/>
            <w:left w:val="none" w:sz="0" w:space="0" w:color="auto"/>
            <w:bottom w:val="none" w:sz="0" w:space="0" w:color="auto"/>
            <w:right w:val="none" w:sz="0" w:space="0" w:color="auto"/>
          </w:divBdr>
        </w:div>
        <w:div w:id="1651667077">
          <w:marLeft w:val="0"/>
          <w:marRight w:val="0"/>
          <w:marTop w:val="0"/>
          <w:marBottom w:val="0"/>
          <w:divBdr>
            <w:top w:val="none" w:sz="0" w:space="0" w:color="auto"/>
            <w:left w:val="none" w:sz="0" w:space="0" w:color="auto"/>
            <w:bottom w:val="none" w:sz="0" w:space="0" w:color="auto"/>
            <w:right w:val="none" w:sz="0" w:space="0" w:color="auto"/>
          </w:divBdr>
        </w:div>
        <w:div w:id="1157959683">
          <w:marLeft w:val="0"/>
          <w:marRight w:val="0"/>
          <w:marTop w:val="0"/>
          <w:marBottom w:val="0"/>
          <w:divBdr>
            <w:top w:val="none" w:sz="0" w:space="0" w:color="auto"/>
            <w:left w:val="none" w:sz="0" w:space="0" w:color="auto"/>
            <w:bottom w:val="none" w:sz="0" w:space="0" w:color="auto"/>
            <w:right w:val="none" w:sz="0" w:space="0" w:color="auto"/>
          </w:divBdr>
        </w:div>
        <w:div w:id="1236819684">
          <w:marLeft w:val="0"/>
          <w:marRight w:val="0"/>
          <w:marTop w:val="0"/>
          <w:marBottom w:val="0"/>
          <w:divBdr>
            <w:top w:val="none" w:sz="0" w:space="0" w:color="auto"/>
            <w:left w:val="none" w:sz="0" w:space="0" w:color="auto"/>
            <w:bottom w:val="none" w:sz="0" w:space="0" w:color="auto"/>
            <w:right w:val="none" w:sz="0" w:space="0" w:color="auto"/>
          </w:divBdr>
        </w:div>
        <w:div w:id="1817531754">
          <w:marLeft w:val="0"/>
          <w:marRight w:val="0"/>
          <w:marTop w:val="0"/>
          <w:marBottom w:val="0"/>
          <w:divBdr>
            <w:top w:val="none" w:sz="0" w:space="0" w:color="auto"/>
            <w:left w:val="none" w:sz="0" w:space="0" w:color="auto"/>
            <w:bottom w:val="none" w:sz="0" w:space="0" w:color="auto"/>
            <w:right w:val="none" w:sz="0" w:space="0" w:color="auto"/>
          </w:divBdr>
        </w:div>
        <w:div w:id="1635409797">
          <w:marLeft w:val="0"/>
          <w:marRight w:val="0"/>
          <w:marTop w:val="0"/>
          <w:marBottom w:val="0"/>
          <w:divBdr>
            <w:top w:val="none" w:sz="0" w:space="0" w:color="auto"/>
            <w:left w:val="none" w:sz="0" w:space="0" w:color="auto"/>
            <w:bottom w:val="none" w:sz="0" w:space="0" w:color="auto"/>
            <w:right w:val="none" w:sz="0" w:space="0" w:color="auto"/>
          </w:divBdr>
        </w:div>
        <w:div w:id="660041638">
          <w:marLeft w:val="0"/>
          <w:marRight w:val="0"/>
          <w:marTop w:val="0"/>
          <w:marBottom w:val="0"/>
          <w:divBdr>
            <w:top w:val="none" w:sz="0" w:space="0" w:color="auto"/>
            <w:left w:val="none" w:sz="0" w:space="0" w:color="auto"/>
            <w:bottom w:val="none" w:sz="0" w:space="0" w:color="auto"/>
            <w:right w:val="none" w:sz="0" w:space="0" w:color="auto"/>
          </w:divBdr>
        </w:div>
        <w:div w:id="1427727040">
          <w:marLeft w:val="0"/>
          <w:marRight w:val="0"/>
          <w:marTop w:val="0"/>
          <w:marBottom w:val="0"/>
          <w:divBdr>
            <w:top w:val="none" w:sz="0" w:space="0" w:color="auto"/>
            <w:left w:val="none" w:sz="0" w:space="0" w:color="auto"/>
            <w:bottom w:val="none" w:sz="0" w:space="0" w:color="auto"/>
            <w:right w:val="none" w:sz="0" w:space="0" w:color="auto"/>
          </w:divBdr>
        </w:div>
        <w:div w:id="242765939">
          <w:marLeft w:val="0"/>
          <w:marRight w:val="0"/>
          <w:marTop w:val="0"/>
          <w:marBottom w:val="0"/>
          <w:divBdr>
            <w:top w:val="none" w:sz="0" w:space="0" w:color="auto"/>
            <w:left w:val="none" w:sz="0" w:space="0" w:color="auto"/>
            <w:bottom w:val="none" w:sz="0" w:space="0" w:color="auto"/>
            <w:right w:val="none" w:sz="0" w:space="0" w:color="auto"/>
          </w:divBdr>
        </w:div>
        <w:div w:id="2040812861">
          <w:marLeft w:val="0"/>
          <w:marRight w:val="0"/>
          <w:marTop w:val="0"/>
          <w:marBottom w:val="0"/>
          <w:divBdr>
            <w:top w:val="none" w:sz="0" w:space="0" w:color="auto"/>
            <w:left w:val="none" w:sz="0" w:space="0" w:color="auto"/>
            <w:bottom w:val="none" w:sz="0" w:space="0" w:color="auto"/>
            <w:right w:val="none" w:sz="0" w:space="0" w:color="auto"/>
          </w:divBdr>
        </w:div>
        <w:div w:id="934483405">
          <w:marLeft w:val="0"/>
          <w:marRight w:val="0"/>
          <w:marTop w:val="0"/>
          <w:marBottom w:val="0"/>
          <w:divBdr>
            <w:top w:val="none" w:sz="0" w:space="0" w:color="auto"/>
            <w:left w:val="none" w:sz="0" w:space="0" w:color="auto"/>
            <w:bottom w:val="none" w:sz="0" w:space="0" w:color="auto"/>
            <w:right w:val="none" w:sz="0" w:space="0" w:color="auto"/>
          </w:divBdr>
        </w:div>
        <w:div w:id="1595093437">
          <w:marLeft w:val="0"/>
          <w:marRight w:val="0"/>
          <w:marTop w:val="0"/>
          <w:marBottom w:val="0"/>
          <w:divBdr>
            <w:top w:val="none" w:sz="0" w:space="0" w:color="auto"/>
            <w:left w:val="none" w:sz="0" w:space="0" w:color="auto"/>
            <w:bottom w:val="none" w:sz="0" w:space="0" w:color="auto"/>
            <w:right w:val="none" w:sz="0" w:space="0" w:color="auto"/>
          </w:divBdr>
        </w:div>
        <w:div w:id="604267899">
          <w:marLeft w:val="0"/>
          <w:marRight w:val="0"/>
          <w:marTop w:val="0"/>
          <w:marBottom w:val="0"/>
          <w:divBdr>
            <w:top w:val="none" w:sz="0" w:space="0" w:color="auto"/>
            <w:left w:val="none" w:sz="0" w:space="0" w:color="auto"/>
            <w:bottom w:val="none" w:sz="0" w:space="0" w:color="auto"/>
            <w:right w:val="none" w:sz="0" w:space="0" w:color="auto"/>
          </w:divBdr>
        </w:div>
        <w:div w:id="1044527764">
          <w:marLeft w:val="0"/>
          <w:marRight w:val="0"/>
          <w:marTop w:val="0"/>
          <w:marBottom w:val="0"/>
          <w:divBdr>
            <w:top w:val="none" w:sz="0" w:space="0" w:color="auto"/>
            <w:left w:val="none" w:sz="0" w:space="0" w:color="auto"/>
            <w:bottom w:val="none" w:sz="0" w:space="0" w:color="auto"/>
            <w:right w:val="none" w:sz="0" w:space="0" w:color="auto"/>
          </w:divBdr>
        </w:div>
        <w:div w:id="1430812858">
          <w:marLeft w:val="0"/>
          <w:marRight w:val="0"/>
          <w:marTop w:val="0"/>
          <w:marBottom w:val="0"/>
          <w:divBdr>
            <w:top w:val="none" w:sz="0" w:space="0" w:color="auto"/>
            <w:left w:val="none" w:sz="0" w:space="0" w:color="auto"/>
            <w:bottom w:val="none" w:sz="0" w:space="0" w:color="auto"/>
            <w:right w:val="none" w:sz="0" w:space="0" w:color="auto"/>
          </w:divBdr>
        </w:div>
        <w:div w:id="521745732">
          <w:marLeft w:val="0"/>
          <w:marRight w:val="0"/>
          <w:marTop w:val="0"/>
          <w:marBottom w:val="0"/>
          <w:divBdr>
            <w:top w:val="none" w:sz="0" w:space="0" w:color="auto"/>
            <w:left w:val="none" w:sz="0" w:space="0" w:color="auto"/>
            <w:bottom w:val="none" w:sz="0" w:space="0" w:color="auto"/>
            <w:right w:val="none" w:sz="0" w:space="0" w:color="auto"/>
          </w:divBdr>
        </w:div>
        <w:div w:id="19862474">
          <w:marLeft w:val="0"/>
          <w:marRight w:val="0"/>
          <w:marTop w:val="0"/>
          <w:marBottom w:val="0"/>
          <w:divBdr>
            <w:top w:val="none" w:sz="0" w:space="0" w:color="auto"/>
            <w:left w:val="none" w:sz="0" w:space="0" w:color="auto"/>
            <w:bottom w:val="none" w:sz="0" w:space="0" w:color="auto"/>
            <w:right w:val="none" w:sz="0" w:space="0" w:color="auto"/>
          </w:divBdr>
        </w:div>
        <w:div w:id="803502224">
          <w:marLeft w:val="0"/>
          <w:marRight w:val="0"/>
          <w:marTop w:val="0"/>
          <w:marBottom w:val="0"/>
          <w:divBdr>
            <w:top w:val="none" w:sz="0" w:space="0" w:color="auto"/>
            <w:left w:val="none" w:sz="0" w:space="0" w:color="auto"/>
            <w:bottom w:val="none" w:sz="0" w:space="0" w:color="auto"/>
            <w:right w:val="none" w:sz="0" w:space="0" w:color="auto"/>
          </w:divBdr>
        </w:div>
        <w:div w:id="1635523382">
          <w:marLeft w:val="0"/>
          <w:marRight w:val="0"/>
          <w:marTop w:val="0"/>
          <w:marBottom w:val="0"/>
          <w:divBdr>
            <w:top w:val="none" w:sz="0" w:space="0" w:color="auto"/>
            <w:left w:val="none" w:sz="0" w:space="0" w:color="auto"/>
            <w:bottom w:val="none" w:sz="0" w:space="0" w:color="auto"/>
            <w:right w:val="none" w:sz="0" w:space="0" w:color="auto"/>
          </w:divBdr>
        </w:div>
        <w:div w:id="1850557845">
          <w:marLeft w:val="0"/>
          <w:marRight w:val="0"/>
          <w:marTop w:val="0"/>
          <w:marBottom w:val="0"/>
          <w:divBdr>
            <w:top w:val="none" w:sz="0" w:space="0" w:color="auto"/>
            <w:left w:val="none" w:sz="0" w:space="0" w:color="auto"/>
            <w:bottom w:val="none" w:sz="0" w:space="0" w:color="auto"/>
            <w:right w:val="none" w:sz="0" w:space="0" w:color="auto"/>
          </w:divBdr>
        </w:div>
        <w:div w:id="2026855854">
          <w:marLeft w:val="0"/>
          <w:marRight w:val="0"/>
          <w:marTop w:val="0"/>
          <w:marBottom w:val="0"/>
          <w:divBdr>
            <w:top w:val="none" w:sz="0" w:space="0" w:color="auto"/>
            <w:left w:val="none" w:sz="0" w:space="0" w:color="auto"/>
            <w:bottom w:val="none" w:sz="0" w:space="0" w:color="auto"/>
            <w:right w:val="none" w:sz="0" w:space="0" w:color="auto"/>
          </w:divBdr>
        </w:div>
        <w:div w:id="2085762266">
          <w:marLeft w:val="0"/>
          <w:marRight w:val="0"/>
          <w:marTop w:val="0"/>
          <w:marBottom w:val="0"/>
          <w:divBdr>
            <w:top w:val="none" w:sz="0" w:space="0" w:color="auto"/>
            <w:left w:val="none" w:sz="0" w:space="0" w:color="auto"/>
            <w:bottom w:val="none" w:sz="0" w:space="0" w:color="auto"/>
            <w:right w:val="none" w:sz="0" w:space="0" w:color="auto"/>
          </w:divBdr>
        </w:div>
        <w:div w:id="959073210">
          <w:marLeft w:val="0"/>
          <w:marRight w:val="0"/>
          <w:marTop w:val="0"/>
          <w:marBottom w:val="0"/>
          <w:divBdr>
            <w:top w:val="none" w:sz="0" w:space="0" w:color="auto"/>
            <w:left w:val="none" w:sz="0" w:space="0" w:color="auto"/>
            <w:bottom w:val="none" w:sz="0" w:space="0" w:color="auto"/>
            <w:right w:val="none" w:sz="0" w:space="0" w:color="auto"/>
          </w:divBdr>
        </w:div>
        <w:div w:id="714698532">
          <w:marLeft w:val="0"/>
          <w:marRight w:val="0"/>
          <w:marTop w:val="0"/>
          <w:marBottom w:val="0"/>
          <w:divBdr>
            <w:top w:val="none" w:sz="0" w:space="0" w:color="auto"/>
            <w:left w:val="none" w:sz="0" w:space="0" w:color="auto"/>
            <w:bottom w:val="none" w:sz="0" w:space="0" w:color="auto"/>
            <w:right w:val="none" w:sz="0" w:space="0" w:color="auto"/>
          </w:divBdr>
        </w:div>
        <w:div w:id="1811825304">
          <w:marLeft w:val="0"/>
          <w:marRight w:val="0"/>
          <w:marTop w:val="0"/>
          <w:marBottom w:val="0"/>
          <w:divBdr>
            <w:top w:val="none" w:sz="0" w:space="0" w:color="auto"/>
            <w:left w:val="none" w:sz="0" w:space="0" w:color="auto"/>
            <w:bottom w:val="none" w:sz="0" w:space="0" w:color="auto"/>
            <w:right w:val="none" w:sz="0" w:space="0" w:color="auto"/>
          </w:divBdr>
        </w:div>
        <w:div w:id="1786928073">
          <w:marLeft w:val="0"/>
          <w:marRight w:val="0"/>
          <w:marTop w:val="0"/>
          <w:marBottom w:val="0"/>
          <w:divBdr>
            <w:top w:val="none" w:sz="0" w:space="0" w:color="auto"/>
            <w:left w:val="none" w:sz="0" w:space="0" w:color="auto"/>
            <w:bottom w:val="none" w:sz="0" w:space="0" w:color="auto"/>
            <w:right w:val="none" w:sz="0" w:space="0" w:color="auto"/>
          </w:divBdr>
        </w:div>
        <w:div w:id="1594431455">
          <w:marLeft w:val="0"/>
          <w:marRight w:val="0"/>
          <w:marTop w:val="0"/>
          <w:marBottom w:val="0"/>
          <w:divBdr>
            <w:top w:val="none" w:sz="0" w:space="0" w:color="auto"/>
            <w:left w:val="none" w:sz="0" w:space="0" w:color="auto"/>
            <w:bottom w:val="none" w:sz="0" w:space="0" w:color="auto"/>
            <w:right w:val="none" w:sz="0" w:space="0" w:color="auto"/>
          </w:divBdr>
        </w:div>
        <w:div w:id="1549099007">
          <w:marLeft w:val="0"/>
          <w:marRight w:val="0"/>
          <w:marTop w:val="0"/>
          <w:marBottom w:val="0"/>
          <w:divBdr>
            <w:top w:val="none" w:sz="0" w:space="0" w:color="auto"/>
            <w:left w:val="none" w:sz="0" w:space="0" w:color="auto"/>
            <w:bottom w:val="none" w:sz="0" w:space="0" w:color="auto"/>
            <w:right w:val="none" w:sz="0" w:space="0" w:color="auto"/>
          </w:divBdr>
        </w:div>
        <w:div w:id="1601256497">
          <w:marLeft w:val="0"/>
          <w:marRight w:val="0"/>
          <w:marTop w:val="0"/>
          <w:marBottom w:val="0"/>
          <w:divBdr>
            <w:top w:val="none" w:sz="0" w:space="0" w:color="auto"/>
            <w:left w:val="none" w:sz="0" w:space="0" w:color="auto"/>
            <w:bottom w:val="none" w:sz="0" w:space="0" w:color="auto"/>
            <w:right w:val="none" w:sz="0" w:space="0" w:color="auto"/>
          </w:divBdr>
        </w:div>
        <w:div w:id="1266232765">
          <w:marLeft w:val="0"/>
          <w:marRight w:val="0"/>
          <w:marTop w:val="0"/>
          <w:marBottom w:val="0"/>
          <w:divBdr>
            <w:top w:val="none" w:sz="0" w:space="0" w:color="auto"/>
            <w:left w:val="none" w:sz="0" w:space="0" w:color="auto"/>
            <w:bottom w:val="none" w:sz="0" w:space="0" w:color="auto"/>
            <w:right w:val="none" w:sz="0" w:space="0" w:color="auto"/>
          </w:divBdr>
        </w:div>
        <w:div w:id="1144199217">
          <w:marLeft w:val="0"/>
          <w:marRight w:val="0"/>
          <w:marTop w:val="0"/>
          <w:marBottom w:val="0"/>
          <w:divBdr>
            <w:top w:val="none" w:sz="0" w:space="0" w:color="auto"/>
            <w:left w:val="none" w:sz="0" w:space="0" w:color="auto"/>
            <w:bottom w:val="none" w:sz="0" w:space="0" w:color="auto"/>
            <w:right w:val="none" w:sz="0" w:space="0" w:color="auto"/>
          </w:divBdr>
        </w:div>
        <w:div w:id="577714293">
          <w:marLeft w:val="0"/>
          <w:marRight w:val="0"/>
          <w:marTop w:val="0"/>
          <w:marBottom w:val="0"/>
          <w:divBdr>
            <w:top w:val="none" w:sz="0" w:space="0" w:color="auto"/>
            <w:left w:val="none" w:sz="0" w:space="0" w:color="auto"/>
            <w:bottom w:val="none" w:sz="0" w:space="0" w:color="auto"/>
            <w:right w:val="none" w:sz="0" w:space="0" w:color="auto"/>
          </w:divBdr>
        </w:div>
        <w:div w:id="179204347">
          <w:marLeft w:val="0"/>
          <w:marRight w:val="0"/>
          <w:marTop w:val="0"/>
          <w:marBottom w:val="0"/>
          <w:divBdr>
            <w:top w:val="none" w:sz="0" w:space="0" w:color="auto"/>
            <w:left w:val="none" w:sz="0" w:space="0" w:color="auto"/>
            <w:bottom w:val="none" w:sz="0" w:space="0" w:color="auto"/>
            <w:right w:val="none" w:sz="0" w:space="0" w:color="auto"/>
          </w:divBdr>
        </w:div>
        <w:div w:id="2126388909">
          <w:marLeft w:val="0"/>
          <w:marRight w:val="0"/>
          <w:marTop w:val="0"/>
          <w:marBottom w:val="0"/>
          <w:divBdr>
            <w:top w:val="none" w:sz="0" w:space="0" w:color="auto"/>
            <w:left w:val="none" w:sz="0" w:space="0" w:color="auto"/>
            <w:bottom w:val="none" w:sz="0" w:space="0" w:color="auto"/>
            <w:right w:val="none" w:sz="0" w:space="0" w:color="auto"/>
          </w:divBdr>
        </w:div>
        <w:div w:id="1581017729">
          <w:marLeft w:val="0"/>
          <w:marRight w:val="0"/>
          <w:marTop w:val="0"/>
          <w:marBottom w:val="0"/>
          <w:divBdr>
            <w:top w:val="none" w:sz="0" w:space="0" w:color="auto"/>
            <w:left w:val="none" w:sz="0" w:space="0" w:color="auto"/>
            <w:bottom w:val="none" w:sz="0" w:space="0" w:color="auto"/>
            <w:right w:val="none" w:sz="0" w:space="0" w:color="auto"/>
          </w:divBdr>
        </w:div>
        <w:div w:id="2001155138">
          <w:marLeft w:val="0"/>
          <w:marRight w:val="0"/>
          <w:marTop w:val="0"/>
          <w:marBottom w:val="0"/>
          <w:divBdr>
            <w:top w:val="none" w:sz="0" w:space="0" w:color="auto"/>
            <w:left w:val="none" w:sz="0" w:space="0" w:color="auto"/>
            <w:bottom w:val="none" w:sz="0" w:space="0" w:color="auto"/>
            <w:right w:val="none" w:sz="0" w:space="0" w:color="auto"/>
          </w:divBdr>
        </w:div>
        <w:div w:id="1785689075">
          <w:marLeft w:val="0"/>
          <w:marRight w:val="0"/>
          <w:marTop w:val="0"/>
          <w:marBottom w:val="0"/>
          <w:divBdr>
            <w:top w:val="none" w:sz="0" w:space="0" w:color="auto"/>
            <w:left w:val="none" w:sz="0" w:space="0" w:color="auto"/>
            <w:bottom w:val="none" w:sz="0" w:space="0" w:color="auto"/>
            <w:right w:val="none" w:sz="0" w:space="0" w:color="auto"/>
          </w:divBdr>
        </w:div>
        <w:div w:id="1608998881">
          <w:marLeft w:val="0"/>
          <w:marRight w:val="0"/>
          <w:marTop w:val="0"/>
          <w:marBottom w:val="0"/>
          <w:divBdr>
            <w:top w:val="none" w:sz="0" w:space="0" w:color="auto"/>
            <w:left w:val="none" w:sz="0" w:space="0" w:color="auto"/>
            <w:bottom w:val="none" w:sz="0" w:space="0" w:color="auto"/>
            <w:right w:val="none" w:sz="0" w:space="0" w:color="auto"/>
          </w:divBdr>
        </w:div>
        <w:div w:id="1783499605">
          <w:marLeft w:val="0"/>
          <w:marRight w:val="0"/>
          <w:marTop w:val="0"/>
          <w:marBottom w:val="0"/>
          <w:divBdr>
            <w:top w:val="none" w:sz="0" w:space="0" w:color="auto"/>
            <w:left w:val="none" w:sz="0" w:space="0" w:color="auto"/>
            <w:bottom w:val="none" w:sz="0" w:space="0" w:color="auto"/>
            <w:right w:val="none" w:sz="0" w:space="0" w:color="auto"/>
          </w:divBdr>
        </w:div>
        <w:div w:id="1151755059">
          <w:marLeft w:val="0"/>
          <w:marRight w:val="0"/>
          <w:marTop w:val="0"/>
          <w:marBottom w:val="0"/>
          <w:divBdr>
            <w:top w:val="none" w:sz="0" w:space="0" w:color="auto"/>
            <w:left w:val="none" w:sz="0" w:space="0" w:color="auto"/>
            <w:bottom w:val="none" w:sz="0" w:space="0" w:color="auto"/>
            <w:right w:val="none" w:sz="0" w:space="0" w:color="auto"/>
          </w:divBdr>
        </w:div>
        <w:div w:id="1117335351">
          <w:marLeft w:val="0"/>
          <w:marRight w:val="0"/>
          <w:marTop w:val="0"/>
          <w:marBottom w:val="0"/>
          <w:divBdr>
            <w:top w:val="none" w:sz="0" w:space="0" w:color="auto"/>
            <w:left w:val="none" w:sz="0" w:space="0" w:color="auto"/>
            <w:bottom w:val="none" w:sz="0" w:space="0" w:color="auto"/>
            <w:right w:val="none" w:sz="0" w:space="0" w:color="auto"/>
          </w:divBdr>
        </w:div>
        <w:div w:id="1712341638">
          <w:marLeft w:val="0"/>
          <w:marRight w:val="0"/>
          <w:marTop w:val="0"/>
          <w:marBottom w:val="0"/>
          <w:divBdr>
            <w:top w:val="none" w:sz="0" w:space="0" w:color="auto"/>
            <w:left w:val="none" w:sz="0" w:space="0" w:color="auto"/>
            <w:bottom w:val="none" w:sz="0" w:space="0" w:color="auto"/>
            <w:right w:val="none" w:sz="0" w:space="0" w:color="auto"/>
          </w:divBdr>
        </w:div>
        <w:div w:id="1011906268">
          <w:marLeft w:val="0"/>
          <w:marRight w:val="0"/>
          <w:marTop w:val="0"/>
          <w:marBottom w:val="0"/>
          <w:divBdr>
            <w:top w:val="none" w:sz="0" w:space="0" w:color="auto"/>
            <w:left w:val="none" w:sz="0" w:space="0" w:color="auto"/>
            <w:bottom w:val="none" w:sz="0" w:space="0" w:color="auto"/>
            <w:right w:val="none" w:sz="0" w:space="0" w:color="auto"/>
          </w:divBdr>
        </w:div>
        <w:div w:id="285046366">
          <w:marLeft w:val="0"/>
          <w:marRight w:val="0"/>
          <w:marTop w:val="0"/>
          <w:marBottom w:val="0"/>
          <w:divBdr>
            <w:top w:val="none" w:sz="0" w:space="0" w:color="auto"/>
            <w:left w:val="none" w:sz="0" w:space="0" w:color="auto"/>
            <w:bottom w:val="none" w:sz="0" w:space="0" w:color="auto"/>
            <w:right w:val="none" w:sz="0" w:space="0" w:color="auto"/>
          </w:divBdr>
        </w:div>
        <w:div w:id="401223105">
          <w:marLeft w:val="0"/>
          <w:marRight w:val="0"/>
          <w:marTop w:val="0"/>
          <w:marBottom w:val="0"/>
          <w:divBdr>
            <w:top w:val="none" w:sz="0" w:space="0" w:color="auto"/>
            <w:left w:val="none" w:sz="0" w:space="0" w:color="auto"/>
            <w:bottom w:val="none" w:sz="0" w:space="0" w:color="auto"/>
            <w:right w:val="none" w:sz="0" w:space="0" w:color="auto"/>
          </w:divBdr>
        </w:div>
        <w:div w:id="1807240076">
          <w:marLeft w:val="0"/>
          <w:marRight w:val="0"/>
          <w:marTop w:val="0"/>
          <w:marBottom w:val="0"/>
          <w:divBdr>
            <w:top w:val="none" w:sz="0" w:space="0" w:color="auto"/>
            <w:left w:val="none" w:sz="0" w:space="0" w:color="auto"/>
            <w:bottom w:val="none" w:sz="0" w:space="0" w:color="auto"/>
            <w:right w:val="none" w:sz="0" w:space="0" w:color="auto"/>
          </w:divBdr>
        </w:div>
        <w:div w:id="1537081495">
          <w:marLeft w:val="0"/>
          <w:marRight w:val="0"/>
          <w:marTop w:val="0"/>
          <w:marBottom w:val="0"/>
          <w:divBdr>
            <w:top w:val="none" w:sz="0" w:space="0" w:color="auto"/>
            <w:left w:val="none" w:sz="0" w:space="0" w:color="auto"/>
            <w:bottom w:val="none" w:sz="0" w:space="0" w:color="auto"/>
            <w:right w:val="none" w:sz="0" w:space="0" w:color="auto"/>
          </w:divBdr>
        </w:div>
        <w:div w:id="829950708">
          <w:marLeft w:val="0"/>
          <w:marRight w:val="0"/>
          <w:marTop w:val="0"/>
          <w:marBottom w:val="0"/>
          <w:divBdr>
            <w:top w:val="none" w:sz="0" w:space="0" w:color="auto"/>
            <w:left w:val="none" w:sz="0" w:space="0" w:color="auto"/>
            <w:bottom w:val="none" w:sz="0" w:space="0" w:color="auto"/>
            <w:right w:val="none" w:sz="0" w:space="0" w:color="auto"/>
          </w:divBdr>
        </w:div>
        <w:div w:id="1273705671">
          <w:marLeft w:val="0"/>
          <w:marRight w:val="0"/>
          <w:marTop w:val="0"/>
          <w:marBottom w:val="0"/>
          <w:divBdr>
            <w:top w:val="none" w:sz="0" w:space="0" w:color="auto"/>
            <w:left w:val="none" w:sz="0" w:space="0" w:color="auto"/>
            <w:bottom w:val="none" w:sz="0" w:space="0" w:color="auto"/>
            <w:right w:val="none" w:sz="0" w:space="0" w:color="auto"/>
          </w:divBdr>
        </w:div>
        <w:div w:id="1323854861">
          <w:marLeft w:val="0"/>
          <w:marRight w:val="0"/>
          <w:marTop w:val="0"/>
          <w:marBottom w:val="0"/>
          <w:divBdr>
            <w:top w:val="none" w:sz="0" w:space="0" w:color="auto"/>
            <w:left w:val="none" w:sz="0" w:space="0" w:color="auto"/>
            <w:bottom w:val="none" w:sz="0" w:space="0" w:color="auto"/>
            <w:right w:val="none" w:sz="0" w:space="0" w:color="auto"/>
          </w:divBdr>
        </w:div>
        <w:div w:id="1348408714">
          <w:marLeft w:val="0"/>
          <w:marRight w:val="0"/>
          <w:marTop w:val="0"/>
          <w:marBottom w:val="0"/>
          <w:divBdr>
            <w:top w:val="none" w:sz="0" w:space="0" w:color="auto"/>
            <w:left w:val="none" w:sz="0" w:space="0" w:color="auto"/>
            <w:bottom w:val="none" w:sz="0" w:space="0" w:color="auto"/>
            <w:right w:val="none" w:sz="0" w:space="0" w:color="auto"/>
          </w:divBdr>
        </w:div>
        <w:div w:id="1838382695">
          <w:marLeft w:val="0"/>
          <w:marRight w:val="0"/>
          <w:marTop w:val="0"/>
          <w:marBottom w:val="0"/>
          <w:divBdr>
            <w:top w:val="none" w:sz="0" w:space="0" w:color="auto"/>
            <w:left w:val="none" w:sz="0" w:space="0" w:color="auto"/>
            <w:bottom w:val="none" w:sz="0" w:space="0" w:color="auto"/>
            <w:right w:val="none" w:sz="0" w:space="0" w:color="auto"/>
          </w:divBdr>
        </w:div>
        <w:div w:id="1550650437">
          <w:marLeft w:val="0"/>
          <w:marRight w:val="0"/>
          <w:marTop w:val="0"/>
          <w:marBottom w:val="0"/>
          <w:divBdr>
            <w:top w:val="none" w:sz="0" w:space="0" w:color="auto"/>
            <w:left w:val="none" w:sz="0" w:space="0" w:color="auto"/>
            <w:bottom w:val="none" w:sz="0" w:space="0" w:color="auto"/>
            <w:right w:val="none" w:sz="0" w:space="0" w:color="auto"/>
          </w:divBdr>
        </w:div>
        <w:div w:id="1116867116">
          <w:marLeft w:val="0"/>
          <w:marRight w:val="0"/>
          <w:marTop w:val="0"/>
          <w:marBottom w:val="0"/>
          <w:divBdr>
            <w:top w:val="none" w:sz="0" w:space="0" w:color="auto"/>
            <w:left w:val="none" w:sz="0" w:space="0" w:color="auto"/>
            <w:bottom w:val="none" w:sz="0" w:space="0" w:color="auto"/>
            <w:right w:val="none" w:sz="0" w:space="0" w:color="auto"/>
          </w:divBdr>
        </w:div>
        <w:div w:id="1025404167">
          <w:marLeft w:val="0"/>
          <w:marRight w:val="0"/>
          <w:marTop w:val="0"/>
          <w:marBottom w:val="0"/>
          <w:divBdr>
            <w:top w:val="none" w:sz="0" w:space="0" w:color="auto"/>
            <w:left w:val="none" w:sz="0" w:space="0" w:color="auto"/>
            <w:bottom w:val="none" w:sz="0" w:space="0" w:color="auto"/>
            <w:right w:val="none" w:sz="0" w:space="0" w:color="auto"/>
          </w:divBdr>
        </w:div>
        <w:div w:id="1317953899">
          <w:marLeft w:val="0"/>
          <w:marRight w:val="0"/>
          <w:marTop w:val="0"/>
          <w:marBottom w:val="0"/>
          <w:divBdr>
            <w:top w:val="none" w:sz="0" w:space="0" w:color="auto"/>
            <w:left w:val="none" w:sz="0" w:space="0" w:color="auto"/>
            <w:bottom w:val="none" w:sz="0" w:space="0" w:color="auto"/>
            <w:right w:val="none" w:sz="0" w:space="0" w:color="auto"/>
          </w:divBdr>
        </w:div>
        <w:div w:id="1752042115">
          <w:marLeft w:val="0"/>
          <w:marRight w:val="0"/>
          <w:marTop w:val="0"/>
          <w:marBottom w:val="0"/>
          <w:divBdr>
            <w:top w:val="none" w:sz="0" w:space="0" w:color="auto"/>
            <w:left w:val="none" w:sz="0" w:space="0" w:color="auto"/>
            <w:bottom w:val="none" w:sz="0" w:space="0" w:color="auto"/>
            <w:right w:val="none" w:sz="0" w:space="0" w:color="auto"/>
          </w:divBdr>
        </w:div>
        <w:div w:id="1052197351">
          <w:marLeft w:val="0"/>
          <w:marRight w:val="0"/>
          <w:marTop w:val="0"/>
          <w:marBottom w:val="0"/>
          <w:divBdr>
            <w:top w:val="none" w:sz="0" w:space="0" w:color="auto"/>
            <w:left w:val="none" w:sz="0" w:space="0" w:color="auto"/>
            <w:bottom w:val="none" w:sz="0" w:space="0" w:color="auto"/>
            <w:right w:val="none" w:sz="0" w:space="0" w:color="auto"/>
          </w:divBdr>
        </w:div>
        <w:div w:id="1726293910">
          <w:marLeft w:val="0"/>
          <w:marRight w:val="0"/>
          <w:marTop w:val="0"/>
          <w:marBottom w:val="0"/>
          <w:divBdr>
            <w:top w:val="none" w:sz="0" w:space="0" w:color="auto"/>
            <w:left w:val="none" w:sz="0" w:space="0" w:color="auto"/>
            <w:bottom w:val="none" w:sz="0" w:space="0" w:color="auto"/>
            <w:right w:val="none" w:sz="0" w:space="0" w:color="auto"/>
          </w:divBdr>
        </w:div>
        <w:div w:id="1218012726">
          <w:marLeft w:val="0"/>
          <w:marRight w:val="0"/>
          <w:marTop w:val="0"/>
          <w:marBottom w:val="0"/>
          <w:divBdr>
            <w:top w:val="none" w:sz="0" w:space="0" w:color="auto"/>
            <w:left w:val="none" w:sz="0" w:space="0" w:color="auto"/>
            <w:bottom w:val="none" w:sz="0" w:space="0" w:color="auto"/>
            <w:right w:val="none" w:sz="0" w:space="0" w:color="auto"/>
          </w:divBdr>
        </w:div>
        <w:div w:id="1294025091">
          <w:marLeft w:val="0"/>
          <w:marRight w:val="0"/>
          <w:marTop w:val="0"/>
          <w:marBottom w:val="0"/>
          <w:divBdr>
            <w:top w:val="none" w:sz="0" w:space="0" w:color="auto"/>
            <w:left w:val="none" w:sz="0" w:space="0" w:color="auto"/>
            <w:bottom w:val="none" w:sz="0" w:space="0" w:color="auto"/>
            <w:right w:val="none" w:sz="0" w:space="0" w:color="auto"/>
          </w:divBdr>
        </w:div>
        <w:div w:id="1431201547">
          <w:marLeft w:val="0"/>
          <w:marRight w:val="0"/>
          <w:marTop w:val="0"/>
          <w:marBottom w:val="0"/>
          <w:divBdr>
            <w:top w:val="none" w:sz="0" w:space="0" w:color="auto"/>
            <w:left w:val="none" w:sz="0" w:space="0" w:color="auto"/>
            <w:bottom w:val="none" w:sz="0" w:space="0" w:color="auto"/>
            <w:right w:val="none" w:sz="0" w:space="0" w:color="auto"/>
          </w:divBdr>
        </w:div>
        <w:div w:id="1030881573">
          <w:marLeft w:val="0"/>
          <w:marRight w:val="0"/>
          <w:marTop w:val="0"/>
          <w:marBottom w:val="0"/>
          <w:divBdr>
            <w:top w:val="none" w:sz="0" w:space="0" w:color="auto"/>
            <w:left w:val="none" w:sz="0" w:space="0" w:color="auto"/>
            <w:bottom w:val="none" w:sz="0" w:space="0" w:color="auto"/>
            <w:right w:val="none" w:sz="0" w:space="0" w:color="auto"/>
          </w:divBdr>
        </w:div>
        <w:div w:id="1961179850">
          <w:marLeft w:val="0"/>
          <w:marRight w:val="0"/>
          <w:marTop w:val="0"/>
          <w:marBottom w:val="0"/>
          <w:divBdr>
            <w:top w:val="none" w:sz="0" w:space="0" w:color="auto"/>
            <w:left w:val="none" w:sz="0" w:space="0" w:color="auto"/>
            <w:bottom w:val="none" w:sz="0" w:space="0" w:color="auto"/>
            <w:right w:val="none" w:sz="0" w:space="0" w:color="auto"/>
          </w:divBdr>
        </w:div>
        <w:div w:id="1834954169">
          <w:marLeft w:val="0"/>
          <w:marRight w:val="0"/>
          <w:marTop w:val="0"/>
          <w:marBottom w:val="0"/>
          <w:divBdr>
            <w:top w:val="none" w:sz="0" w:space="0" w:color="auto"/>
            <w:left w:val="none" w:sz="0" w:space="0" w:color="auto"/>
            <w:bottom w:val="none" w:sz="0" w:space="0" w:color="auto"/>
            <w:right w:val="none" w:sz="0" w:space="0" w:color="auto"/>
          </w:divBdr>
        </w:div>
        <w:div w:id="438261344">
          <w:marLeft w:val="0"/>
          <w:marRight w:val="0"/>
          <w:marTop w:val="0"/>
          <w:marBottom w:val="0"/>
          <w:divBdr>
            <w:top w:val="none" w:sz="0" w:space="0" w:color="auto"/>
            <w:left w:val="none" w:sz="0" w:space="0" w:color="auto"/>
            <w:bottom w:val="none" w:sz="0" w:space="0" w:color="auto"/>
            <w:right w:val="none" w:sz="0" w:space="0" w:color="auto"/>
          </w:divBdr>
        </w:div>
        <w:div w:id="1096366278">
          <w:marLeft w:val="0"/>
          <w:marRight w:val="0"/>
          <w:marTop w:val="0"/>
          <w:marBottom w:val="0"/>
          <w:divBdr>
            <w:top w:val="none" w:sz="0" w:space="0" w:color="auto"/>
            <w:left w:val="none" w:sz="0" w:space="0" w:color="auto"/>
            <w:bottom w:val="none" w:sz="0" w:space="0" w:color="auto"/>
            <w:right w:val="none" w:sz="0" w:space="0" w:color="auto"/>
          </w:divBdr>
        </w:div>
        <w:div w:id="696196068">
          <w:marLeft w:val="0"/>
          <w:marRight w:val="0"/>
          <w:marTop w:val="0"/>
          <w:marBottom w:val="0"/>
          <w:divBdr>
            <w:top w:val="none" w:sz="0" w:space="0" w:color="auto"/>
            <w:left w:val="none" w:sz="0" w:space="0" w:color="auto"/>
            <w:bottom w:val="none" w:sz="0" w:space="0" w:color="auto"/>
            <w:right w:val="none" w:sz="0" w:space="0" w:color="auto"/>
          </w:divBdr>
        </w:div>
        <w:div w:id="2077509242">
          <w:marLeft w:val="0"/>
          <w:marRight w:val="0"/>
          <w:marTop w:val="0"/>
          <w:marBottom w:val="0"/>
          <w:divBdr>
            <w:top w:val="none" w:sz="0" w:space="0" w:color="auto"/>
            <w:left w:val="none" w:sz="0" w:space="0" w:color="auto"/>
            <w:bottom w:val="none" w:sz="0" w:space="0" w:color="auto"/>
            <w:right w:val="none" w:sz="0" w:space="0" w:color="auto"/>
          </w:divBdr>
        </w:div>
        <w:div w:id="1157845253">
          <w:marLeft w:val="0"/>
          <w:marRight w:val="0"/>
          <w:marTop w:val="0"/>
          <w:marBottom w:val="0"/>
          <w:divBdr>
            <w:top w:val="none" w:sz="0" w:space="0" w:color="auto"/>
            <w:left w:val="none" w:sz="0" w:space="0" w:color="auto"/>
            <w:bottom w:val="none" w:sz="0" w:space="0" w:color="auto"/>
            <w:right w:val="none" w:sz="0" w:space="0" w:color="auto"/>
          </w:divBdr>
        </w:div>
        <w:div w:id="1152940709">
          <w:marLeft w:val="0"/>
          <w:marRight w:val="0"/>
          <w:marTop w:val="0"/>
          <w:marBottom w:val="0"/>
          <w:divBdr>
            <w:top w:val="none" w:sz="0" w:space="0" w:color="auto"/>
            <w:left w:val="none" w:sz="0" w:space="0" w:color="auto"/>
            <w:bottom w:val="none" w:sz="0" w:space="0" w:color="auto"/>
            <w:right w:val="none" w:sz="0" w:space="0" w:color="auto"/>
          </w:divBdr>
        </w:div>
        <w:div w:id="1234315377">
          <w:marLeft w:val="0"/>
          <w:marRight w:val="0"/>
          <w:marTop w:val="0"/>
          <w:marBottom w:val="0"/>
          <w:divBdr>
            <w:top w:val="none" w:sz="0" w:space="0" w:color="auto"/>
            <w:left w:val="none" w:sz="0" w:space="0" w:color="auto"/>
            <w:bottom w:val="none" w:sz="0" w:space="0" w:color="auto"/>
            <w:right w:val="none" w:sz="0" w:space="0" w:color="auto"/>
          </w:divBdr>
        </w:div>
        <w:div w:id="2021351085">
          <w:marLeft w:val="0"/>
          <w:marRight w:val="0"/>
          <w:marTop w:val="0"/>
          <w:marBottom w:val="0"/>
          <w:divBdr>
            <w:top w:val="none" w:sz="0" w:space="0" w:color="auto"/>
            <w:left w:val="none" w:sz="0" w:space="0" w:color="auto"/>
            <w:bottom w:val="none" w:sz="0" w:space="0" w:color="auto"/>
            <w:right w:val="none" w:sz="0" w:space="0" w:color="auto"/>
          </w:divBdr>
        </w:div>
        <w:div w:id="640889414">
          <w:marLeft w:val="0"/>
          <w:marRight w:val="0"/>
          <w:marTop w:val="0"/>
          <w:marBottom w:val="0"/>
          <w:divBdr>
            <w:top w:val="none" w:sz="0" w:space="0" w:color="auto"/>
            <w:left w:val="none" w:sz="0" w:space="0" w:color="auto"/>
            <w:bottom w:val="none" w:sz="0" w:space="0" w:color="auto"/>
            <w:right w:val="none" w:sz="0" w:space="0" w:color="auto"/>
          </w:divBdr>
        </w:div>
        <w:div w:id="889264437">
          <w:marLeft w:val="0"/>
          <w:marRight w:val="0"/>
          <w:marTop w:val="0"/>
          <w:marBottom w:val="0"/>
          <w:divBdr>
            <w:top w:val="none" w:sz="0" w:space="0" w:color="auto"/>
            <w:left w:val="none" w:sz="0" w:space="0" w:color="auto"/>
            <w:bottom w:val="none" w:sz="0" w:space="0" w:color="auto"/>
            <w:right w:val="none" w:sz="0" w:space="0" w:color="auto"/>
          </w:divBdr>
        </w:div>
        <w:div w:id="411513482">
          <w:marLeft w:val="0"/>
          <w:marRight w:val="0"/>
          <w:marTop w:val="0"/>
          <w:marBottom w:val="0"/>
          <w:divBdr>
            <w:top w:val="none" w:sz="0" w:space="0" w:color="auto"/>
            <w:left w:val="none" w:sz="0" w:space="0" w:color="auto"/>
            <w:bottom w:val="none" w:sz="0" w:space="0" w:color="auto"/>
            <w:right w:val="none" w:sz="0" w:space="0" w:color="auto"/>
          </w:divBdr>
        </w:div>
        <w:div w:id="1632907745">
          <w:marLeft w:val="0"/>
          <w:marRight w:val="0"/>
          <w:marTop w:val="0"/>
          <w:marBottom w:val="0"/>
          <w:divBdr>
            <w:top w:val="none" w:sz="0" w:space="0" w:color="auto"/>
            <w:left w:val="none" w:sz="0" w:space="0" w:color="auto"/>
            <w:bottom w:val="none" w:sz="0" w:space="0" w:color="auto"/>
            <w:right w:val="none" w:sz="0" w:space="0" w:color="auto"/>
          </w:divBdr>
        </w:div>
        <w:div w:id="603461361">
          <w:marLeft w:val="0"/>
          <w:marRight w:val="0"/>
          <w:marTop w:val="0"/>
          <w:marBottom w:val="0"/>
          <w:divBdr>
            <w:top w:val="none" w:sz="0" w:space="0" w:color="auto"/>
            <w:left w:val="none" w:sz="0" w:space="0" w:color="auto"/>
            <w:bottom w:val="none" w:sz="0" w:space="0" w:color="auto"/>
            <w:right w:val="none" w:sz="0" w:space="0" w:color="auto"/>
          </w:divBdr>
        </w:div>
        <w:div w:id="492797711">
          <w:marLeft w:val="0"/>
          <w:marRight w:val="0"/>
          <w:marTop w:val="0"/>
          <w:marBottom w:val="0"/>
          <w:divBdr>
            <w:top w:val="none" w:sz="0" w:space="0" w:color="auto"/>
            <w:left w:val="none" w:sz="0" w:space="0" w:color="auto"/>
            <w:bottom w:val="none" w:sz="0" w:space="0" w:color="auto"/>
            <w:right w:val="none" w:sz="0" w:space="0" w:color="auto"/>
          </w:divBdr>
        </w:div>
      </w:divsChild>
    </w:div>
    <w:div w:id="656954318">
      <w:bodyDiv w:val="1"/>
      <w:marLeft w:val="0"/>
      <w:marRight w:val="0"/>
      <w:marTop w:val="0"/>
      <w:marBottom w:val="0"/>
      <w:divBdr>
        <w:top w:val="none" w:sz="0" w:space="0" w:color="auto"/>
        <w:left w:val="none" w:sz="0" w:space="0" w:color="auto"/>
        <w:bottom w:val="none" w:sz="0" w:space="0" w:color="auto"/>
        <w:right w:val="none" w:sz="0" w:space="0" w:color="auto"/>
      </w:divBdr>
      <w:divsChild>
        <w:div w:id="179806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2019-09-04T09:11:00Z</dcterms:created>
  <dcterms:modified xsi:type="dcterms:W3CDTF">2019-09-04T09:23:00Z</dcterms:modified>
</cp:coreProperties>
</file>