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D5" w:rsidRPr="002F10D5" w:rsidRDefault="00A24184" w:rsidP="002F10D5">
      <w:pPr>
        <w:rPr>
          <w:rFonts w:ascii="仿宋" w:eastAsia="仿宋" w:hAnsi="仿宋"/>
          <w:b/>
          <w:sz w:val="32"/>
          <w:szCs w:val="32"/>
        </w:rPr>
      </w:pPr>
      <w:r w:rsidRPr="00A24184">
        <w:rPr>
          <w:rFonts w:ascii="仿宋" w:eastAsia="仿宋" w:hAnsi="仿宋" w:hint="eastAsia"/>
          <w:b/>
          <w:sz w:val="32"/>
          <w:szCs w:val="32"/>
        </w:rPr>
        <w:t>附件</w:t>
      </w:r>
      <w:r w:rsidR="002D2460">
        <w:rPr>
          <w:rFonts w:ascii="仿宋" w:eastAsia="仿宋" w:hAnsi="仿宋" w:hint="eastAsia"/>
          <w:b/>
          <w:sz w:val="32"/>
          <w:szCs w:val="32"/>
        </w:rPr>
        <w:t>1</w:t>
      </w:r>
    </w:p>
    <w:p w:rsidR="002F10D5" w:rsidRDefault="00B76AD5" w:rsidP="002F10D5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B76AD5">
        <w:rPr>
          <w:rFonts w:ascii="华文中宋" w:eastAsia="华文中宋" w:hAnsi="华文中宋" w:hint="eastAsia"/>
          <w:b/>
          <w:sz w:val="44"/>
          <w:szCs w:val="44"/>
        </w:rPr>
        <w:t>柳州工学院办学许可证信息</w:t>
      </w:r>
    </w:p>
    <w:p w:rsidR="00D47179" w:rsidRPr="00D47179" w:rsidRDefault="00D47179" w:rsidP="00B76AD5">
      <w:pPr>
        <w:ind w:right="160"/>
        <w:jc w:val="left"/>
        <w:rPr>
          <w:rFonts w:ascii="仿宋" w:eastAsia="仿宋" w:hAnsi="仿宋"/>
          <w:sz w:val="32"/>
          <w:szCs w:val="32"/>
        </w:rPr>
      </w:pPr>
    </w:p>
    <w:p w:rsidR="00B76AD5" w:rsidRPr="00B76AD5" w:rsidRDefault="00B76AD5" w:rsidP="00B76AD5">
      <w:pPr>
        <w:jc w:val="right"/>
        <w:rPr>
          <w:rFonts w:ascii="仿宋" w:eastAsia="仿宋" w:hAnsi="仿宋" w:hint="eastAsia"/>
          <w:sz w:val="32"/>
          <w:szCs w:val="32"/>
        </w:rPr>
      </w:pPr>
      <w:r w:rsidRPr="00B76AD5">
        <w:rPr>
          <w:rFonts w:ascii="仿宋" w:eastAsia="仿宋" w:hAnsi="仿宋" w:hint="eastAsia"/>
          <w:sz w:val="32"/>
          <w:szCs w:val="32"/>
        </w:rPr>
        <w:t xml:space="preserve">编号：教民045020300000050号 </w:t>
      </w:r>
    </w:p>
    <w:p w:rsidR="00B76AD5" w:rsidRPr="00B76AD5" w:rsidRDefault="00B76AD5" w:rsidP="00B76AD5">
      <w:pPr>
        <w:jc w:val="left"/>
        <w:rPr>
          <w:rFonts w:ascii="仿宋" w:eastAsia="仿宋" w:hAnsi="仿宋"/>
          <w:sz w:val="32"/>
          <w:szCs w:val="32"/>
        </w:rPr>
      </w:pPr>
    </w:p>
    <w:p w:rsidR="00B76AD5" w:rsidRPr="00B76AD5" w:rsidRDefault="00B76AD5" w:rsidP="00B76AD5">
      <w:pPr>
        <w:jc w:val="left"/>
        <w:rPr>
          <w:rFonts w:ascii="仿宋" w:eastAsia="仿宋" w:hAnsi="仿宋" w:hint="eastAsia"/>
          <w:sz w:val="32"/>
          <w:szCs w:val="32"/>
        </w:rPr>
      </w:pPr>
      <w:r w:rsidRPr="00B76AD5">
        <w:rPr>
          <w:rFonts w:ascii="仿宋" w:eastAsia="仿宋" w:hAnsi="仿宋" w:hint="eastAsia"/>
          <w:sz w:val="32"/>
          <w:szCs w:val="32"/>
        </w:rPr>
        <w:t>名</w:t>
      </w: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B76AD5">
        <w:rPr>
          <w:rFonts w:ascii="仿宋" w:eastAsia="仿宋" w:hAnsi="仿宋" w:hint="eastAsia"/>
          <w:sz w:val="32"/>
          <w:szCs w:val="32"/>
        </w:rPr>
        <w:t>称：柳州工学院</w:t>
      </w:r>
    </w:p>
    <w:p w:rsidR="00B76AD5" w:rsidRPr="00B76AD5" w:rsidRDefault="00B76AD5" w:rsidP="00B76AD5">
      <w:pPr>
        <w:jc w:val="left"/>
        <w:rPr>
          <w:rFonts w:ascii="仿宋" w:eastAsia="仿宋" w:hAnsi="仿宋" w:hint="eastAsia"/>
          <w:sz w:val="32"/>
          <w:szCs w:val="32"/>
        </w:rPr>
      </w:pPr>
      <w:r w:rsidRPr="00B76AD5">
        <w:rPr>
          <w:rFonts w:ascii="仿宋" w:eastAsia="仿宋" w:hAnsi="仿宋" w:hint="eastAsia"/>
          <w:sz w:val="32"/>
          <w:szCs w:val="32"/>
        </w:rPr>
        <w:t>地</w:t>
      </w: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B76AD5">
        <w:rPr>
          <w:rFonts w:ascii="仿宋" w:eastAsia="仿宋" w:hAnsi="仿宋" w:hint="eastAsia"/>
          <w:sz w:val="32"/>
          <w:szCs w:val="32"/>
        </w:rPr>
        <w:t>址：广西柳州市鱼峰区新柳大道99号</w:t>
      </w:r>
    </w:p>
    <w:p w:rsidR="00B76AD5" w:rsidRPr="00B76AD5" w:rsidRDefault="00B76AD5" w:rsidP="00B76AD5">
      <w:pPr>
        <w:jc w:val="left"/>
        <w:rPr>
          <w:rFonts w:ascii="仿宋" w:eastAsia="仿宋" w:hAnsi="仿宋" w:hint="eastAsia"/>
          <w:sz w:val="32"/>
          <w:szCs w:val="32"/>
        </w:rPr>
      </w:pPr>
      <w:r w:rsidRPr="00B76AD5">
        <w:rPr>
          <w:rFonts w:ascii="仿宋" w:eastAsia="仿宋" w:hAnsi="仿宋" w:hint="eastAsia"/>
          <w:sz w:val="32"/>
          <w:szCs w:val="32"/>
        </w:rPr>
        <w:t>校</w:t>
      </w: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B76AD5">
        <w:rPr>
          <w:rFonts w:ascii="仿宋" w:eastAsia="仿宋" w:hAnsi="仿宋" w:hint="eastAsia"/>
          <w:sz w:val="32"/>
          <w:szCs w:val="32"/>
        </w:rPr>
        <w:t>长：李利军</w:t>
      </w:r>
    </w:p>
    <w:p w:rsidR="00B76AD5" w:rsidRPr="00B76AD5" w:rsidRDefault="00B76AD5" w:rsidP="00B76AD5">
      <w:pPr>
        <w:jc w:val="left"/>
        <w:rPr>
          <w:rFonts w:ascii="仿宋" w:eastAsia="仿宋" w:hAnsi="仿宋" w:hint="eastAsia"/>
          <w:sz w:val="32"/>
          <w:szCs w:val="32"/>
        </w:rPr>
      </w:pPr>
      <w:r w:rsidRPr="00B76AD5">
        <w:rPr>
          <w:rFonts w:ascii="仿宋" w:eastAsia="仿宋" w:hAnsi="仿宋" w:hint="eastAsia"/>
          <w:sz w:val="32"/>
          <w:szCs w:val="32"/>
        </w:rPr>
        <w:t>举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B76AD5">
        <w:rPr>
          <w:rFonts w:ascii="仿宋" w:eastAsia="仿宋" w:hAnsi="仿宋" w:hint="eastAsia"/>
          <w:sz w:val="32"/>
          <w:szCs w:val="32"/>
        </w:rPr>
        <w:t>办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bookmarkStart w:id="0" w:name="_GoBack"/>
      <w:bookmarkEnd w:id="0"/>
      <w:r w:rsidRPr="00B76AD5">
        <w:rPr>
          <w:rFonts w:ascii="仿宋" w:eastAsia="仿宋" w:hAnsi="仿宋" w:hint="eastAsia"/>
          <w:sz w:val="32"/>
          <w:szCs w:val="32"/>
        </w:rPr>
        <w:t>者：广西柳州市东城投资开发集团有限公司</w:t>
      </w:r>
    </w:p>
    <w:p w:rsidR="00B76AD5" w:rsidRPr="00B76AD5" w:rsidRDefault="00B76AD5" w:rsidP="00B76AD5">
      <w:pPr>
        <w:jc w:val="left"/>
        <w:rPr>
          <w:rFonts w:ascii="仿宋" w:eastAsia="仿宋" w:hAnsi="仿宋" w:hint="eastAsia"/>
          <w:sz w:val="32"/>
          <w:szCs w:val="32"/>
        </w:rPr>
      </w:pPr>
      <w:r w:rsidRPr="00B76AD5">
        <w:rPr>
          <w:rFonts w:ascii="仿宋" w:eastAsia="仿宋" w:hAnsi="仿宋" w:hint="eastAsia"/>
          <w:sz w:val="32"/>
          <w:szCs w:val="32"/>
        </w:rPr>
        <w:t>学校类型：普通高等学校（本科）</w:t>
      </w:r>
    </w:p>
    <w:p w:rsidR="00B76AD5" w:rsidRPr="00B76AD5" w:rsidRDefault="00B76AD5" w:rsidP="00B76AD5">
      <w:pPr>
        <w:jc w:val="left"/>
        <w:rPr>
          <w:rFonts w:ascii="仿宋" w:eastAsia="仿宋" w:hAnsi="仿宋" w:hint="eastAsia"/>
          <w:sz w:val="32"/>
          <w:szCs w:val="32"/>
        </w:rPr>
      </w:pPr>
      <w:r w:rsidRPr="00B76AD5">
        <w:rPr>
          <w:rFonts w:ascii="仿宋" w:eastAsia="仿宋" w:hAnsi="仿宋" w:hint="eastAsia"/>
          <w:sz w:val="32"/>
          <w:szCs w:val="32"/>
        </w:rPr>
        <w:t>办学内容：全日制本科学历教育、科学研究</w:t>
      </w:r>
    </w:p>
    <w:p w:rsidR="00B76AD5" w:rsidRPr="00B76AD5" w:rsidRDefault="00B76AD5" w:rsidP="00B76AD5">
      <w:pPr>
        <w:jc w:val="left"/>
        <w:rPr>
          <w:rFonts w:ascii="仿宋" w:eastAsia="仿宋" w:hAnsi="仿宋" w:hint="eastAsia"/>
          <w:sz w:val="32"/>
          <w:szCs w:val="32"/>
        </w:rPr>
      </w:pPr>
      <w:r w:rsidRPr="00B76AD5">
        <w:rPr>
          <w:rFonts w:ascii="仿宋" w:eastAsia="仿宋" w:hAnsi="仿宋" w:hint="eastAsia"/>
          <w:sz w:val="32"/>
          <w:szCs w:val="32"/>
        </w:rPr>
        <w:t>主管部门：广西省教育厅</w:t>
      </w:r>
    </w:p>
    <w:p w:rsidR="00D47179" w:rsidRPr="00D47179" w:rsidRDefault="00B76AD5" w:rsidP="00B76AD5">
      <w:pPr>
        <w:jc w:val="left"/>
        <w:rPr>
          <w:rFonts w:ascii="仿宋" w:eastAsia="仿宋" w:hAnsi="仿宋"/>
          <w:sz w:val="32"/>
          <w:szCs w:val="32"/>
        </w:rPr>
      </w:pPr>
      <w:r w:rsidRPr="00B76AD5">
        <w:rPr>
          <w:rFonts w:ascii="仿宋" w:eastAsia="仿宋" w:hAnsi="仿宋" w:hint="eastAsia"/>
          <w:sz w:val="32"/>
          <w:szCs w:val="32"/>
        </w:rPr>
        <w:t>有效期限：2020年4月至2023年3月</w:t>
      </w:r>
    </w:p>
    <w:sectPr w:rsidR="00D47179" w:rsidRPr="00D47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ED"/>
    <w:rsid w:val="001815ED"/>
    <w:rsid w:val="001B13B8"/>
    <w:rsid w:val="002D2460"/>
    <w:rsid w:val="002F10D5"/>
    <w:rsid w:val="004577EA"/>
    <w:rsid w:val="004618D7"/>
    <w:rsid w:val="004A42E7"/>
    <w:rsid w:val="004C5A49"/>
    <w:rsid w:val="004E22D8"/>
    <w:rsid w:val="005A693A"/>
    <w:rsid w:val="006A2EC2"/>
    <w:rsid w:val="008C60D2"/>
    <w:rsid w:val="00A24184"/>
    <w:rsid w:val="00A51C0A"/>
    <w:rsid w:val="00B76AD5"/>
    <w:rsid w:val="00B967E1"/>
    <w:rsid w:val="00BE1180"/>
    <w:rsid w:val="00D47179"/>
    <w:rsid w:val="00DD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0D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0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13</cp:revision>
  <dcterms:created xsi:type="dcterms:W3CDTF">2020-04-03T03:01:00Z</dcterms:created>
  <dcterms:modified xsi:type="dcterms:W3CDTF">2020-04-17T08:31:00Z</dcterms:modified>
</cp:coreProperties>
</file>