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5" w:rsidRPr="002F10D5" w:rsidRDefault="00A24184" w:rsidP="002F10D5">
      <w:pPr>
        <w:rPr>
          <w:rFonts w:ascii="仿宋" w:eastAsia="仿宋" w:hAnsi="仿宋"/>
          <w:b/>
          <w:sz w:val="32"/>
          <w:szCs w:val="32"/>
        </w:rPr>
      </w:pPr>
      <w:r w:rsidRPr="00A24184">
        <w:rPr>
          <w:rFonts w:ascii="仿宋" w:eastAsia="仿宋" w:hAnsi="仿宋" w:hint="eastAsia"/>
          <w:b/>
          <w:sz w:val="32"/>
          <w:szCs w:val="32"/>
        </w:rPr>
        <w:t>附件</w:t>
      </w:r>
      <w:r w:rsidR="002D2460">
        <w:rPr>
          <w:rFonts w:ascii="仿宋" w:eastAsia="仿宋" w:hAnsi="仿宋" w:hint="eastAsia"/>
          <w:b/>
          <w:sz w:val="32"/>
          <w:szCs w:val="32"/>
        </w:rPr>
        <w:t>1</w:t>
      </w:r>
    </w:p>
    <w:p w:rsidR="002F10D5" w:rsidRDefault="00B76AD5" w:rsidP="002F10D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76AD5">
        <w:rPr>
          <w:rFonts w:ascii="华文中宋" w:eastAsia="华文中宋" w:hAnsi="华文中宋" w:hint="eastAsia"/>
          <w:b/>
          <w:sz w:val="44"/>
          <w:szCs w:val="44"/>
        </w:rPr>
        <w:t>柳州工学院办学许可证信息</w:t>
      </w:r>
    </w:p>
    <w:p w:rsidR="00D47179" w:rsidRPr="00D47179" w:rsidRDefault="00D47179" w:rsidP="00B76AD5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B76AD5" w:rsidRPr="00B76AD5" w:rsidRDefault="00B76AD5" w:rsidP="00B76AD5">
      <w:pPr>
        <w:jc w:val="righ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 xml:space="preserve">编号：教民045020300000050号 </w:t>
      </w:r>
    </w:p>
    <w:p w:rsidR="00B76AD5" w:rsidRPr="00B76AD5" w:rsidRDefault="00B76AD5" w:rsidP="00B76AD5">
      <w:pPr>
        <w:jc w:val="left"/>
        <w:rPr>
          <w:rFonts w:ascii="仿宋" w:eastAsia="仿宋" w:hAnsi="仿宋"/>
          <w:sz w:val="32"/>
          <w:szCs w:val="32"/>
        </w:rPr>
      </w:pP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B76AD5">
        <w:rPr>
          <w:rFonts w:ascii="仿宋" w:eastAsia="仿宋" w:hAnsi="仿宋" w:hint="eastAsia"/>
          <w:sz w:val="32"/>
          <w:szCs w:val="32"/>
        </w:rPr>
        <w:t>称：柳州工学院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B76AD5">
        <w:rPr>
          <w:rFonts w:ascii="仿宋" w:eastAsia="仿宋" w:hAnsi="仿宋" w:hint="eastAsia"/>
          <w:sz w:val="32"/>
          <w:szCs w:val="32"/>
        </w:rPr>
        <w:t>址：广西柳州市鱼峰区新柳大道99号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B76AD5">
        <w:rPr>
          <w:rFonts w:ascii="仿宋" w:eastAsia="仿宋" w:hAnsi="仿宋" w:hint="eastAsia"/>
          <w:sz w:val="32"/>
          <w:szCs w:val="32"/>
        </w:rPr>
        <w:t>长：李利军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6AD5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B76AD5">
        <w:rPr>
          <w:rFonts w:ascii="仿宋" w:eastAsia="仿宋" w:hAnsi="仿宋" w:hint="eastAsia"/>
          <w:sz w:val="32"/>
          <w:szCs w:val="32"/>
        </w:rPr>
        <w:t>者：广西柳州市东城投资开发集团有限公司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办学内容：全日制本科学历教育、科学研究</w:t>
      </w:r>
    </w:p>
    <w:p w:rsidR="00B76AD5" w:rsidRPr="00B76AD5" w:rsidRDefault="00B76AD5" w:rsidP="00B76AD5">
      <w:pPr>
        <w:jc w:val="left"/>
        <w:rPr>
          <w:rFonts w:ascii="仿宋" w:eastAsia="仿宋" w:hAnsi="仿宋" w:hint="eastAsia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主管部门：广西省教育厅</w:t>
      </w:r>
    </w:p>
    <w:p w:rsidR="00D47179" w:rsidRPr="00D47179" w:rsidRDefault="00B76AD5" w:rsidP="00B76AD5">
      <w:pPr>
        <w:jc w:val="left"/>
        <w:rPr>
          <w:rFonts w:ascii="仿宋" w:eastAsia="仿宋" w:hAnsi="仿宋"/>
          <w:sz w:val="32"/>
          <w:szCs w:val="32"/>
        </w:rPr>
      </w:pPr>
      <w:r w:rsidRPr="00B76AD5">
        <w:rPr>
          <w:rFonts w:ascii="仿宋" w:eastAsia="仿宋" w:hAnsi="仿宋" w:hint="eastAsia"/>
          <w:sz w:val="32"/>
          <w:szCs w:val="32"/>
        </w:rPr>
        <w:t>有效期限：2020年4月至2023年3月</w:t>
      </w:r>
    </w:p>
    <w:sectPr w:rsidR="00D47179" w:rsidRPr="00D47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A42E7"/>
    <w:rsid w:val="004C5A49"/>
    <w:rsid w:val="004E22D8"/>
    <w:rsid w:val="005A693A"/>
    <w:rsid w:val="006A2EC2"/>
    <w:rsid w:val="008C60D2"/>
    <w:rsid w:val="00A24184"/>
    <w:rsid w:val="00A51C0A"/>
    <w:rsid w:val="00B76AD5"/>
    <w:rsid w:val="00B967E1"/>
    <w:rsid w:val="00BE1180"/>
    <w:rsid w:val="00D47179"/>
    <w:rsid w:val="00D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2020-04-03T03:01:00Z</dcterms:created>
  <dcterms:modified xsi:type="dcterms:W3CDTF">2020-04-17T08:31:00Z</dcterms:modified>
</cp:coreProperties>
</file>