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CD" w:rsidRPr="003F2088" w:rsidRDefault="00585DCD" w:rsidP="00585DCD">
      <w:pPr>
        <w:rPr>
          <w:rFonts w:ascii="仿宋" w:eastAsia="仿宋" w:hAnsi="仿宋"/>
          <w:b/>
          <w:sz w:val="32"/>
          <w:szCs w:val="32"/>
        </w:rPr>
      </w:pPr>
      <w:r w:rsidRPr="003F2088">
        <w:rPr>
          <w:rFonts w:ascii="仿宋" w:eastAsia="仿宋" w:hAnsi="仿宋" w:hint="eastAsia"/>
          <w:b/>
          <w:sz w:val="32"/>
          <w:szCs w:val="32"/>
        </w:rPr>
        <w:t>附件2</w:t>
      </w:r>
    </w:p>
    <w:p w:rsidR="00585DCD" w:rsidRPr="008920B8" w:rsidRDefault="00617A6D" w:rsidP="008920B8">
      <w:pPr>
        <w:jc w:val="center"/>
        <w:rPr>
          <w:rFonts w:ascii="华文中宋" w:eastAsia="华文中宋" w:hAnsi="华文中宋"/>
          <w:b/>
          <w:sz w:val="44"/>
          <w:szCs w:val="44"/>
        </w:rPr>
      </w:pPr>
      <w:r w:rsidRPr="00617A6D">
        <w:rPr>
          <w:rFonts w:ascii="华文中宋" w:eastAsia="华文中宋" w:hAnsi="华文中宋" w:hint="eastAsia"/>
          <w:b/>
          <w:sz w:val="44"/>
          <w:szCs w:val="44"/>
        </w:rPr>
        <w:t>柳州工学院章程</w:t>
      </w:r>
    </w:p>
    <w:p w:rsidR="00585DCD" w:rsidRPr="00585DCD" w:rsidRDefault="00585DCD" w:rsidP="00585DCD">
      <w:pPr>
        <w:rPr>
          <w:rFonts w:ascii="仿宋" w:eastAsia="仿宋" w:hAnsi="仿宋"/>
          <w:sz w:val="32"/>
          <w:szCs w:val="32"/>
        </w:rPr>
      </w:pPr>
    </w:p>
    <w:p w:rsidR="0073547F" w:rsidRPr="007F32E5" w:rsidRDefault="0073547F" w:rsidP="007F32E5">
      <w:pPr>
        <w:jc w:val="center"/>
        <w:rPr>
          <w:rFonts w:ascii="黑体" w:eastAsia="黑体" w:hAnsi="黑体"/>
          <w:sz w:val="32"/>
          <w:szCs w:val="32"/>
        </w:rPr>
      </w:pPr>
      <w:r w:rsidRPr="007F32E5">
        <w:rPr>
          <w:rFonts w:ascii="黑体" w:eastAsia="黑体" w:hAnsi="黑体" w:hint="eastAsia"/>
          <w:sz w:val="32"/>
          <w:szCs w:val="32"/>
        </w:rPr>
        <w:t>第一章</w:t>
      </w:r>
      <w:r w:rsidR="007F32E5">
        <w:rPr>
          <w:rFonts w:ascii="黑体" w:eastAsia="黑体" w:hAnsi="黑体" w:hint="eastAsia"/>
          <w:sz w:val="32"/>
          <w:szCs w:val="32"/>
        </w:rPr>
        <w:t xml:space="preserve">　</w:t>
      </w:r>
      <w:r w:rsidRPr="007F32E5">
        <w:rPr>
          <w:rFonts w:ascii="黑体" w:eastAsia="黑体" w:hAnsi="黑体" w:hint="eastAsia"/>
          <w:sz w:val="32"/>
          <w:szCs w:val="32"/>
        </w:rPr>
        <w:t>总则</w:t>
      </w:r>
    </w:p>
    <w:p w:rsidR="0073547F" w:rsidRPr="0073547F" w:rsidRDefault="0073547F" w:rsidP="0073547F">
      <w:pPr>
        <w:rPr>
          <w:rFonts w:ascii="仿宋" w:eastAsia="仿宋" w:hAnsi="仿宋"/>
          <w:sz w:val="32"/>
          <w:szCs w:val="32"/>
        </w:rPr>
      </w:pP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FA619C">
        <w:rPr>
          <w:rFonts w:ascii="仿宋" w:eastAsia="仿宋" w:hAnsi="仿宋" w:hint="eastAsia"/>
          <w:b/>
          <w:sz w:val="32"/>
          <w:szCs w:val="32"/>
        </w:rPr>
        <w:t>第一条</w:t>
      </w:r>
      <w:r w:rsidRPr="0073547F">
        <w:rPr>
          <w:rFonts w:ascii="仿宋" w:eastAsia="仿宋" w:hAnsi="仿宋" w:hint="eastAsia"/>
          <w:sz w:val="32"/>
          <w:szCs w:val="32"/>
        </w:rPr>
        <w:t xml:space="preserve"> 为全面贯彻党的教育方针，坚持中国共产党的全面领导，坚持社会主义办学方向，落实立德树人根本任务，保障学院依法自主办学，实施依法治校，规范办学行为，保证和促进学院持续、健康发展，根据《中华人民共和国高等教育法》《中华人民共和国民办教育促进法》和《中华人民共和国民办教育促进法实施条例》等相关法律法规，参照《高等学校章程制定暂行办法》，制定本章程。</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9B77C9">
        <w:rPr>
          <w:rFonts w:ascii="仿宋" w:eastAsia="仿宋" w:hAnsi="仿宋" w:hint="eastAsia"/>
          <w:b/>
          <w:sz w:val="32"/>
          <w:szCs w:val="32"/>
        </w:rPr>
        <w:t>第二条</w:t>
      </w:r>
      <w:r w:rsidRPr="0073547F">
        <w:rPr>
          <w:rFonts w:ascii="仿宋" w:eastAsia="仿宋" w:hAnsi="仿宋" w:hint="eastAsia"/>
          <w:sz w:val="32"/>
          <w:szCs w:val="32"/>
        </w:rPr>
        <w:t xml:space="preserve"> 学院名称：柳州工学院。</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英文名称：Liuzhou Institute of Technology，英文缩写LIT。</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学院地址：广西壮族自治区柳州市鱼峰区新柳大道99号。</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9B77C9">
        <w:rPr>
          <w:rFonts w:ascii="仿宋" w:eastAsia="仿宋" w:hAnsi="仿宋" w:hint="eastAsia"/>
          <w:b/>
          <w:sz w:val="32"/>
          <w:szCs w:val="32"/>
        </w:rPr>
        <w:t>第三条</w:t>
      </w:r>
      <w:r w:rsidRPr="0073547F">
        <w:rPr>
          <w:rFonts w:ascii="仿宋" w:eastAsia="仿宋" w:hAnsi="仿宋" w:hint="eastAsia"/>
          <w:sz w:val="32"/>
          <w:szCs w:val="32"/>
        </w:rPr>
        <w:t xml:space="preserve"> 学院举办者：广西柳州市东城投资开发集团有限公司。</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853DD4">
        <w:rPr>
          <w:rFonts w:ascii="仿宋" w:eastAsia="仿宋" w:hAnsi="仿宋" w:hint="eastAsia"/>
          <w:b/>
          <w:sz w:val="32"/>
          <w:szCs w:val="32"/>
        </w:rPr>
        <w:t>第四条</w:t>
      </w:r>
      <w:r w:rsidRPr="0073547F">
        <w:rPr>
          <w:rFonts w:ascii="仿宋" w:eastAsia="仿宋" w:hAnsi="仿宋" w:hint="eastAsia"/>
          <w:sz w:val="32"/>
          <w:szCs w:val="32"/>
        </w:rPr>
        <w:t xml:space="preserve"> 学院性质：全日制民办普通本科高等学校，非营利性法人。</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lastRenderedPageBreak/>
        <w:t xml:space="preserve">　　</w:t>
      </w:r>
      <w:r w:rsidRPr="00CC15DA">
        <w:rPr>
          <w:rFonts w:ascii="仿宋" w:eastAsia="仿宋" w:hAnsi="仿宋" w:hint="eastAsia"/>
          <w:b/>
          <w:sz w:val="32"/>
          <w:szCs w:val="32"/>
        </w:rPr>
        <w:t>第五条</w:t>
      </w:r>
      <w:r w:rsidRPr="0073547F">
        <w:rPr>
          <w:rFonts w:ascii="仿宋" w:eastAsia="仿宋" w:hAnsi="仿宋" w:hint="eastAsia"/>
          <w:sz w:val="32"/>
          <w:szCs w:val="32"/>
        </w:rPr>
        <w:t xml:space="preserve"> 办学宗旨：全面贯彻党的教育方针，坚持社会主义办学方向，以社会需求为导向，遵循教育规律，坚持校市相融、校企合作的办学思路，培养思想品德优良、知识结构合理、实践能力突出，富有创新素质、适应区域经济社会发展需要的高层次应用型人才。</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B96205">
        <w:rPr>
          <w:rFonts w:ascii="仿宋" w:eastAsia="仿宋" w:hAnsi="仿宋" w:hint="eastAsia"/>
          <w:b/>
          <w:sz w:val="32"/>
          <w:szCs w:val="32"/>
        </w:rPr>
        <w:t>第六条</w:t>
      </w:r>
      <w:r w:rsidRPr="0073547F">
        <w:rPr>
          <w:rFonts w:ascii="仿宋" w:eastAsia="仿宋" w:hAnsi="仿宋" w:hint="eastAsia"/>
          <w:sz w:val="32"/>
          <w:szCs w:val="32"/>
        </w:rPr>
        <w:t xml:space="preserve"> 办学定位</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类别定位：全日制普通本科高等学校。</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办学层次：以本科教育为主，积极发展专业硕士学位研究生教育。</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学科定位：以工学为主，管理、经济、艺术、文学等学科相结合，多学科协调发展。</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服务面向：立足柳州，服务广西，面向全国。</w:t>
      </w:r>
    </w:p>
    <w:p w:rsidR="0073547F" w:rsidRPr="0073547F" w:rsidRDefault="0073547F" w:rsidP="0073547F">
      <w:pPr>
        <w:rPr>
          <w:rFonts w:ascii="仿宋" w:eastAsia="仿宋" w:hAnsi="仿宋"/>
          <w:sz w:val="32"/>
          <w:szCs w:val="32"/>
        </w:rPr>
      </w:pPr>
      <w:r w:rsidRPr="0073547F">
        <w:rPr>
          <w:rFonts w:ascii="仿宋" w:eastAsia="仿宋" w:hAnsi="仿宋" w:hint="eastAsia"/>
          <w:sz w:val="32"/>
          <w:szCs w:val="32"/>
        </w:rPr>
        <w:t xml:space="preserve">　　</w:t>
      </w:r>
      <w:r w:rsidRPr="00084632">
        <w:rPr>
          <w:rFonts w:ascii="仿宋" w:eastAsia="仿宋" w:hAnsi="仿宋" w:hint="eastAsia"/>
          <w:b/>
          <w:sz w:val="32"/>
          <w:szCs w:val="32"/>
        </w:rPr>
        <w:t>第七条</w:t>
      </w:r>
      <w:r w:rsidRPr="0073547F">
        <w:rPr>
          <w:rFonts w:ascii="仿宋" w:eastAsia="仿宋" w:hAnsi="仿宋" w:hint="eastAsia"/>
          <w:sz w:val="32"/>
          <w:szCs w:val="32"/>
        </w:rPr>
        <w:t xml:space="preserve"> 办学规模：根据社会发展和经济建设对人才的需求，以及质量与规模协调发展的原则，在校生规模为12000人，结合办学条件和发展需要作相应调整。</w:t>
      </w:r>
    </w:p>
    <w:p w:rsidR="0073547F" w:rsidRPr="0073547F" w:rsidRDefault="0073547F" w:rsidP="0073547F">
      <w:pPr>
        <w:rPr>
          <w:rFonts w:ascii="仿宋" w:eastAsia="仿宋" w:hAnsi="仿宋"/>
          <w:sz w:val="32"/>
          <w:szCs w:val="32"/>
        </w:rPr>
      </w:pPr>
    </w:p>
    <w:p w:rsidR="0073547F" w:rsidRPr="000C6942" w:rsidRDefault="0073547F" w:rsidP="000C6942">
      <w:pPr>
        <w:jc w:val="center"/>
        <w:rPr>
          <w:rFonts w:ascii="黑体" w:eastAsia="黑体" w:hAnsi="黑体" w:hint="eastAsia"/>
          <w:sz w:val="32"/>
          <w:szCs w:val="32"/>
        </w:rPr>
      </w:pPr>
      <w:r w:rsidRPr="000C6942">
        <w:rPr>
          <w:rFonts w:ascii="黑体" w:eastAsia="黑体" w:hAnsi="黑体" w:hint="eastAsia"/>
          <w:sz w:val="32"/>
          <w:szCs w:val="32"/>
        </w:rPr>
        <w:t>第二章</w:t>
      </w:r>
      <w:r w:rsidR="000C6942">
        <w:rPr>
          <w:rFonts w:ascii="黑体" w:eastAsia="黑体" w:hAnsi="黑体" w:hint="eastAsia"/>
          <w:sz w:val="32"/>
          <w:szCs w:val="32"/>
        </w:rPr>
        <w:t xml:space="preserve">　</w:t>
      </w:r>
      <w:r w:rsidRPr="000C6942">
        <w:rPr>
          <w:rFonts w:ascii="黑体" w:eastAsia="黑体" w:hAnsi="黑体" w:hint="eastAsia"/>
          <w:sz w:val="32"/>
          <w:szCs w:val="32"/>
        </w:rPr>
        <w:t>管理体制</w:t>
      </w:r>
    </w:p>
    <w:p w:rsidR="0073547F" w:rsidRPr="000C6942" w:rsidRDefault="0073547F" w:rsidP="0073547F">
      <w:pPr>
        <w:rPr>
          <w:rFonts w:ascii="仿宋" w:eastAsia="仿宋" w:hAnsi="仿宋"/>
          <w:sz w:val="32"/>
          <w:szCs w:val="32"/>
        </w:rPr>
      </w:pP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0C6942">
        <w:rPr>
          <w:rFonts w:ascii="仿宋" w:eastAsia="仿宋" w:hAnsi="仿宋" w:hint="eastAsia"/>
          <w:b/>
          <w:sz w:val="32"/>
          <w:szCs w:val="32"/>
        </w:rPr>
        <w:t>第八条</w:t>
      </w:r>
      <w:r w:rsidRPr="0073547F">
        <w:rPr>
          <w:rFonts w:ascii="仿宋" w:eastAsia="仿宋" w:hAnsi="仿宋" w:hint="eastAsia"/>
          <w:sz w:val="32"/>
          <w:szCs w:val="32"/>
        </w:rPr>
        <w:t xml:space="preserve"> 学院实行董事会领导下的院长负责制。学院设立董事会，董事会是学院的最高决策机构，董事长为学院的法定代表人。</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D82B2E">
        <w:rPr>
          <w:rFonts w:ascii="仿宋" w:eastAsia="仿宋" w:hAnsi="仿宋" w:hint="eastAsia"/>
          <w:b/>
          <w:sz w:val="32"/>
          <w:szCs w:val="32"/>
        </w:rPr>
        <w:t>第九条</w:t>
      </w:r>
      <w:r w:rsidRPr="0073547F">
        <w:rPr>
          <w:rFonts w:ascii="仿宋" w:eastAsia="仿宋" w:hAnsi="仿宋" w:hint="eastAsia"/>
          <w:sz w:val="32"/>
          <w:szCs w:val="32"/>
        </w:rPr>
        <w:t xml:space="preserve"> 董事会成员由7人组成，董事会设董事长1人，</w:t>
      </w:r>
      <w:r w:rsidRPr="0073547F">
        <w:rPr>
          <w:rFonts w:ascii="仿宋" w:eastAsia="仿宋" w:hAnsi="仿宋" w:hint="eastAsia"/>
          <w:sz w:val="32"/>
          <w:szCs w:val="32"/>
        </w:rPr>
        <w:lastRenderedPageBreak/>
        <w:t>副董事长1人，成员5人，包括举办者代表、院长、党组织负责人、教职工代表等组成，另设董事会秘书1人（由学院选聘）。董事会成员中，三分之一以上的董事应当具有5年以上高校教育教学管理经验。董事会每届任期4年，任期届满，可以连任。</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B31DFB">
        <w:rPr>
          <w:rFonts w:ascii="仿宋" w:eastAsia="仿宋" w:hAnsi="仿宋" w:hint="eastAsia"/>
          <w:b/>
          <w:sz w:val="32"/>
          <w:szCs w:val="32"/>
        </w:rPr>
        <w:t>第十条</w:t>
      </w:r>
      <w:r w:rsidRPr="0073547F">
        <w:rPr>
          <w:rFonts w:ascii="仿宋" w:eastAsia="仿宋" w:hAnsi="仿宋" w:hint="eastAsia"/>
          <w:sz w:val="32"/>
          <w:szCs w:val="32"/>
        </w:rPr>
        <w:t xml:space="preserve"> 董事会行使以下职权：</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（一）聘任和解聘院长；</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（二）修改学院章程和制定重要规章制度；</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（三）制定学院发展规划，批准学院年度工作计划；</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（四）筹集学院办学经费，审核学院收支预算、决算；</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（五）决定教职工的编制定额和工资标准；</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（六）决定学院的分立、合并、终止；</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（七）根据院长提名，聘任和解聘副院长；</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（八）决定其他重大事项。</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3D777A">
        <w:rPr>
          <w:rFonts w:ascii="仿宋" w:eastAsia="仿宋" w:hAnsi="仿宋" w:hint="eastAsia"/>
          <w:b/>
          <w:sz w:val="32"/>
          <w:szCs w:val="32"/>
        </w:rPr>
        <w:t>第十一条</w:t>
      </w:r>
      <w:r w:rsidRPr="0073547F">
        <w:rPr>
          <w:rFonts w:ascii="仿宋" w:eastAsia="仿宋" w:hAnsi="仿宋" w:hint="eastAsia"/>
          <w:sz w:val="32"/>
          <w:szCs w:val="32"/>
        </w:rPr>
        <w:t xml:space="preserve"> 董事会议事规则</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（一）董事会每年至少召开一次会议，董事长或经三分之一及以上的董事联名提议，可以召开临时会议。</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（二）在董事会会议召开5日前，由董事会办公室以书面、电话或邮件的形式通知全体董事。</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（三）董事会议题由学院提出，董事长审定。</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（四）董事会会议由董事长负责召集和主持，董事长因故不能出席会议时，可授权副董事长召集和主持；因故不能</w:t>
      </w:r>
      <w:r w:rsidRPr="0073547F">
        <w:rPr>
          <w:rFonts w:ascii="仿宋" w:eastAsia="仿宋" w:hAnsi="仿宋" w:hint="eastAsia"/>
          <w:sz w:val="32"/>
          <w:szCs w:val="32"/>
        </w:rPr>
        <w:lastRenderedPageBreak/>
        <w:t>出席会议的董事，可以书面授权其他董事代为行使表决权。</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五）董事会会议，须有三分之二以上的董事出席方可举行，董事会会议的表决实行一人一票制和少数服从多数的原则。董事会做出决议，应当经1/2以上组成人员同意，方可通过。但是讨论下列重大事项时，应当经2/3以上组成人员同意，方可通过。</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1.聘任、解聘院长；</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2.修改学院章程；</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3.制定学院发展规划；</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4.审核学院年度预算、决算；</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5.决定学院的分立、合并、重大事项变更、终止；</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6.法律法规或学院章程规定的其他重大事项。</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（六）董事会会议应当形成记录，出席会议的董事应当在记录上签名；董事会会议记录由专人存档保管，保存期限为永久保留。</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0A58F4">
        <w:rPr>
          <w:rFonts w:ascii="仿宋" w:eastAsia="仿宋" w:hAnsi="仿宋" w:hint="eastAsia"/>
          <w:b/>
          <w:sz w:val="32"/>
          <w:szCs w:val="32"/>
        </w:rPr>
        <w:t>第十二条</w:t>
      </w:r>
      <w:r w:rsidRPr="0073547F">
        <w:rPr>
          <w:rFonts w:ascii="仿宋" w:eastAsia="仿宋" w:hAnsi="仿宋" w:hint="eastAsia"/>
          <w:sz w:val="32"/>
          <w:szCs w:val="32"/>
        </w:rPr>
        <w:t xml:space="preserve"> 学院院长由学院董事会聘任，副院长由院长提名，由学院董事会聘任。学院院长应具备国家规定的任职条件，具有10年以上从事高等教育管理经历，年龄不超过70岁。院长任期4年，按有关程序核准可以连任。</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064069">
        <w:rPr>
          <w:rFonts w:ascii="仿宋" w:eastAsia="仿宋" w:hAnsi="仿宋" w:hint="eastAsia"/>
          <w:b/>
          <w:sz w:val="32"/>
          <w:szCs w:val="32"/>
        </w:rPr>
        <w:t>第十三条</w:t>
      </w:r>
      <w:r w:rsidRPr="0073547F">
        <w:rPr>
          <w:rFonts w:ascii="仿宋" w:eastAsia="仿宋" w:hAnsi="仿宋" w:hint="eastAsia"/>
          <w:sz w:val="32"/>
          <w:szCs w:val="32"/>
        </w:rPr>
        <w:t xml:space="preserve"> 院长按照董事会的授权，全面负责学院的教育教学和行政管理工作，行使下列职权：</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（一）执行学院董事会的决定；</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lastRenderedPageBreak/>
        <w:t xml:space="preserve">　　（二）实施学院总体发展规划、整体运行方案、重大改革实施方案，拟订年度工作计划、财务预算和学院规章制度并组织实施；</w:t>
      </w:r>
    </w:p>
    <w:p w:rsidR="0073547F" w:rsidRPr="0073547F" w:rsidRDefault="0073547F" w:rsidP="009B4820">
      <w:pPr>
        <w:ind w:left="640" w:hangingChars="200" w:hanging="640"/>
        <w:rPr>
          <w:rFonts w:ascii="仿宋" w:eastAsia="仿宋" w:hAnsi="仿宋" w:hint="eastAsia"/>
          <w:sz w:val="32"/>
          <w:szCs w:val="32"/>
        </w:rPr>
      </w:pPr>
      <w:r w:rsidRPr="0073547F">
        <w:rPr>
          <w:rFonts w:ascii="仿宋" w:eastAsia="仿宋" w:hAnsi="仿宋" w:hint="eastAsia"/>
          <w:sz w:val="32"/>
          <w:szCs w:val="32"/>
        </w:rPr>
        <w:t xml:space="preserve">　　（三）组织教育教学、科研活动，保证教育教学质量；（四）聘任和解聘学院教职工，实施奖惩；</w:t>
      </w:r>
    </w:p>
    <w:p w:rsidR="0073547F" w:rsidRPr="0073547F" w:rsidRDefault="0073547F" w:rsidP="00E1795A">
      <w:pPr>
        <w:ind w:firstLineChars="200" w:firstLine="640"/>
        <w:rPr>
          <w:rFonts w:ascii="仿宋" w:eastAsia="仿宋" w:hAnsi="仿宋" w:hint="eastAsia"/>
          <w:sz w:val="32"/>
          <w:szCs w:val="32"/>
        </w:rPr>
      </w:pPr>
      <w:r w:rsidRPr="0073547F">
        <w:rPr>
          <w:rFonts w:ascii="仿宋" w:eastAsia="仿宋" w:hAnsi="仿宋" w:hint="eastAsia"/>
          <w:sz w:val="32"/>
          <w:szCs w:val="32"/>
        </w:rPr>
        <w:t>（五）拟定内部组织机构的设置方案，推荐副院长人选，按照有关规定任免内部组织机构的负责人；</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（六）主持院长办公会，决策、协调、处理学院日常管理工作；</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（七）执行学院董事会的其他授权事项。</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9D149A">
        <w:rPr>
          <w:rFonts w:ascii="仿宋" w:eastAsia="仿宋" w:hAnsi="仿宋" w:hint="eastAsia"/>
          <w:b/>
          <w:sz w:val="32"/>
          <w:szCs w:val="32"/>
        </w:rPr>
        <w:t>第十四条</w:t>
      </w:r>
      <w:r w:rsidRPr="0073547F">
        <w:rPr>
          <w:rFonts w:ascii="仿宋" w:eastAsia="仿宋" w:hAnsi="仿宋" w:hint="eastAsia"/>
          <w:sz w:val="32"/>
          <w:szCs w:val="32"/>
        </w:rPr>
        <w:t xml:space="preserve"> 学院日常重大行政事务由院长办公会研究决定。参加成员由院长、党委书记、副院长、副书记等组成。根据会议内容，可邀请有关院系、管理部门负责人和师生员工代表列席。</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5A467F">
        <w:rPr>
          <w:rFonts w:ascii="仿宋" w:eastAsia="仿宋" w:hAnsi="仿宋" w:hint="eastAsia"/>
          <w:b/>
          <w:sz w:val="32"/>
          <w:szCs w:val="32"/>
        </w:rPr>
        <w:t>第十五条</w:t>
      </w:r>
      <w:r w:rsidRPr="0073547F">
        <w:rPr>
          <w:rFonts w:ascii="仿宋" w:eastAsia="仿宋" w:hAnsi="仿宋" w:hint="eastAsia"/>
          <w:sz w:val="32"/>
          <w:szCs w:val="32"/>
        </w:rPr>
        <w:t xml:space="preserve"> 学院依照《高等学校学术委员会规程》设置学术委员会，负责审议学科建设、科学研究规划、评定科学研究成果等有关学术性事项。学术委员会由不低于15人的单数组成，设主任委员1名，副主任委员若干名，由学术委员会主任组织开展工作。</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5A467F">
        <w:rPr>
          <w:rFonts w:ascii="仿宋" w:eastAsia="仿宋" w:hAnsi="仿宋" w:hint="eastAsia"/>
          <w:b/>
          <w:sz w:val="32"/>
          <w:szCs w:val="32"/>
        </w:rPr>
        <w:t>第十六条</w:t>
      </w:r>
      <w:r w:rsidRPr="0073547F">
        <w:rPr>
          <w:rFonts w:ascii="仿宋" w:eastAsia="仿宋" w:hAnsi="仿宋" w:hint="eastAsia"/>
          <w:sz w:val="32"/>
          <w:szCs w:val="32"/>
        </w:rPr>
        <w:t xml:space="preserve"> 学院设置学位评定委员会，依照法律和有关规定独立负责学位的评定、授予等工作，由院长担任学院学位评定委员会主任委员，负责主持开展相关工作。</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lastRenderedPageBreak/>
        <w:t xml:space="preserve">　　</w:t>
      </w:r>
      <w:r w:rsidRPr="00522B9D">
        <w:rPr>
          <w:rFonts w:ascii="仿宋" w:eastAsia="仿宋" w:hAnsi="仿宋" w:hint="eastAsia"/>
          <w:b/>
          <w:sz w:val="32"/>
          <w:szCs w:val="32"/>
        </w:rPr>
        <w:t>第十七条</w:t>
      </w:r>
      <w:r w:rsidRPr="0073547F">
        <w:rPr>
          <w:rFonts w:ascii="仿宋" w:eastAsia="仿宋" w:hAnsi="仿宋" w:hint="eastAsia"/>
          <w:sz w:val="32"/>
          <w:szCs w:val="32"/>
        </w:rPr>
        <w:t xml:space="preserve"> 学院设置内部治理结构的监督机构监事会，建立监事会制度。监事会由5人组成，其中学院党组织领导班子成员、教职工代表、学生代表各1人，其他成员由举办者推荐。监事会设主席1人，监事会每届任期为4年，最多连任两届。</w:t>
      </w:r>
    </w:p>
    <w:p w:rsidR="0073547F" w:rsidRPr="0073547F" w:rsidRDefault="0073547F" w:rsidP="0073547F">
      <w:pPr>
        <w:rPr>
          <w:rFonts w:ascii="仿宋" w:eastAsia="仿宋" w:hAnsi="仿宋"/>
          <w:sz w:val="32"/>
          <w:szCs w:val="32"/>
        </w:rPr>
      </w:pPr>
      <w:r w:rsidRPr="0073547F">
        <w:rPr>
          <w:rFonts w:ascii="仿宋" w:eastAsia="仿宋" w:hAnsi="仿宋" w:hint="eastAsia"/>
          <w:sz w:val="32"/>
          <w:szCs w:val="32"/>
        </w:rPr>
        <w:t xml:space="preserve">　　</w:t>
      </w:r>
      <w:r w:rsidRPr="006A481A">
        <w:rPr>
          <w:rFonts w:ascii="仿宋" w:eastAsia="仿宋" w:hAnsi="仿宋" w:hint="eastAsia"/>
          <w:b/>
          <w:sz w:val="32"/>
          <w:szCs w:val="32"/>
        </w:rPr>
        <w:t>第十八条</w:t>
      </w:r>
      <w:r w:rsidRPr="0073547F">
        <w:rPr>
          <w:rFonts w:ascii="仿宋" w:eastAsia="仿宋" w:hAnsi="仿宋" w:hint="eastAsia"/>
          <w:sz w:val="32"/>
          <w:szCs w:val="32"/>
        </w:rPr>
        <w:t xml:space="preserve"> 学院设置职称评聘委员会、教学工作委员会，制定其实施条例，有序开展工作。学院根据工作实际需要，本着合理、高效的原则，还可以设置其它委员会。</w:t>
      </w:r>
    </w:p>
    <w:p w:rsidR="0073547F" w:rsidRPr="0073547F" w:rsidRDefault="0073547F" w:rsidP="0073547F">
      <w:pPr>
        <w:rPr>
          <w:rFonts w:ascii="仿宋" w:eastAsia="仿宋" w:hAnsi="仿宋"/>
          <w:sz w:val="32"/>
          <w:szCs w:val="32"/>
        </w:rPr>
      </w:pPr>
    </w:p>
    <w:p w:rsidR="0073547F" w:rsidRPr="004C193B" w:rsidRDefault="0073547F" w:rsidP="004C193B">
      <w:pPr>
        <w:jc w:val="center"/>
        <w:rPr>
          <w:rFonts w:ascii="黑体" w:eastAsia="黑体" w:hAnsi="黑体"/>
          <w:sz w:val="32"/>
          <w:szCs w:val="32"/>
        </w:rPr>
      </w:pPr>
      <w:r w:rsidRPr="001F77BC">
        <w:rPr>
          <w:rFonts w:ascii="黑体" w:eastAsia="黑体" w:hAnsi="黑体" w:hint="eastAsia"/>
          <w:sz w:val="32"/>
          <w:szCs w:val="32"/>
        </w:rPr>
        <w:t>第三章</w:t>
      </w:r>
      <w:r w:rsidR="001F77BC">
        <w:rPr>
          <w:rFonts w:ascii="黑体" w:eastAsia="黑体" w:hAnsi="黑体" w:hint="eastAsia"/>
          <w:sz w:val="32"/>
          <w:szCs w:val="32"/>
        </w:rPr>
        <w:t xml:space="preserve">　</w:t>
      </w:r>
      <w:r w:rsidRPr="001F77BC">
        <w:rPr>
          <w:rFonts w:ascii="黑体" w:eastAsia="黑体" w:hAnsi="黑体" w:hint="eastAsia"/>
          <w:sz w:val="32"/>
          <w:szCs w:val="32"/>
        </w:rPr>
        <w:t>党群组织</w:t>
      </w:r>
    </w:p>
    <w:p w:rsidR="0073547F" w:rsidRPr="0073547F" w:rsidRDefault="0073547F" w:rsidP="0073547F">
      <w:pPr>
        <w:rPr>
          <w:rFonts w:ascii="仿宋" w:eastAsia="仿宋" w:hAnsi="仿宋"/>
          <w:sz w:val="32"/>
          <w:szCs w:val="32"/>
        </w:rPr>
      </w:pP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516A08">
        <w:rPr>
          <w:rFonts w:ascii="仿宋" w:eastAsia="仿宋" w:hAnsi="仿宋" w:hint="eastAsia"/>
          <w:b/>
          <w:sz w:val="32"/>
          <w:szCs w:val="32"/>
        </w:rPr>
        <w:t>第十九条</w:t>
      </w:r>
      <w:r w:rsidRPr="0073547F">
        <w:rPr>
          <w:rFonts w:ascii="仿宋" w:eastAsia="仿宋" w:hAnsi="仿宋" w:hint="eastAsia"/>
          <w:sz w:val="32"/>
          <w:szCs w:val="32"/>
        </w:rPr>
        <w:t xml:space="preserve"> 学院依据《中国共产党章程》和有关规定建立中国共产党基层委员会。学院党委书记按照有关规定由中共广西壮族自治区委员会教育工作委员会选派，副书记、党委委员由学院党委按照党章规定选举产生。学院党委在学院工作中起政治核心作用，在办学方向、教育改革与发展中起保障作用，在依法办学和规范管理中起监督作用。</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16033E">
        <w:rPr>
          <w:rFonts w:ascii="仿宋" w:eastAsia="仿宋" w:hAnsi="仿宋" w:hint="eastAsia"/>
          <w:b/>
          <w:sz w:val="32"/>
          <w:szCs w:val="32"/>
        </w:rPr>
        <w:t>第二十条</w:t>
      </w:r>
      <w:r w:rsidRPr="0073547F">
        <w:rPr>
          <w:rFonts w:ascii="仿宋" w:eastAsia="仿宋" w:hAnsi="仿宋" w:hint="eastAsia"/>
          <w:sz w:val="32"/>
          <w:szCs w:val="32"/>
        </w:rPr>
        <w:t xml:space="preserve"> 学院党委的主要职责</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（一）宣传和执行党的路线方针政策，执行上级党组织决议，坚持社会主义办学方向和教育公益性原则，在学院发挥战斗堡垒作用；</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（二）参与学院改革发展稳定和事关师生员工切身利益</w:t>
      </w:r>
      <w:r w:rsidRPr="0073547F">
        <w:rPr>
          <w:rFonts w:ascii="仿宋" w:eastAsia="仿宋" w:hAnsi="仿宋" w:hint="eastAsia"/>
          <w:sz w:val="32"/>
          <w:szCs w:val="32"/>
        </w:rPr>
        <w:lastRenderedPageBreak/>
        <w:t>的重大事项决策，支持学院决策机构和院长依法行使职权，在依法办学和规范办学中起监督作用，监督学院遵守法律法规；</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（三）支持学院改革发展，及时向上级党组织和政府部门反映学院的合理要求，帮助学院健全各项管理制度，促进学院提高教育质量、培养合格人才。</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（四）全面加强学院党的政治、思想、组织、作风和纪律建设，把制度建设贯穿其中，做好党员发展和教育管理工作，做好干部的教育、监督与考核工作；</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（五）领导学院思想政治工作和德育工作；</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（六）领导学院工会、共青团、学生会等群众组织开展工作；</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（七）做好统一战线工作，支持学院民主党派基层组织按照其章程开展活动。</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426754">
        <w:rPr>
          <w:rFonts w:ascii="仿宋" w:eastAsia="仿宋" w:hAnsi="仿宋" w:hint="eastAsia"/>
          <w:b/>
          <w:sz w:val="32"/>
          <w:szCs w:val="32"/>
        </w:rPr>
        <w:t>第二十一条</w:t>
      </w:r>
      <w:r w:rsidRPr="0073547F">
        <w:rPr>
          <w:rFonts w:ascii="仿宋" w:eastAsia="仿宋" w:hAnsi="仿宋" w:hint="eastAsia"/>
          <w:sz w:val="32"/>
          <w:szCs w:val="32"/>
        </w:rPr>
        <w:t xml:space="preserve"> 学院依据《中国共产主义青年团章程》建立共青团组织，在学院党委领导下，以学生和教学为中心，积极开展有益于青年健康成长的各种活动，引导学生树立社会主义核心价值观，努力提高学生思想道德水平。</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426754">
        <w:rPr>
          <w:rFonts w:ascii="仿宋" w:eastAsia="仿宋" w:hAnsi="仿宋" w:hint="eastAsia"/>
          <w:b/>
          <w:sz w:val="32"/>
          <w:szCs w:val="32"/>
        </w:rPr>
        <w:t>第二十二条</w:t>
      </w:r>
      <w:r w:rsidRPr="0073547F">
        <w:rPr>
          <w:rFonts w:ascii="仿宋" w:eastAsia="仿宋" w:hAnsi="仿宋" w:hint="eastAsia"/>
          <w:sz w:val="32"/>
          <w:szCs w:val="32"/>
        </w:rPr>
        <w:t xml:space="preserve"> 学院依照《学校教职工代表大会规定》设置教职工代表大会，教职工代表大会是教职工依法参与学院民主管理和监督的基本形式。教职工代表大会在学院党委的领导下，按照民主集中制开展工作。教职工代表大会代表由</w:t>
      </w:r>
      <w:r w:rsidRPr="0073547F">
        <w:rPr>
          <w:rFonts w:ascii="仿宋" w:eastAsia="仿宋" w:hAnsi="仿宋" w:hint="eastAsia"/>
          <w:sz w:val="32"/>
          <w:szCs w:val="32"/>
        </w:rPr>
        <w:lastRenderedPageBreak/>
        <w:t>教职工直接选举产生，应当根据学院实际保证一定比例的青年教师和女教师代表。</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1352C5">
        <w:rPr>
          <w:rFonts w:ascii="仿宋" w:eastAsia="仿宋" w:hAnsi="仿宋" w:hint="eastAsia"/>
          <w:b/>
          <w:sz w:val="32"/>
          <w:szCs w:val="32"/>
        </w:rPr>
        <w:t>第二十三条</w:t>
      </w:r>
      <w:r w:rsidRPr="0073547F">
        <w:rPr>
          <w:rFonts w:ascii="仿宋" w:eastAsia="仿宋" w:hAnsi="仿宋" w:hint="eastAsia"/>
          <w:sz w:val="32"/>
          <w:szCs w:val="32"/>
        </w:rPr>
        <w:t xml:space="preserve"> 学院依照《中华人民共和国工会法》建立工会组织，维护教职员工的合法权益。学院工会为教职工代表大会的工作机构，在教职工代表大会闭会期间，由学院工会代行其职责。</w:t>
      </w:r>
    </w:p>
    <w:p w:rsidR="0073547F" w:rsidRPr="0073547F" w:rsidRDefault="0073547F" w:rsidP="0073547F">
      <w:pPr>
        <w:rPr>
          <w:rFonts w:ascii="仿宋" w:eastAsia="仿宋" w:hAnsi="仿宋"/>
          <w:sz w:val="32"/>
          <w:szCs w:val="32"/>
        </w:rPr>
      </w:pPr>
      <w:r w:rsidRPr="0073547F">
        <w:rPr>
          <w:rFonts w:ascii="仿宋" w:eastAsia="仿宋" w:hAnsi="仿宋" w:hint="eastAsia"/>
          <w:sz w:val="32"/>
          <w:szCs w:val="32"/>
        </w:rPr>
        <w:t xml:space="preserve">　　</w:t>
      </w:r>
      <w:r w:rsidRPr="00360E27">
        <w:rPr>
          <w:rFonts w:ascii="仿宋" w:eastAsia="仿宋" w:hAnsi="仿宋" w:hint="eastAsia"/>
          <w:b/>
          <w:sz w:val="32"/>
          <w:szCs w:val="32"/>
        </w:rPr>
        <w:t>第二十四条</w:t>
      </w:r>
      <w:r w:rsidRPr="0073547F">
        <w:rPr>
          <w:rFonts w:ascii="仿宋" w:eastAsia="仿宋" w:hAnsi="仿宋" w:hint="eastAsia"/>
          <w:sz w:val="32"/>
          <w:szCs w:val="32"/>
        </w:rPr>
        <w:t xml:space="preserve"> 学院设置学生代表大会。学生代表大会是学生参与学院民主管理和监督的重要组织形式，在学院党委的领导下、在学院团委的指导下开展工作。学生代表大会选举产生的学生会按照其章程开展活动。</w:t>
      </w:r>
    </w:p>
    <w:p w:rsidR="0073547F" w:rsidRPr="0073547F" w:rsidRDefault="0073547F" w:rsidP="0073547F">
      <w:pPr>
        <w:rPr>
          <w:rFonts w:ascii="仿宋" w:eastAsia="仿宋" w:hAnsi="仿宋"/>
          <w:sz w:val="32"/>
          <w:szCs w:val="32"/>
        </w:rPr>
      </w:pPr>
    </w:p>
    <w:p w:rsidR="0073547F" w:rsidRPr="00AC258E" w:rsidRDefault="0073547F" w:rsidP="00AC258E">
      <w:pPr>
        <w:jc w:val="center"/>
        <w:rPr>
          <w:rFonts w:ascii="黑体" w:eastAsia="黑体" w:hAnsi="黑体"/>
          <w:sz w:val="32"/>
          <w:szCs w:val="32"/>
        </w:rPr>
      </w:pPr>
      <w:r w:rsidRPr="008A5E65">
        <w:rPr>
          <w:rFonts w:ascii="黑体" w:eastAsia="黑体" w:hAnsi="黑体" w:hint="eastAsia"/>
          <w:sz w:val="32"/>
          <w:szCs w:val="32"/>
        </w:rPr>
        <w:t>第四章</w:t>
      </w:r>
      <w:r w:rsidR="008A5E65" w:rsidRPr="008A5E65">
        <w:rPr>
          <w:rFonts w:ascii="黑体" w:eastAsia="黑体" w:hAnsi="黑体" w:hint="eastAsia"/>
          <w:sz w:val="32"/>
          <w:szCs w:val="32"/>
        </w:rPr>
        <w:t xml:space="preserve">　</w:t>
      </w:r>
      <w:r w:rsidRPr="008A5E65">
        <w:rPr>
          <w:rFonts w:ascii="黑体" w:eastAsia="黑体" w:hAnsi="黑体" w:hint="eastAsia"/>
          <w:sz w:val="32"/>
          <w:szCs w:val="32"/>
        </w:rPr>
        <w:t>教育教学管理</w:t>
      </w:r>
    </w:p>
    <w:p w:rsidR="0073547F" w:rsidRPr="0073547F" w:rsidRDefault="0073547F" w:rsidP="0073547F">
      <w:pPr>
        <w:rPr>
          <w:rFonts w:ascii="仿宋" w:eastAsia="仿宋" w:hAnsi="仿宋"/>
          <w:sz w:val="32"/>
          <w:szCs w:val="32"/>
        </w:rPr>
      </w:pP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FF79CA">
        <w:rPr>
          <w:rFonts w:ascii="仿宋" w:eastAsia="仿宋" w:hAnsi="仿宋" w:hint="eastAsia"/>
          <w:b/>
          <w:sz w:val="32"/>
          <w:szCs w:val="32"/>
        </w:rPr>
        <w:t>第二十五条</w:t>
      </w:r>
      <w:r w:rsidRPr="0073547F">
        <w:rPr>
          <w:rFonts w:ascii="仿宋" w:eastAsia="仿宋" w:hAnsi="仿宋" w:hint="eastAsia"/>
          <w:sz w:val="32"/>
          <w:szCs w:val="32"/>
        </w:rPr>
        <w:t xml:space="preserve"> 全面贯彻党的教育方针，加强思想道德教育，全面提高教育教学质量，满足社会对优质教育的需求，培养思想品德优良、知识结构合理、实践能力突出，富有创新素质、适应区域经济社会发展需要的高层次应用型人才。</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FF79CA">
        <w:rPr>
          <w:rFonts w:ascii="仿宋" w:eastAsia="仿宋" w:hAnsi="仿宋" w:hint="eastAsia"/>
          <w:b/>
          <w:sz w:val="32"/>
          <w:szCs w:val="32"/>
        </w:rPr>
        <w:t>第二十六条</w:t>
      </w:r>
      <w:r w:rsidRPr="0073547F">
        <w:rPr>
          <w:rFonts w:ascii="仿宋" w:eastAsia="仿宋" w:hAnsi="仿宋" w:hint="eastAsia"/>
          <w:sz w:val="32"/>
          <w:szCs w:val="32"/>
        </w:rPr>
        <w:t xml:space="preserve"> 教学内容应当符合宪法、法律和法规的规定。学院充分发挥民办教育机制的优势，以市场为导向，依法自主设置和调整学科、专业。</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FF79CA">
        <w:rPr>
          <w:rFonts w:ascii="仿宋" w:eastAsia="仿宋" w:hAnsi="仿宋" w:hint="eastAsia"/>
          <w:b/>
          <w:sz w:val="32"/>
          <w:szCs w:val="32"/>
        </w:rPr>
        <w:t>第二十七条</w:t>
      </w:r>
      <w:r w:rsidRPr="0073547F">
        <w:rPr>
          <w:rFonts w:ascii="仿宋" w:eastAsia="仿宋" w:hAnsi="仿宋" w:hint="eastAsia"/>
          <w:sz w:val="32"/>
          <w:szCs w:val="32"/>
        </w:rPr>
        <w:t xml:space="preserve"> 以现代教育理念为先导，坚持产教融合、校企合作，以经济社会发展需求为依据，科学制定人才培养</w:t>
      </w:r>
      <w:r w:rsidRPr="0073547F">
        <w:rPr>
          <w:rFonts w:ascii="仿宋" w:eastAsia="仿宋" w:hAnsi="仿宋" w:hint="eastAsia"/>
          <w:sz w:val="32"/>
          <w:szCs w:val="32"/>
        </w:rPr>
        <w:lastRenderedPageBreak/>
        <w:t>方案，创新教学思路，改革教学方法，多渠道提高人才培养质量。</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ED3D50">
        <w:rPr>
          <w:rFonts w:ascii="仿宋" w:eastAsia="仿宋" w:hAnsi="仿宋" w:hint="eastAsia"/>
          <w:b/>
          <w:sz w:val="32"/>
          <w:szCs w:val="32"/>
        </w:rPr>
        <w:t>第二十八条</w:t>
      </w:r>
      <w:r w:rsidRPr="0073547F">
        <w:rPr>
          <w:rFonts w:ascii="仿宋" w:eastAsia="仿宋" w:hAnsi="仿宋" w:hint="eastAsia"/>
          <w:sz w:val="32"/>
          <w:szCs w:val="32"/>
        </w:rPr>
        <w:t xml:space="preserve"> 完善教学质量保障体系和评估制度，建立健全教学质量监控体系，不断提高教育教学质量。</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ED3D50">
        <w:rPr>
          <w:rFonts w:ascii="仿宋" w:eastAsia="仿宋" w:hAnsi="仿宋" w:hint="eastAsia"/>
          <w:b/>
          <w:sz w:val="32"/>
          <w:szCs w:val="32"/>
        </w:rPr>
        <w:t>第二十九条</w:t>
      </w:r>
      <w:r w:rsidRPr="0073547F">
        <w:rPr>
          <w:rFonts w:ascii="仿宋" w:eastAsia="仿宋" w:hAnsi="仿宋" w:hint="eastAsia"/>
          <w:sz w:val="32"/>
          <w:szCs w:val="32"/>
        </w:rPr>
        <w:t xml:space="preserve"> 借鉴和引进国内外先进的教育思想和教学管理经验，积极创造条件加强中外合作办学、继续教育和职业技能培训。</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ED3D50">
        <w:rPr>
          <w:rFonts w:ascii="仿宋" w:eastAsia="仿宋" w:hAnsi="仿宋" w:hint="eastAsia"/>
          <w:b/>
          <w:sz w:val="32"/>
          <w:szCs w:val="32"/>
        </w:rPr>
        <w:t>第三十条</w:t>
      </w:r>
      <w:r w:rsidRPr="0073547F">
        <w:rPr>
          <w:rFonts w:ascii="仿宋" w:eastAsia="仿宋" w:hAnsi="仿宋" w:hint="eastAsia"/>
          <w:sz w:val="32"/>
          <w:szCs w:val="32"/>
        </w:rPr>
        <w:t xml:space="preserve"> 积极鼓励和支持教师围绕国家重大战略和区域经济社会发展需求开展应用研究，促进教学和科研相结合，积极倡导社会服务，不断提升人才培养水平和科技创新能力。</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ED3D50">
        <w:rPr>
          <w:rFonts w:ascii="仿宋" w:eastAsia="仿宋" w:hAnsi="仿宋" w:hint="eastAsia"/>
          <w:b/>
          <w:sz w:val="32"/>
          <w:szCs w:val="32"/>
        </w:rPr>
        <w:t>第三十一条</w:t>
      </w:r>
      <w:r w:rsidRPr="0073547F">
        <w:rPr>
          <w:rFonts w:ascii="仿宋" w:eastAsia="仿宋" w:hAnsi="仿宋" w:hint="eastAsia"/>
          <w:sz w:val="32"/>
          <w:szCs w:val="32"/>
        </w:rPr>
        <w:t xml:space="preserve"> 坚持立德树人，积极推进校园文化建设，发挥文化育人作用，努力培养德智体美劳全面发展的社会主义建设者和接班人。</w:t>
      </w:r>
    </w:p>
    <w:p w:rsidR="0073547F" w:rsidRPr="0073547F" w:rsidRDefault="0073547F" w:rsidP="0073547F">
      <w:pPr>
        <w:rPr>
          <w:rFonts w:ascii="仿宋" w:eastAsia="仿宋" w:hAnsi="仿宋"/>
          <w:sz w:val="32"/>
          <w:szCs w:val="32"/>
        </w:rPr>
      </w:pPr>
      <w:r w:rsidRPr="0073547F">
        <w:rPr>
          <w:rFonts w:ascii="仿宋" w:eastAsia="仿宋" w:hAnsi="仿宋" w:hint="eastAsia"/>
          <w:sz w:val="32"/>
          <w:szCs w:val="32"/>
        </w:rPr>
        <w:t xml:space="preserve">　　</w:t>
      </w:r>
      <w:r w:rsidRPr="00ED3D50">
        <w:rPr>
          <w:rFonts w:ascii="仿宋" w:eastAsia="仿宋" w:hAnsi="仿宋" w:hint="eastAsia"/>
          <w:b/>
          <w:sz w:val="32"/>
          <w:szCs w:val="32"/>
        </w:rPr>
        <w:t>第三十二条</w:t>
      </w:r>
      <w:r w:rsidRPr="0073547F">
        <w:rPr>
          <w:rFonts w:ascii="仿宋" w:eastAsia="仿宋" w:hAnsi="仿宋" w:hint="eastAsia"/>
          <w:sz w:val="32"/>
          <w:szCs w:val="32"/>
        </w:rPr>
        <w:t xml:space="preserve"> 接受教育行政部门对教育教学的监督管理；接受政府和有关部门对学院教学质量、办学水平的检查评估。</w:t>
      </w:r>
    </w:p>
    <w:p w:rsidR="0073547F" w:rsidRPr="0073547F" w:rsidRDefault="0073547F" w:rsidP="0073547F">
      <w:pPr>
        <w:rPr>
          <w:rFonts w:ascii="仿宋" w:eastAsia="仿宋" w:hAnsi="仿宋"/>
          <w:sz w:val="32"/>
          <w:szCs w:val="32"/>
        </w:rPr>
      </w:pPr>
    </w:p>
    <w:p w:rsidR="0073547F" w:rsidRPr="00ED3D50" w:rsidRDefault="0073547F" w:rsidP="00ED3D50">
      <w:pPr>
        <w:jc w:val="center"/>
        <w:rPr>
          <w:rFonts w:ascii="黑体" w:eastAsia="黑体" w:hAnsi="黑体"/>
          <w:sz w:val="32"/>
          <w:szCs w:val="32"/>
        </w:rPr>
      </w:pPr>
      <w:r w:rsidRPr="00ED3D50">
        <w:rPr>
          <w:rFonts w:ascii="黑体" w:eastAsia="黑体" w:hAnsi="黑体" w:hint="eastAsia"/>
          <w:sz w:val="32"/>
          <w:szCs w:val="32"/>
        </w:rPr>
        <w:t>第五章</w:t>
      </w:r>
      <w:r w:rsidR="00ED3D50">
        <w:rPr>
          <w:rFonts w:ascii="黑体" w:eastAsia="黑体" w:hAnsi="黑体" w:hint="eastAsia"/>
          <w:sz w:val="32"/>
          <w:szCs w:val="32"/>
        </w:rPr>
        <w:t xml:space="preserve">　</w:t>
      </w:r>
      <w:r w:rsidRPr="00ED3D50">
        <w:rPr>
          <w:rFonts w:ascii="黑体" w:eastAsia="黑体" w:hAnsi="黑体" w:hint="eastAsia"/>
          <w:sz w:val="32"/>
          <w:szCs w:val="32"/>
        </w:rPr>
        <w:t>学生管理</w:t>
      </w:r>
    </w:p>
    <w:p w:rsidR="0073547F" w:rsidRPr="0073547F" w:rsidRDefault="0073547F" w:rsidP="0073547F">
      <w:pPr>
        <w:rPr>
          <w:rFonts w:ascii="仿宋" w:eastAsia="仿宋" w:hAnsi="仿宋"/>
          <w:sz w:val="32"/>
          <w:szCs w:val="32"/>
        </w:rPr>
      </w:pP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E93A21">
        <w:rPr>
          <w:rFonts w:ascii="仿宋" w:eastAsia="仿宋" w:hAnsi="仿宋" w:hint="eastAsia"/>
          <w:b/>
          <w:sz w:val="32"/>
          <w:szCs w:val="32"/>
        </w:rPr>
        <w:t>第三十三条</w:t>
      </w:r>
      <w:r w:rsidRPr="0073547F">
        <w:rPr>
          <w:rFonts w:ascii="仿宋" w:eastAsia="仿宋" w:hAnsi="仿宋" w:hint="eastAsia"/>
          <w:sz w:val="32"/>
          <w:szCs w:val="32"/>
        </w:rPr>
        <w:t xml:space="preserve"> 严格按照教育行政主管部门下达的招生计划招生。按规定录取的新生或接收的转学生，即取得学院的学籍。</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E93A21">
        <w:rPr>
          <w:rFonts w:ascii="仿宋" w:eastAsia="仿宋" w:hAnsi="仿宋" w:hint="eastAsia"/>
          <w:b/>
          <w:sz w:val="32"/>
          <w:szCs w:val="32"/>
        </w:rPr>
        <w:t>第三十四条</w:t>
      </w:r>
      <w:r w:rsidRPr="0073547F">
        <w:rPr>
          <w:rFonts w:ascii="仿宋" w:eastAsia="仿宋" w:hAnsi="仿宋" w:hint="eastAsia"/>
          <w:sz w:val="32"/>
          <w:szCs w:val="32"/>
        </w:rPr>
        <w:t xml:space="preserve"> 建立健全学生学籍管理制度，按有关规定</w:t>
      </w:r>
      <w:r w:rsidRPr="0073547F">
        <w:rPr>
          <w:rFonts w:ascii="仿宋" w:eastAsia="仿宋" w:hAnsi="仿宋" w:hint="eastAsia"/>
          <w:sz w:val="32"/>
          <w:szCs w:val="32"/>
        </w:rPr>
        <w:lastRenderedPageBreak/>
        <w:t>管理学生学籍，建立学生档案。</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E93A21">
        <w:rPr>
          <w:rFonts w:ascii="仿宋" w:eastAsia="仿宋" w:hAnsi="仿宋" w:hint="eastAsia"/>
          <w:b/>
          <w:sz w:val="32"/>
          <w:szCs w:val="32"/>
        </w:rPr>
        <w:t>第三十五条</w:t>
      </w:r>
      <w:r w:rsidRPr="0073547F">
        <w:rPr>
          <w:rFonts w:ascii="仿宋" w:eastAsia="仿宋" w:hAnsi="仿宋" w:hint="eastAsia"/>
          <w:sz w:val="32"/>
          <w:szCs w:val="32"/>
        </w:rPr>
        <w:t xml:space="preserve"> 学生在校期间享有公平接受教育、平等利用学院公共教育资源的权利。</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E93A21">
        <w:rPr>
          <w:rFonts w:ascii="仿宋" w:eastAsia="仿宋" w:hAnsi="仿宋" w:hint="eastAsia"/>
          <w:b/>
          <w:sz w:val="32"/>
          <w:szCs w:val="32"/>
        </w:rPr>
        <w:t>第三十六条</w:t>
      </w:r>
      <w:r w:rsidRPr="0073547F">
        <w:rPr>
          <w:rFonts w:ascii="仿宋" w:eastAsia="仿宋" w:hAnsi="仿宋" w:hint="eastAsia"/>
          <w:sz w:val="32"/>
          <w:szCs w:val="32"/>
        </w:rPr>
        <w:t xml:space="preserve"> 对招收的学生，根据类别、修业年限、学业成绩，按照有关规定颁发学历证书、学位证书、学习证明或者肄业证书。</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E93A21">
        <w:rPr>
          <w:rFonts w:ascii="仿宋" w:eastAsia="仿宋" w:hAnsi="仿宋" w:hint="eastAsia"/>
          <w:b/>
          <w:sz w:val="32"/>
          <w:szCs w:val="32"/>
        </w:rPr>
        <w:t>第三十七条</w:t>
      </w:r>
      <w:r w:rsidRPr="0073547F">
        <w:rPr>
          <w:rFonts w:ascii="仿宋" w:eastAsia="仿宋" w:hAnsi="仿宋" w:hint="eastAsia"/>
          <w:sz w:val="32"/>
          <w:szCs w:val="32"/>
        </w:rPr>
        <w:t xml:space="preserve"> 按规定配备辅导员和班主任，对学生开展服务和教育管理工作。</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E93A21">
        <w:rPr>
          <w:rFonts w:ascii="仿宋" w:eastAsia="仿宋" w:hAnsi="仿宋" w:hint="eastAsia"/>
          <w:b/>
          <w:sz w:val="32"/>
          <w:szCs w:val="32"/>
        </w:rPr>
        <w:t>第三十八条</w:t>
      </w:r>
      <w:r w:rsidRPr="0073547F">
        <w:rPr>
          <w:rFonts w:ascii="仿宋" w:eastAsia="仿宋" w:hAnsi="仿宋" w:hint="eastAsia"/>
          <w:sz w:val="32"/>
          <w:szCs w:val="32"/>
        </w:rPr>
        <w:t xml:space="preserve"> 建立和完善学生权利保护机制，为特殊困难的学生提供必要的指导和帮助，为学生的成长成才服务。学院为毕业生提供就业指导和服务。</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E93A21">
        <w:rPr>
          <w:rFonts w:ascii="仿宋" w:eastAsia="仿宋" w:hAnsi="仿宋" w:hint="eastAsia"/>
          <w:b/>
          <w:sz w:val="32"/>
          <w:szCs w:val="32"/>
        </w:rPr>
        <w:t>第三十九条</w:t>
      </w:r>
      <w:r w:rsidRPr="0073547F">
        <w:rPr>
          <w:rFonts w:ascii="仿宋" w:eastAsia="仿宋" w:hAnsi="仿宋" w:hint="eastAsia"/>
          <w:sz w:val="32"/>
          <w:szCs w:val="32"/>
        </w:rPr>
        <w:t xml:space="preserve"> 学生以学生代表大会的形式参与学院民主管理和监督。</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E93A21">
        <w:rPr>
          <w:rFonts w:ascii="仿宋" w:eastAsia="仿宋" w:hAnsi="仿宋" w:hint="eastAsia"/>
          <w:b/>
          <w:sz w:val="32"/>
          <w:szCs w:val="32"/>
        </w:rPr>
        <w:t>第四十条</w:t>
      </w:r>
      <w:r w:rsidRPr="0073547F">
        <w:rPr>
          <w:rFonts w:ascii="仿宋" w:eastAsia="仿宋" w:hAnsi="仿宋" w:hint="eastAsia"/>
          <w:sz w:val="32"/>
          <w:szCs w:val="32"/>
        </w:rPr>
        <w:t xml:space="preserve"> 对取得突出成绩和为学院争得荣誉的学生集体和个人进行表彰奖励，对违纪学生按照规定给予处分。</w:t>
      </w:r>
    </w:p>
    <w:p w:rsidR="0073547F" w:rsidRPr="0073547F" w:rsidRDefault="0073547F" w:rsidP="0073547F">
      <w:pPr>
        <w:rPr>
          <w:rFonts w:ascii="仿宋" w:eastAsia="仿宋" w:hAnsi="仿宋"/>
          <w:sz w:val="32"/>
          <w:szCs w:val="32"/>
        </w:rPr>
      </w:pPr>
      <w:r w:rsidRPr="0073547F">
        <w:rPr>
          <w:rFonts w:ascii="仿宋" w:eastAsia="仿宋" w:hAnsi="仿宋" w:hint="eastAsia"/>
          <w:sz w:val="32"/>
          <w:szCs w:val="32"/>
        </w:rPr>
        <w:t xml:space="preserve">　　</w:t>
      </w:r>
      <w:r w:rsidRPr="00E93A21">
        <w:rPr>
          <w:rFonts w:ascii="仿宋" w:eastAsia="仿宋" w:hAnsi="仿宋" w:hint="eastAsia"/>
          <w:b/>
          <w:sz w:val="32"/>
          <w:szCs w:val="32"/>
        </w:rPr>
        <w:t>第四十一条</w:t>
      </w:r>
      <w:r w:rsidRPr="0073547F">
        <w:rPr>
          <w:rFonts w:ascii="仿宋" w:eastAsia="仿宋" w:hAnsi="仿宋" w:hint="eastAsia"/>
          <w:sz w:val="32"/>
          <w:szCs w:val="32"/>
        </w:rPr>
        <w:t xml:space="preserve"> 学生在校期间应遵守法律法规、校纪校规，按规定缴纳学费及有关费用。</w:t>
      </w:r>
    </w:p>
    <w:p w:rsidR="0073547F" w:rsidRPr="0073547F" w:rsidRDefault="0073547F" w:rsidP="0073547F">
      <w:pPr>
        <w:rPr>
          <w:rFonts w:ascii="仿宋" w:eastAsia="仿宋" w:hAnsi="仿宋"/>
          <w:sz w:val="32"/>
          <w:szCs w:val="32"/>
        </w:rPr>
      </w:pPr>
    </w:p>
    <w:p w:rsidR="0073547F" w:rsidRPr="00E93A21" w:rsidRDefault="0073547F" w:rsidP="00E93A21">
      <w:pPr>
        <w:jc w:val="center"/>
        <w:rPr>
          <w:rFonts w:ascii="黑体" w:eastAsia="黑体" w:hAnsi="黑体" w:hint="eastAsia"/>
          <w:sz w:val="32"/>
          <w:szCs w:val="32"/>
        </w:rPr>
      </w:pPr>
      <w:r w:rsidRPr="00E93A21">
        <w:rPr>
          <w:rFonts w:ascii="黑体" w:eastAsia="黑体" w:hAnsi="黑体" w:hint="eastAsia"/>
          <w:sz w:val="32"/>
          <w:szCs w:val="32"/>
        </w:rPr>
        <w:t>第六章</w:t>
      </w:r>
      <w:r w:rsidR="00E93A21">
        <w:rPr>
          <w:rFonts w:ascii="黑体" w:eastAsia="黑体" w:hAnsi="黑体" w:hint="eastAsia"/>
          <w:sz w:val="32"/>
          <w:szCs w:val="32"/>
        </w:rPr>
        <w:t xml:space="preserve">　</w:t>
      </w:r>
      <w:r w:rsidRPr="00E93A21">
        <w:rPr>
          <w:rFonts w:ascii="黑体" w:eastAsia="黑体" w:hAnsi="黑体" w:hint="eastAsia"/>
          <w:sz w:val="32"/>
          <w:szCs w:val="32"/>
        </w:rPr>
        <w:t>教职工管理</w:t>
      </w:r>
    </w:p>
    <w:p w:rsidR="0073547F" w:rsidRPr="0073547F" w:rsidRDefault="0073547F" w:rsidP="0073547F">
      <w:pPr>
        <w:rPr>
          <w:rFonts w:ascii="仿宋" w:eastAsia="仿宋" w:hAnsi="仿宋"/>
          <w:sz w:val="32"/>
          <w:szCs w:val="32"/>
        </w:rPr>
      </w:pP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2112DB">
        <w:rPr>
          <w:rFonts w:ascii="仿宋" w:eastAsia="仿宋" w:hAnsi="仿宋" w:hint="eastAsia"/>
          <w:b/>
          <w:sz w:val="32"/>
          <w:szCs w:val="32"/>
        </w:rPr>
        <w:t>第四十二条</w:t>
      </w:r>
      <w:r w:rsidRPr="0073547F">
        <w:rPr>
          <w:rFonts w:ascii="仿宋" w:eastAsia="仿宋" w:hAnsi="仿宋" w:hint="eastAsia"/>
          <w:sz w:val="32"/>
          <w:szCs w:val="32"/>
        </w:rPr>
        <w:t xml:space="preserve"> 本着精简、高效的原则，根据国家有关规定和办学实际需要，确定用人计划，实行教职工全员聘任制</w:t>
      </w:r>
      <w:r w:rsidRPr="0073547F">
        <w:rPr>
          <w:rFonts w:ascii="仿宋" w:eastAsia="仿宋" w:hAnsi="仿宋" w:hint="eastAsia"/>
          <w:sz w:val="32"/>
          <w:szCs w:val="32"/>
        </w:rPr>
        <w:lastRenderedPageBreak/>
        <w:t>度，面向国内外自主招聘教职工。</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B843A7">
        <w:rPr>
          <w:rFonts w:ascii="仿宋" w:eastAsia="仿宋" w:hAnsi="仿宋" w:hint="eastAsia"/>
          <w:b/>
          <w:sz w:val="32"/>
          <w:szCs w:val="32"/>
        </w:rPr>
        <w:t>第四十三条</w:t>
      </w:r>
      <w:r w:rsidRPr="0073547F">
        <w:rPr>
          <w:rFonts w:ascii="仿宋" w:eastAsia="仿宋" w:hAnsi="仿宋" w:hint="eastAsia"/>
          <w:sz w:val="32"/>
          <w:szCs w:val="32"/>
        </w:rPr>
        <w:t xml:space="preserve"> 教师享有《中华人民共和国教师法》《中华人民共和国劳动合同法》等有关法律以及聘用合同规定的权利，并履行《中华人民共和国教师法》《中华人民共和国劳动合同法》等有关法律以及聘用合同规定的义务。</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02508D">
        <w:rPr>
          <w:rFonts w:ascii="仿宋" w:eastAsia="仿宋" w:hAnsi="仿宋" w:hint="eastAsia"/>
          <w:b/>
          <w:sz w:val="32"/>
          <w:szCs w:val="32"/>
        </w:rPr>
        <w:t>第四十四条</w:t>
      </w:r>
      <w:r w:rsidRPr="0073547F">
        <w:rPr>
          <w:rFonts w:ascii="仿宋" w:eastAsia="仿宋" w:hAnsi="仿宋" w:hint="eastAsia"/>
          <w:sz w:val="32"/>
          <w:szCs w:val="32"/>
        </w:rPr>
        <w:t xml:space="preserve"> 依法保障教职工的工资、福利待遇，按照国家有关规定依法为教职工缴纳社会保险、补充养老保险和住房公积金。学院根据实际，自主确定薪金、津贴、福利标准和分配办法。</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02508D">
        <w:rPr>
          <w:rFonts w:ascii="仿宋" w:eastAsia="仿宋" w:hAnsi="仿宋" w:hint="eastAsia"/>
          <w:b/>
          <w:sz w:val="32"/>
          <w:szCs w:val="32"/>
        </w:rPr>
        <w:t>第四十五条</w:t>
      </w:r>
      <w:r w:rsidRPr="0073547F">
        <w:rPr>
          <w:rFonts w:ascii="仿宋" w:eastAsia="仿宋" w:hAnsi="仿宋" w:hint="eastAsia"/>
          <w:sz w:val="32"/>
          <w:szCs w:val="32"/>
        </w:rPr>
        <w:t xml:space="preserve"> 从社会聘请专家学者、管理人员、企业专业技术技能人员和知名人士担任兼职教师。</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兼职教师按照国家和学院的有关规定及聘约约定，享有相应的权利和履行相应的义务。</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5A463E">
        <w:rPr>
          <w:rFonts w:ascii="仿宋" w:eastAsia="仿宋" w:hAnsi="仿宋" w:hint="eastAsia"/>
          <w:b/>
          <w:sz w:val="32"/>
          <w:szCs w:val="32"/>
        </w:rPr>
        <w:t>第四十六条</w:t>
      </w:r>
      <w:r w:rsidRPr="0073547F">
        <w:rPr>
          <w:rFonts w:ascii="仿宋" w:eastAsia="仿宋" w:hAnsi="仿宋" w:hint="eastAsia"/>
          <w:sz w:val="32"/>
          <w:szCs w:val="32"/>
        </w:rPr>
        <w:t xml:space="preserve"> 建立教师培训制度，为受聘教师接受相应的思想政治培训和业务培训提供条件。学院执行教师专业技术职务评定制度；支持鼓励教师从事科学研究、学术交流和参加专业学术团体。</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5A463E">
        <w:rPr>
          <w:rFonts w:ascii="仿宋" w:eastAsia="仿宋" w:hAnsi="仿宋" w:hint="eastAsia"/>
          <w:b/>
          <w:sz w:val="32"/>
          <w:szCs w:val="32"/>
        </w:rPr>
        <w:t>第四十七条</w:t>
      </w:r>
      <w:r w:rsidRPr="0073547F">
        <w:rPr>
          <w:rFonts w:ascii="仿宋" w:eastAsia="仿宋" w:hAnsi="仿宋" w:hint="eastAsia"/>
          <w:sz w:val="32"/>
          <w:szCs w:val="32"/>
        </w:rPr>
        <w:t xml:space="preserve"> 建立教职工年度考核制度，考核结果作为继续聘用、晋升工资和实施奖惩的重要依据。</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5A463E">
        <w:rPr>
          <w:rFonts w:ascii="仿宋" w:eastAsia="仿宋" w:hAnsi="仿宋" w:hint="eastAsia"/>
          <w:b/>
          <w:sz w:val="32"/>
          <w:szCs w:val="32"/>
        </w:rPr>
        <w:t>第四十八条</w:t>
      </w:r>
      <w:r w:rsidRPr="0073547F">
        <w:rPr>
          <w:rFonts w:ascii="仿宋" w:eastAsia="仿宋" w:hAnsi="仿宋" w:hint="eastAsia"/>
          <w:sz w:val="32"/>
          <w:szCs w:val="32"/>
        </w:rPr>
        <w:t xml:space="preserve"> 建立教职工奖惩制度，对取得教育教学、科研成果和对学院做出重大贡献的教职工予以表彰、奖励；对违反法律法规、规章制度的教职工予以处分。</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lastRenderedPageBreak/>
        <w:t xml:space="preserve">　　</w:t>
      </w:r>
      <w:r w:rsidRPr="005A463E">
        <w:rPr>
          <w:rFonts w:ascii="仿宋" w:eastAsia="仿宋" w:hAnsi="仿宋" w:hint="eastAsia"/>
          <w:b/>
          <w:sz w:val="32"/>
          <w:szCs w:val="32"/>
        </w:rPr>
        <w:t>第四十九条</w:t>
      </w:r>
      <w:r w:rsidRPr="0073547F">
        <w:rPr>
          <w:rFonts w:ascii="仿宋" w:eastAsia="仿宋" w:hAnsi="仿宋" w:hint="eastAsia"/>
          <w:sz w:val="32"/>
          <w:szCs w:val="32"/>
        </w:rPr>
        <w:t xml:space="preserve"> 按照国家有关规定，自主联系、聘用和管理外籍教师。</w:t>
      </w:r>
    </w:p>
    <w:p w:rsidR="0073547F" w:rsidRPr="0073547F" w:rsidRDefault="0073547F" w:rsidP="0073547F">
      <w:pPr>
        <w:rPr>
          <w:rFonts w:ascii="仿宋" w:eastAsia="仿宋" w:hAnsi="仿宋"/>
          <w:sz w:val="32"/>
          <w:szCs w:val="32"/>
        </w:rPr>
      </w:pPr>
    </w:p>
    <w:p w:rsidR="0073547F" w:rsidRPr="005A463E" w:rsidRDefault="0073547F" w:rsidP="005A463E">
      <w:pPr>
        <w:jc w:val="center"/>
        <w:rPr>
          <w:rFonts w:ascii="黑体" w:eastAsia="黑体" w:hAnsi="黑体" w:hint="eastAsia"/>
          <w:sz w:val="32"/>
          <w:szCs w:val="32"/>
        </w:rPr>
      </w:pPr>
      <w:r w:rsidRPr="005A463E">
        <w:rPr>
          <w:rFonts w:ascii="黑体" w:eastAsia="黑体" w:hAnsi="黑体" w:hint="eastAsia"/>
          <w:sz w:val="32"/>
          <w:szCs w:val="32"/>
        </w:rPr>
        <w:t>第七章</w:t>
      </w:r>
      <w:r w:rsidR="005A463E" w:rsidRPr="005A463E">
        <w:rPr>
          <w:rFonts w:ascii="黑体" w:eastAsia="黑体" w:hAnsi="黑体" w:hint="eastAsia"/>
          <w:sz w:val="32"/>
          <w:szCs w:val="32"/>
        </w:rPr>
        <w:t xml:space="preserve">　</w:t>
      </w:r>
      <w:r w:rsidRPr="005A463E">
        <w:rPr>
          <w:rFonts w:ascii="黑体" w:eastAsia="黑体" w:hAnsi="黑体" w:hint="eastAsia"/>
          <w:sz w:val="32"/>
          <w:szCs w:val="32"/>
        </w:rPr>
        <w:t>经费来源与财务管理</w:t>
      </w:r>
    </w:p>
    <w:p w:rsidR="0073547F" w:rsidRPr="0073547F" w:rsidRDefault="0073547F" w:rsidP="0073547F">
      <w:pPr>
        <w:rPr>
          <w:rFonts w:ascii="仿宋" w:eastAsia="仿宋" w:hAnsi="仿宋"/>
          <w:sz w:val="32"/>
          <w:szCs w:val="32"/>
        </w:rPr>
      </w:pP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DA6A9D">
        <w:rPr>
          <w:rFonts w:ascii="仿宋" w:eastAsia="仿宋" w:hAnsi="仿宋" w:hint="eastAsia"/>
          <w:b/>
          <w:sz w:val="32"/>
          <w:szCs w:val="32"/>
        </w:rPr>
        <w:t>第五十条</w:t>
      </w:r>
      <w:r w:rsidRPr="0073547F">
        <w:rPr>
          <w:rFonts w:ascii="仿宋" w:eastAsia="仿宋" w:hAnsi="仿宋" w:hint="eastAsia"/>
          <w:sz w:val="32"/>
          <w:szCs w:val="32"/>
        </w:rPr>
        <w:t xml:space="preserve"> 办学经费来源主要包括：举办者的投入、依法（规）收取的学费、政府资助、融资、社会捐助及其他收入。</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学院对接受学历教育的学生收取学费、住宿费等，收费标准经有关部门批准、公示后执行。</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DA6A9D">
        <w:rPr>
          <w:rFonts w:ascii="仿宋" w:eastAsia="仿宋" w:hAnsi="仿宋" w:hint="eastAsia"/>
          <w:b/>
          <w:sz w:val="32"/>
          <w:szCs w:val="32"/>
        </w:rPr>
        <w:t>第五十一条</w:t>
      </w:r>
      <w:r w:rsidRPr="0073547F">
        <w:rPr>
          <w:rFonts w:ascii="仿宋" w:eastAsia="仿宋" w:hAnsi="仿宋" w:hint="eastAsia"/>
          <w:sz w:val="32"/>
          <w:szCs w:val="32"/>
        </w:rPr>
        <w:t xml:space="preserve"> 设立财务机构，依法建立财务、会计制度和资产管理制度，并按国家有关规定设置会计账簿。</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DA6A9D">
        <w:rPr>
          <w:rFonts w:ascii="仿宋" w:eastAsia="仿宋" w:hAnsi="仿宋" w:hint="eastAsia"/>
          <w:b/>
          <w:sz w:val="32"/>
          <w:szCs w:val="32"/>
        </w:rPr>
        <w:t>第五十二条</w:t>
      </w:r>
      <w:r w:rsidRPr="0073547F">
        <w:rPr>
          <w:rFonts w:ascii="仿宋" w:eastAsia="仿宋" w:hAnsi="仿宋" w:hint="eastAsia"/>
          <w:sz w:val="32"/>
          <w:szCs w:val="32"/>
        </w:rPr>
        <w:t xml:space="preserve"> 建立经费预算和决算制度。学院在每一会计年度结束时制作财务会计报告，委托会计师事务所依法进行审计。</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DF7359">
        <w:rPr>
          <w:rFonts w:ascii="仿宋" w:eastAsia="仿宋" w:hAnsi="仿宋" w:hint="eastAsia"/>
          <w:b/>
          <w:sz w:val="32"/>
          <w:szCs w:val="32"/>
        </w:rPr>
        <w:t>第五十三条</w:t>
      </w:r>
      <w:r w:rsidRPr="0073547F">
        <w:rPr>
          <w:rFonts w:ascii="仿宋" w:eastAsia="仿宋" w:hAnsi="仿宋" w:hint="eastAsia"/>
          <w:sz w:val="32"/>
          <w:szCs w:val="32"/>
        </w:rPr>
        <w:t xml:space="preserve"> 学院为非营利性高等教育机构，举办者不得取得办学收益，学院的办学结余全部用于办学，不得用于校外投资、借款或担保等。每一会计年度结束时，学院应从年度净资产增加额中，按不低于25%的比例提取发展基金，用于学院的建设、维护和教学设备的添置、更新等。</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DF7359">
        <w:rPr>
          <w:rFonts w:ascii="仿宋" w:eastAsia="仿宋" w:hAnsi="仿宋" w:hint="eastAsia"/>
          <w:b/>
          <w:sz w:val="32"/>
          <w:szCs w:val="32"/>
        </w:rPr>
        <w:t>第五十四条</w:t>
      </w:r>
      <w:r w:rsidRPr="0073547F">
        <w:rPr>
          <w:rFonts w:ascii="仿宋" w:eastAsia="仿宋" w:hAnsi="仿宋" w:hint="eastAsia"/>
          <w:sz w:val="32"/>
          <w:szCs w:val="32"/>
        </w:rPr>
        <w:t xml:space="preserve"> 学院对举办者出资的资产、受赠的财产、办学积累以及其他合法财产，享有法人财产权，受法律保护。</w:t>
      </w:r>
      <w:r w:rsidRPr="0073547F">
        <w:rPr>
          <w:rFonts w:ascii="仿宋" w:eastAsia="仿宋" w:hAnsi="仿宋" w:hint="eastAsia"/>
          <w:sz w:val="32"/>
          <w:szCs w:val="32"/>
        </w:rPr>
        <w:lastRenderedPageBreak/>
        <w:t>学院存续期间，所有资产由学院依法管理和使用，任何组织和个人不得截留、挪用或侵占。</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DF7359">
        <w:rPr>
          <w:rFonts w:ascii="仿宋" w:eastAsia="仿宋" w:hAnsi="仿宋" w:hint="eastAsia"/>
          <w:b/>
          <w:sz w:val="32"/>
          <w:szCs w:val="32"/>
        </w:rPr>
        <w:t>第五十五条</w:t>
      </w:r>
      <w:r w:rsidRPr="0073547F">
        <w:rPr>
          <w:rFonts w:ascii="仿宋" w:eastAsia="仿宋" w:hAnsi="仿宋" w:hint="eastAsia"/>
          <w:sz w:val="32"/>
          <w:szCs w:val="32"/>
        </w:rPr>
        <w:t xml:space="preserve"> 截至2018年12月31日，学院总资产13.23亿元。</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DF7359">
        <w:rPr>
          <w:rFonts w:ascii="仿宋" w:eastAsia="仿宋" w:hAnsi="仿宋" w:hint="eastAsia"/>
          <w:b/>
          <w:sz w:val="32"/>
          <w:szCs w:val="32"/>
        </w:rPr>
        <w:t>第五十六条</w:t>
      </w:r>
      <w:r w:rsidRPr="0073547F">
        <w:rPr>
          <w:rFonts w:ascii="仿宋" w:eastAsia="仿宋" w:hAnsi="仿宋" w:hint="eastAsia"/>
          <w:sz w:val="32"/>
          <w:szCs w:val="32"/>
        </w:rPr>
        <w:t xml:space="preserve"> 学院更换法定代表人、院长时，按规定进行离任审计。</w:t>
      </w:r>
    </w:p>
    <w:p w:rsidR="0073547F" w:rsidRPr="0073547F" w:rsidRDefault="0073547F" w:rsidP="0073547F">
      <w:pPr>
        <w:rPr>
          <w:rFonts w:ascii="仿宋" w:eastAsia="仿宋" w:hAnsi="仿宋"/>
          <w:sz w:val="32"/>
          <w:szCs w:val="32"/>
        </w:rPr>
      </w:pPr>
    </w:p>
    <w:p w:rsidR="0073547F" w:rsidRPr="00DF7359" w:rsidRDefault="0073547F" w:rsidP="00DF7359">
      <w:pPr>
        <w:jc w:val="center"/>
        <w:rPr>
          <w:rFonts w:ascii="黑体" w:eastAsia="黑体" w:hAnsi="黑体" w:hint="eastAsia"/>
          <w:sz w:val="32"/>
          <w:szCs w:val="32"/>
        </w:rPr>
      </w:pPr>
      <w:r w:rsidRPr="00DF7359">
        <w:rPr>
          <w:rFonts w:ascii="黑体" w:eastAsia="黑体" w:hAnsi="黑体" w:hint="eastAsia"/>
          <w:sz w:val="32"/>
          <w:szCs w:val="32"/>
        </w:rPr>
        <w:t>第八章</w:t>
      </w:r>
      <w:r w:rsidR="00DF7359" w:rsidRPr="00DF7359">
        <w:rPr>
          <w:rFonts w:ascii="黑体" w:eastAsia="黑体" w:hAnsi="黑体" w:hint="eastAsia"/>
          <w:sz w:val="32"/>
          <w:szCs w:val="32"/>
        </w:rPr>
        <w:t xml:space="preserve">　</w:t>
      </w:r>
      <w:r w:rsidRPr="00DF7359">
        <w:rPr>
          <w:rFonts w:ascii="黑体" w:eastAsia="黑体" w:hAnsi="黑体" w:hint="eastAsia"/>
          <w:sz w:val="32"/>
          <w:szCs w:val="32"/>
        </w:rPr>
        <w:t>变更与终止</w:t>
      </w:r>
    </w:p>
    <w:p w:rsidR="0073547F" w:rsidRPr="0073547F" w:rsidRDefault="0073547F" w:rsidP="0073547F">
      <w:pPr>
        <w:rPr>
          <w:rFonts w:ascii="仿宋" w:eastAsia="仿宋" w:hAnsi="仿宋"/>
          <w:sz w:val="32"/>
          <w:szCs w:val="32"/>
        </w:rPr>
      </w:pP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811B02">
        <w:rPr>
          <w:rFonts w:ascii="仿宋" w:eastAsia="仿宋" w:hAnsi="仿宋" w:hint="eastAsia"/>
          <w:b/>
          <w:sz w:val="32"/>
          <w:szCs w:val="32"/>
        </w:rPr>
        <w:t>第五十七条</w:t>
      </w:r>
      <w:r w:rsidRPr="0073547F">
        <w:rPr>
          <w:rFonts w:ascii="仿宋" w:eastAsia="仿宋" w:hAnsi="仿宋" w:hint="eastAsia"/>
          <w:sz w:val="32"/>
          <w:szCs w:val="32"/>
        </w:rPr>
        <w:t xml:space="preserve"> 学院重要事项变更</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一）学院在作出举办者变更、名称变更、地址变更、分类选择登记变更、章程变更等重大决策前，要认真进行风险研判，研究制订教职工和受教育者的安置办法，保障教职工和受教育者的各项待遇，维护教育教学秩序的稳定和连续，须广泛听取党组织、教职工代表等各方意见。</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（二）举办者的变更，须由举办者提出，在进行财务清算后，经学院董事会同意，报审批机关核准。</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（三）学院名称、层次、类别、办学地址等事项的变更，须经学院董事会同意，报审批机关审批。涉及登记事项变更的，须到相应登记机关办理变更。</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C56B4A">
        <w:rPr>
          <w:rFonts w:ascii="仿宋" w:eastAsia="仿宋" w:hAnsi="仿宋" w:hint="eastAsia"/>
          <w:b/>
          <w:sz w:val="32"/>
          <w:szCs w:val="32"/>
        </w:rPr>
        <w:t>第五十八条</w:t>
      </w:r>
      <w:r w:rsidRPr="0073547F">
        <w:rPr>
          <w:rFonts w:ascii="仿宋" w:eastAsia="仿宋" w:hAnsi="仿宋" w:hint="eastAsia"/>
          <w:sz w:val="32"/>
          <w:szCs w:val="32"/>
        </w:rPr>
        <w:t xml:space="preserve"> 学院有下列情况之一时，应当申请终止，并依法审批：</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lastRenderedPageBreak/>
        <w:t xml:space="preserve">　　（一）因无法按照章程规定的宗旨开展活动；</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（二）因学院合并或分立需要终止办学；</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（三）因资不抵债无法继续办学；</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（四）违反有关法律、法规被吊销办学许可；</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（五）不可抗力事件致使学院无法继续办学；</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（六）法律、法规规定其他情形应当终止。</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C56B4A">
        <w:rPr>
          <w:rFonts w:ascii="仿宋" w:eastAsia="仿宋" w:hAnsi="仿宋" w:hint="eastAsia"/>
          <w:b/>
          <w:sz w:val="32"/>
          <w:szCs w:val="32"/>
        </w:rPr>
        <w:t>第五十九条</w:t>
      </w:r>
      <w:r w:rsidRPr="0073547F">
        <w:rPr>
          <w:rFonts w:ascii="仿宋" w:eastAsia="仿宋" w:hAnsi="仿宋" w:hint="eastAsia"/>
          <w:sz w:val="32"/>
          <w:szCs w:val="32"/>
        </w:rPr>
        <w:t xml:space="preserve"> 学院终止时，应依法妥善安置在校学生和教职工。</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C56B4A">
        <w:rPr>
          <w:rFonts w:ascii="仿宋" w:eastAsia="仿宋" w:hAnsi="仿宋" w:hint="eastAsia"/>
          <w:b/>
          <w:sz w:val="32"/>
          <w:szCs w:val="32"/>
        </w:rPr>
        <w:t>第六十条</w:t>
      </w:r>
      <w:r w:rsidRPr="0073547F">
        <w:rPr>
          <w:rFonts w:ascii="仿宋" w:eastAsia="仿宋" w:hAnsi="仿宋" w:hint="eastAsia"/>
          <w:sz w:val="32"/>
          <w:szCs w:val="32"/>
        </w:rPr>
        <w:t xml:space="preserve"> 学院终止时，学院财产按下列顺序进行清偿：</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（一）退还受教育者学费、杂费和其他费用；</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（二）应发教职员工的工资及应缴纳的社会保险、补充养老保险和住房公积金等费用；</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（三）偿还其他债务。</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清偿上述债务后的剩余财产由学院主管部门继续用于其他非营利性学校办学。</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C56B4A">
        <w:rPr>
          <w:rFonts w:ascii="仿宋" w:eastAsia="仿宋" w:hAnsi="仿宋" w:hint="eastAsia"/>
          <w:b/>
          <w:sz w:val="32"/>
          <w:szCs w:val="32"/>
        </w:rPr>
        <w:t>第六十一条</w:t>
      </w:r>
      <w:r w:rsidRPr="0073547F">
        <w:rPr>
          <w:rFonts w:ascii="仿宋" w:eastAsia="仿宋" w:hAnsi="仿宋" w:hint="eastAsia"/>
          <w:sz w:val="32"/>
          <w:szCs w:val="32"/>
        </w:rPr>
        <w:t xml:space="preserve"> 学院终止后，由审批机关收回办学许可证和销毁印章，并注销登记。</w:t>
      </w:r>
    </w:p>
    <w:p w:rsidR="0073547F" w:rsidRPr="0073547F" w:rsidRDefault="0073547F" w:rsidP="0073547F">
      <w:pPr>
        <w:rPr>
          <w:rFonts w:ascii="仿宋" w:eastAsia="仿宋" w:hAnsi="仿宋"/>
          <w:sz w:val="32"/>
          <w:szCs w:val="32"/>
        </w:rPr>
      </w:pPr>
    </w:p>
    <w:p w:rsidR="0073547F" w:rsidRPr="00C56B4A" w:rsidRDefault="0073547F" w:rsidP="00C56B4A">
      <w:pPr>
        <w:jc w:val="center"/>
        <w:rPr>
          <w:rFonts w:ascii="黑体" w:eastAsia="黑体" w:hAnsi="黑体" w:hint="eastAsia"/>
          <w:sz w:val="32"/>
          <w:szCs w:val="32"/>
        </w:rPr>
      </w:pPr>
      <w:r w:rsidRPr="00C56B4A">
        <w:rPr>
          <w:rFonts w:ascii="黑体" w:eastAsia="黑体" w:hAnsi="黑体" w:hint="eastAsia"/>
          <w:sz w:val="32"/>
          <w:szCs w:val="32"/>
        </w:rPr>
        <w:t>第九章</w:t>
      </w:r>
      <w:r w:rsidR="00C56B4A">
        <w:rPr>
          <w:rFonts w:ascii="黑体" w:eastAsia="黑体" w:hAnsi="黑体" w:hint="eastAsia"/>
          <w:sz w:val="32"/>
          <w:szCs w:val="32"/>
        </w:rPr>
        <w:t xml:space="preserve">　</w:t>
      </w:r>
      <w:r w:rsidRPr="00C56B4A">
        <w:rPr>
          <w:rFonts w:ascii="黑体" w:eastAsia="黑体" w:hAnsi="黑体" w:hint="eastAsia"/>
          <w:sz w:val="32"/>
          <w:szCs w:val="32"/>
        </w:rPr>
        <w:t>附则</w:t>
      </w:r>
    </w:p>
    <w:p w:rsidR="0073547F" w:rsidRPr="0073547F" w:rsidRDefault="0073547F" w:rsidP="0073547F">
      <w:pPr>
        <w:rPr>
          <w:rFonts w:ascii="仿宋" w:eastAsia="仿宋" w:hAnsi="仿宋"/>
          <w:sz w:val="32"/>
          <w:szCs w:val="32"/>
        </w:rPr>
      </w:pP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370AC1">
        <w:rPr>
          <w:rFonts w:ascii="仿宋" w:eastAsia="仿宋" w:hAnsi="仿宋" w:hint="eastAsia"/>
          <w:b/>
          <w:sz w:val="32"/>
          <w:szCs w:val="32"/>
        </w:rPr>
        <w:t>第六十二条</w:t>
      </w:r>
      <w:r w:rsidRPr="0073547F">
        <w:rPr>
          <w:rFonts w:ascii="仿宋" w:eastAsia="仿宋" w:hAnsi="仿宋" w:hint="eastAsia"/>
          <w:sz w:val="32"/>
          <w:szCs w:val="32"/>
        </w:rPr>
        <w:t xml:space="preserve"> 本章程经审批机关批准学院设立时生效。</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370AC1">
        <w:rPr>
          <w:rFonts w:ascii="仿宋" w:eastAsia="仿宋" w:hAnsi="仿宋" w:hint="eastAsia"/>
          <w:b/>
          <w:sz w:val="32"/>
          <w:szCs w:val="32"/>
        </w:rPr>
        <w:t>第六十三条</w:t>
      </w:r>
      <w:r w:rsidRPr="0073547F">
        <w:rPr>
          <w:rFonts w:ascii="仿宋" w:eastAsia="仿宋" w:hAnsi="仿宋" w:hint="eastAsia"/>
          <w:sz w:val="32"/>
          <w:szCs w:val="32"/>
        </w:rPr>
        <w:t xml:space="preserve"> 本章程中如有与国家法律、法规和有关规</w:t>
      </w:r>
      <w:r w:rsidRPr="0073547F">
        <w:rPr>
          <w:rFonts w:ascii="仿宋" w:eastAsia="仿宋" w:hAnsi="仿宋" w:hint="eastAsia"/>
          <w:sz w:val="32"/>
          <w:szCs w:val="32"/>
        </w:rPr>
        <w:lastRenderedPageBreak/>
        <w:t>范性文件相抵触或遇国家法律、法规和规范性文件调整时，以国家法律、法规和规范性文件为准。本章程未尽事宜，依照国家相关法律、法规执行。</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370AC1">
        <w:rPr>
          <w:rFonts w:ascii="仿宋" w:eastAsia="仿宋" w:hAnsi="仿宋" w:hint="eastAsia"/>
          <w:b/>
          <w:sz w:val="32"/>
          <w:szCs w:val="32"/>
        </w:rPr>
        <w:t>第六十四条</w:t>
      </w:r>
      <w:r w:rsidRPr="0073547F">
        <w:rPr>
          <w:rFonts w:ascii="仿宋" w:eastAsia="仿宋" w:hAnsi="仿宋" w:hint="eastAsia"/>
          <w:sz w:val="32"/>
          <w:szCs w:val="32"/>
        </w:rPr>
        <w:t xml:space="preserve"> 本章程生效后，学院或学院各机构原有规章制度与本章程不一致的，均以本章程的规定为准。</w:t>
      </w:r>
    </w:p>
    <w:p w:rsidR="0073547F" w:rsidRPr="0073547F" w:rsidRDefault="0073547F" w:rsidP="0073547F">
      <w:pPr>
        <w:rPr>
          <w:rFonts w:ascii="仿宋" w:eastAsia="仿宋" w:hAnsi="仿宋" w:hint="eastAsia"/>
          <w:sz w:val="32"/>
          <w:szCs w:val="32"/>
        </w:rPr>
      </w:pPr>
      <w:r w:rsidRPr="0073547F">
        <w:rPr>
          <w:rFonts w:ascii="仿宋" w:eastAsia="仿宋" w:hAnsi="仿宋" w:hint="eastAsia"/>
          <w:sz w:val="32"/>
          <w:szCs w:val="32"/>
        </w:rPr>
        <w:t xml:space="preserve">　　</w:t>
      </w:r>
      <w:r w:rsidRPr="00370AC1">
        <w:rPr>
          <w:rFonts w:ascii="仿宋" w:eastAsia="仿宋" w:hAnsi="仿宋" w:hint="eastAsia"/>
          <w:b/>
          <w:sz w:val="32"/>
          <w:szCs w:val="32"/>
        </w:rPr>
        <w:t>第六十五条</w:t>
      </w:r>
      <w:r w:rsidRPr="0073547F">
        <w:rPr>
          <w:rFonts w:ascii="仿宋" w:eastAsia="仿宋" w:hAnsi="仿宋" w:hint="eastAsia"/>
          <w:sz w:val="32"/>
          <w:szCs w:val="32"/>
        </w:rPr>
        <w:t xml:space="preserve"> 本章程的修订，由三分之一以上董事提出修订议案，经学院董事会审议通过后报主管机关核准。本章程在学院依法终止后自动失效。</w:t>
      </w:r>
      <w:bookmarkStart w:id="0" w:name="_GoBack"/>
      <w:bookmarkEnd w:id="0"/>
    </w:p>
    <w:p w:rsidR="003336BE" w:rsidRPr="00585DCD" w:rsidRDefault="0073547F" w:rsidP="0073547F">
      <w:pPr>
        <w:rPr>
          <w:rFonts w:ascii="仿宋" w:eastAsia="仿宋" w:hAnsi="仿宋"/>
          <w:sz w:val="32"/>
          <w:szCs w:val="32"/>
        </w:rPr>
      </w:pPr>
      <w:r w:rsidRPr="0073547F">
        <w:rPr>
          <w:rFonts w:ascii="仿宋" w:eastAsia="仿宋" w:hAnsi="仿宋" w:hint="eastAsia"/>
          <w:sz w:val="32"/>
          <w:szCs w:val="32"/>
        </w:rPr>
        <w:t xml:space="preserve">　　</w:t>
      </w:r>
      <w:r w:rsidRPr="00370AC1">
        <w:rPr>
          <w:rFonts w:ascii="仿宋" w:eastAsia="仿宋" w:hAnsi="仿宋" w:hint="eastAsia"/>
          <w:b/>
          <w:sz w:val="32"/>
          <w:szCs w:val="32"/>
        </w:rPr>
        <w:t>第六十六条</w:t>
      </w:r>
      <w:r w:rsidRPr="0073547F">
        <w:rPr>
          <w:rFonts w:ascii="仿宋" w:eastAsia="仿宋" w:hAnsi="仿宋" w:hint="eastAsia"/>
          <w:sz w:val="32"/>
          <w:szCs w:val="32"/>
        </w:rPr>
        <w:t xml:space="preserve"> 本章程由柳州工学院董事会负责解释。</w:t>
      </w:r>
    </w:p>
    <w:sectPr w:rsidR="003336BE" w:rsidRPr="00585DC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5C2" w:rsidRDefault="009E55C2" w:rsidP="00585DCD">
      <w:r>
        <w:separator/>
      </w:r>
    </w:p>
  </w:endnote>
  <w:endnote w:type="continuationSeparator" w:id="0">
    <w:p w:rsidR="009E55C2" w:rsidRDefault="009E55C2" w:rsidP="0058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924267"/>
      <w:docPartObj>
        <w:docPartGallery w:val="Page Numbers (Bottom of Page)"/>
        <w:docPartUnique/>
      </w:docPartObj>
    </w:sdtPr>
    <w:sdtEndPr>
      <w:rPr>
        <w:rFonts w:ascii="仿宋" w:eastAsia="仿宋" w:hAnsi="仿宋"/>
        <w:sz w:val="32"/>
        <w:szCs w:val="32"/>
      </w:rPr>
    </w:sdtEndPr>
    <w:sdtContent>
      <w:p w:rsidR="00270EFF" w:rsidRPr="00270EFF" w:rsidRDefault="00270EFF">
        <w:pPr>
          <w:pStyle w:val="a4"/>
          <w:jc w:val="right"/>
          <w:rPr>
            <w:rFonts w:ascii="仿宋" w:eastAsia="仿宋" w:hAnsi="仿宋"/>
            <w:sz w:val="32"/>
            <w:szCs w:val="32"/>
          </w:rPr>
        </w:pPr>
        <w:r w:rsidRPr="00270EFF">
          <w:rPr>
            <w:rFonts w:ascii="仿宋" w:eastAsia="仿宋" w:hAnsi="仿宋"/>
            <w:sz w:val="32"/>
            <w:szCs w:val="32"/>
          </w:rPr>
          <w:fldChar w:fldCharType="begin"/>
        </w:r>
        <w:r w:rsidRPr="00270EFF">
          <w:rPr>
            <w:rFonts w:ascii="仿宋" w:eastAsia="仿宋" w:hAnsi="仿宋"/>
            <w:sz w:val="32"/>
            <w:szCs w:val="32"/>
          </w:rPr>
          <w:instrText>PAGE   \* MERGEFORMAT</w:instrText>
        </w:r>
        <w:r w:rsidRPr="00270EFF">
          <w:rPr>
            <w:rFonts w:ascii="仿宋" w:eastAsia="仿宋" w:hAnsi="仿宋"/>
            <w:sz w:val="32"/>
            <w:szCs w:val="32"/>
          </w:rPr>
          <w:fldChar w:fldCharType="separate"/>
        </w:r>
        <w:r w:rsidR="00370AC1" w:rsidRPr="00370AC1">
          <w:rPr>
            <w:rFonts w:ascii="仿宋" w:eastAsia="仿宋" w:hAnsi="仿宋"/>
            <w:noProof/>
            <w:sz w:val="32"/>
            <w:szCs w:val="32"/>
            <w:lang w:val="zh-CN"/>
          </w:rPr>
          <w:t>15</w:t>
        </w:r>
        <w:r w:rsidRPr="00270EFF">
          <w:rPr>
            <w:rFonts w:ascii="仿宋" w:eastAsia="仿宋" w:hAnsi="仿宋"/>
            <w:sz w:val="32"/>
            <w:szCs w:val="32"/>
          </w:rPr>
          <w:fldChar w:fldCharType="end"/>
        </w:r>
      </w:p>
    </w:sdtContent>
  </w:sdt>
  <w:p w:rsidR="00270EFF" w:rsidRDefault="00270E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5C2" w:rsidRDefault="009E55C2" w:rsidP="00585DCD">
      <w:r>
        <w:separator/>
      </w:r>
    </w:p>
  </w:footnote>
  <w:footnote w:type="continuationSeparator" w:id="0">
    <w:p w:rsidR="009E55C2" w:rsidRDefault="009E55C2" w:rsidP="00585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CB"/>
    <w:rsid w:val="0002508D"/>
    <w:rsid w:val="000341F3"/>
    <w:rsid w:val="00045C8B"/>
    <w:rsid w:val="00060AD1"/>
    <w:rsid w:val="00064069"/>
    <w:rsid w:val="0007042F"/>
    <w:rsid w:val="00084632"/>
    <w:rsid w:val="00093F4B"/>
    <w:rsid w:val="000A54AE"/>
    <w:rsid w:val="000A58F4"/>
    <w:rsid w:val="000B4FCD"/>
    <w:rsid w:val="000C0CFA"/>
    <w:rsid w:val="000C6942"/>
    <w:rsid w:val="00104A1E"/>
    <w:rsid w:val="001352C5"/>
    <w:rsid w:val="00147022"/>
    <w:rsid w:val="0016033E"/>
    <w:rsid w:val="001B1E72"/>
    <w:rsid w:val="001F77BC"/>
    <w:rsid w:val="002112DB"/>
    <w:rsid w:val="00246B01"/>
    <w:rsid w:val="002477C0"/>
    <w:rsid w:val="00270EFF"/>
    <w:rsid w:val="002C7453"/>
    <w:rsid w:val="00316451"/>
    <w:rsid w:val="003336BE"/>
    <w:rsid w:val="00340254"/>
    <w:rsid w:val="00360E27"/>
    <w:rsid w:val="00364A6A"/>
    <w:rsid w:val="00370AC1"/>
    <w:rsid w:val="00373633"/>
    <w:rsid w:val="00373EFC"/>
    <w:rsid w:val="003B057E"/>
    <w:rsid w:val="003C0642"/>
    <w:rsid w:val="003D777A"/>
    <w:rsid w:val="003F2088"/>
    <w:rsid w:val="0042585A"/>
    <w:rsid w:val="00426754"/>
    <w:rsid w:val="00437305"/>
    <w:rsid w:val="00472A2D"/>
    <w:rsid w:val="004B16B0"/>
    <w:rsid w:val="004B34DB"/>
    <w:rsid w:val="004C0055"/>
    <w:rsid w:val="004C193B"/>
    <w:rsid w:val="00516A08"/>
    <w:rsid w:val="00522B9D"/>
    <w:rsid w:val="00536BCB"/>
    <w:rsid w:val="005606AA"/>
    <w:rsid w:val="00585DCD"/>
    <w:rsid w:val="005A463E"/>
    <w:rsid w:val="005A467F"/>
    <w:rsid w:val="005D3DAE"/>
    <w:rsid w:val="006014D6"/>
    <w:rsid w:val="00617A6D"/>
    <w:rsid w:val="00623184"/>
    <w:rsid w:val="00627653"/>
    <w:rsid w:val="0066066F"/>
    <w:rsid w:val="006A481A"/>
    <w:rsid w:val="006C53D8"/>
    <w:rsid w:val="006D5BDA"/>
    <w:rsid w:val="0073547F"/>
    <w:rsid w:val="00746363"/>
    <w:rsid w:val="007B0EE3"/>
    <w:rsid w:val="007B71A3"/>
    <w:rsid w:val="007F32E5"/>
    <w:rsid w:val="00811B02"/>
    <w:rsid w:val="00835217"/>
    <w:rsid w:val="00853DD4"/>
    <w:rsid w:val="00886A27"/>
    <w:rsid w:val="008920B8"/>
    <w:rsid w:val="00897870"/>
    <w:rsid w:val="008A5E65"/>
    <w:rsid w:val="008D0E0C"/>
    <w:rsid w:val="008D5E14"/>
    <w:rsid w:val="00930E08"/>
    <w:rsid w:val="00931BF5"/>
    <w:rsid w:val="00951588"/>
    <w:rsid w:val="00975ED6"/>
    <w:rsid w:val="009B4820"/>
    <w:rsid w:val="009B77C9"/>
    <w:rsid w:val="009D149A"/>
    <w:rsid w:val="009E55C2"/>
    <w:rsid w:val="009F0A4B"/>
    <w:rsid w:val="00A12473"/>
    <w:rsid w:val="00A679E1"/>
    <w:rsid w:val="00AC258E"/>
    <w:rsid w:val="00AD2369"/>
    <w:rsid w:val="00B008E4"/>
    <w:rsid w:val="00B0498D"/>
    <w:rsid w:val="00B30B7F"/>
    <w:rsid w:val="00B31DFB"/>
    <w:rsid w:val="00B740C4"/>
    <w:rsid w:val="00B843A7"/>
    <w:rsid w:val="00B96205"/>
    <w:rsid w:val="00C2472C"/>
    <w:rsid w:val="00C26CEE"/>
    <w:rsid w:val="00C44459"/>
    <w:rsid w:val="00C56B4A"/>
    <w:rsid w:val="00CC15DA"/>
    <w:rsid w:val="00D06C70"/>
    <w:rsid w:val="00D10310"/>
    <w:rsid w:val="00D23BAA"/>
    <w:rsid w:val="00D50F8E"/>
    <w:rsid w:val="00D55CD9"/>
    <w:rsid w:val="00D82B2E"/>
    <w:rsid w:val="00DA6A9D"/>
    <w:rsid w:val="00DF7359"/>
    <w:rsid w:val="00E00939"/>
    <w:rsid w:val="00E1795A"/>
    <w:rsid w:val="00E21191"/>
    <w:rsid w:val="00E525F1"/>
    <w:rsid w:val="00E71659"/>
    <w:rsid w:val="00E90F9F"/>
    <w:rsid w:val="00E93A21"/>
    <w:rsid w:val="00ED3D50"/>
    <w:rsid w:val="00ED608D"/>
    <w:rsid w:val="00F63BAD"/>
    <w:rsid w:val="00F87A78"/>
    <w:rsid w:val="00FA619C"/>
    <w:rsid w:val="00FA6667"/>
    <w:rsid w:val="00FF0A40"/>
    <w:rsid w:val="00FF7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0EFF"/>
    <w:rPr>
      <w:sz w:val="18"/>
      <w:szCs w:val="18"/>
    </w:rPr>
  </w:style>
  <w:style w:type="paragraph" w:styleId="a4">
    <w:name w:val="footer"/>
    <w:basedOn w:val="a"/>
    <w:link w:val="Char0"/>
    <w:uiPriority w:val="99"/>
    <w:unhideWhenUsed/>
    <w:rsid w:val="00270EFF"/>
    <w:pPr>
      <w:tabs>
        <w:tab w:val="center" w:pos="4153"/>
        <w:tab w:val="right" w:pos="8306"/>
      </w:tabs>
      <w:snapToGrid w:val="0"/>
      <w:jc w:val="left"/>
    </w:pPr>
    <w:rPr>
      <w:sz w:val="18"/>
      <w:szCs w:val="18"/>
    </w:rPr>
  </w:style>
  <w:style w:type="character" w:customStyle="1" w:styleId="Char0">
    <w:name w:val="页脚 Char"/>
    <w:basedOn w:val="a0"/>
    <w:link w:val="a4"/>
    <w:uiPriority w:val="99"/>
    <w:rsid w:val="00270E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E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0EFF"/>
    <w:rPr>
      <w:sz w:val="18"/>
      <w:szCs w:val="18"/>
    </w:rPr>
  </w:style>
  <w:style w:type="paragraph" w:styleId="a4">
    <w:name w:val="footer"/>
    <w:basedOn w:val="a"/>
    <w:link w:val="Char0"/>
    <w:uiPriority w:val="99"/>
    <w:unhideWhenUsed/>
    <w:rsid w:val="00270EFF"/>
    <w:pPr>
      <w:tabs>
        <w:tab w:val="center" w:pos="4153"/>
        <w:tab w:val="right" w:pos="8306"/>
      </w:tabs>
      <w:snapToGrid w:val="0"/>
      <w:jc w:val="left"/>
    </w:pPr>
    <w:rPr>
      <w:sz w:val="18"/>
      <w:szCs w:val="18"/>
    </w:rPr>
  </w:style>
  <w:style w:type="character" w:customStyle="1" w:styleId="Char0">
    <w:name w:val="页脚 Char"/>
    <w:basedOn w:val="a0"/>
    <w:link w:val="a4"/>
    <w:uiPriority w:val="99"/>
    <w:rsid w:val="00270E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72275">
      <w:bodyDiv w:val="1"/>
      <w:marLeft w:val="0"/>
      <w:marRight w:val="0"/>
      <w:marTop w:val="0"/>
      <w:marBottom w:val="0"/>
      <w:divBdr>
        <w:top w:val="none" w:sz="0" w:space="0" w:color="auto"/>
        <w:left w:val="none" w:sz="0" w:space="0" w:color="auto"/>
        <w:bottom w:val="none" w:sz="0" w:space="0" w:color="auto"/>
        <w:right w:val="none" w:sz="0" w:space="0" w:color="auto"/>
      </w:divBdr>
      <w:divsChild>
        <w:div w:id="1171719804">
          <w:marLeft w:val="0"/>
          <w:marRight w:val="0"/>
          <w:marTop w:val="0"/>
          <w:marBottom w:val="0"/>
          <w:divBdr>
            <w:top w:val="none" w:sz="0" w:space="0" w:color="auto"/>
            <w:left w:val="none" w:sz="0" w:space="0" w:color="auto"/>
            <w:bottom w:val="none" w:sz="0" w:space="0" w:color="auto"/>
            <w:right w:val="none" w:sz="0" w:space="0" w:color="auto"/>
          </w:divBdr>
        </w:div>
        <w:div w:id="1585217106">
          <w:marLeft w:val="0"/>
          <w:marRight w:val="0"/>
          <w:marTop w:val="0"/>
          <w:marBottom w:val="0"/>
          <w:divBdr>
            <w:top w:val="none" w:sz="0" w:space="0" w:color="auto"/>
            <w:left w:val="none" w:sz="0" w:space="0" w:color="auto"/>
            <w:bottom w:val="none" w:sz="0" w:space="0" w:color="auto"/>
            <w:right w:val="none" w:sz="0" w:space="0" w:color="auto"/>
          </w:divBdr>
        </w:div>
        <w:div w:id="753866166">
          <w:marLeft w:val="0"/>
          <w:marRight w:val="0"/>
          <w:marTop w:val="0"/>
          <w:marBottom w:val="0"/>
          <w:divBdr>
            <w:top w:val="none" w:sz="0" w:space="0" w:color="auto"/>
            <w:left w:val="none" w:sz="0" w:space="0" w:color="auto"/>
            <w:bottom w:val="none" w:sz="0" w:space="0" w:color="auto"/>
            <w:right w:val="none" w:sz="0" w:space="0" w:color="auto"/>
          </w:divBdr>
        </w:div>
        <w:div w:id="1728333330">
          <w:marLeft w:val="0"/>
          <w:marRight w:val="0"/>
          <w:marTop w:val="0"/>
          <w:marBottom w:val="0"/>
          <w:divBdr>
            <w:top w:val="none" w:sz="0" w:space="0" w:color="auto"/>
            <w:left w:val="none" w:sz="0" w:space="0" w:color="auto"/>
            <w:bottom w:val="none" w:sz="0" w:space="0" w:color="auto"/>
            <w:right w:val="none" w:sz="0" w:space="0" w:color="auto"/>
          </w:divBdr>
        </w:div>
        <w:div w:id="932933293">
          <w:marLeft w:val="0"/>
          <w:marRight w:val="0"/>
          <w:marTop w:val="0"/>
          <w:marBottom w:val="0"/>
          <w:divBdr>
            <w:top w:val="none" w:sz="0" w:space="0" w:color="auto"/>
            <w:left w:val="none" w:sz="0" w:space="0" w:color="auto"/>
            <w:bottom w:val="none" w:sz="0" w:space="0" w:color="auto"/>
            <w:right w:val="none" w:sz="0" w:space="0" w:color="auto"/>
          </w:divBdr>
        </w:div>
        <w:div w:id="54280212">
          <w:marLeft w:val="0"/>
          <w:marRight w:val="0"/>
          <w:marTop w:val="0"/>
          <w:marBottom w:val="0"/>
          <w:divBdr>
            <w:top w:val="none" w:sz="0" w:space="0" w:color="auto"/>
            <w:left w:val="none" w:sz="0" w:space="0" w:color="auto"/>
            <w:bottom w:val="none" w:sz="0" w:space="0" w:color="auto"/>
            <w:right w:val="none" w:sz="0" w:space="0" w:color="auto"/>
          </w:divBdr>
        </w:div>
        <w:div w:id="1707019158">
          <w:marLeft w:val="0"/>
          <w:marRight w:val="0"/>
          <w:marTop w:val="0"/>
          <w:marBottom w:val="0"/>
          <w:divBdr>
            <w:top w:val="none" w:sz="0" w:space="0" w:color="auto"/>
            <w:left w:val="none" w:sz="0" w:space="0" w:color="auto"/>
            <w:bottom w:val="none" w:sz="0" w:space="0" w:color="auto"/>
            <w:right w:val="none" w:sz="0" w:space="0" w:color="auto"/>
          </w:divBdr>
        </w:div>
        <w:div w:id="260378728">
          <w:marLeft w:val="0"/>
          <w:marRight w:val="0"/>
          <w:marTop w:val="0"/>
          <w:marBottom w:val="0"/>
          <w:divBdr>
            <w:top w:val="none" w:sz="0" w:space="0" w:color="auto"/>
            <w:left w:val="none" w:sz="0" w:space="0" w:color="auto"/>
            <w:bottom w:val="none" w:sz="0" w:space="0" w:color="auto"/>
            <w:right w:val="none" w:sz="0" w:space="0" w:color="auto"/>
          </w:divBdr>
        </w:div>
        <w:div w:id="72703521">
          <w:marLeft w:val="0"/>
          <w:marRight w:val="0"/>
          <w:marTop w:val="0"/>
          <w:marBottom w:val="0"/>
          <w:divBdr>
            <w:top w:val="none" w:sz="0" w:space="0" w:color="auto"/>
            <w:left w:val="none" w:sz="0" w:space="0" w:color="auto"/>
            <w:bottom w:val="none" w:sz="0" w:space="0" w:color="auto"/>
            <w:right w:val="none" w:sz="0" w:space="0" w:color="auto"/>
          </w:divBdr>
        </w:div>
        <w:div w:id="729036231">
          <w:marLeft w:val="0"/>
          <w:marRight w:val="0"/>
          <w:marTop w:val="0"/>
          <w:marBottom w:val="0"/>
          <w:divBdr>
            <w:top w:val="none" w:sz="0" w:space="0" w:color="auto"/>
            <w:left w:val="none" w:sz="0" w:space="0" w:color="auto"/>
            <w:bottom w:val="none" w:sz="0" w:space="0" w:color="auto"/>
            <w:right w:val="none" w:sz="0" w:space="0" w:color="auto"/>
          </w:divBdr>
        </w:div>
        <w:div w:id="516624389">
          <w:marLeft w:val="0"/>
          <w:marRight w:val="0"/>
          <w:marTop w:val="0"/>
          <w:marBottom w:val="0"/>
          <w:divBdr>
            <w:top w:val="none" w:sz="0" w:space="0" w:color="auto"/>
            <w:left w:val="none" w:sz="0" w:space="0" w:color="auto"/>
            <w:bottom w:val="none" w:sz="0" w:space="0" w:color="auto"/>
            <w:right w:val="none" w:sz="0" w:space="0" w:color="auto"/>
          </w:divBdr>
        </w:div>
        <w:div w:id="214389898">
          <w:marLeft w:val="0"/>
          <w:marRight w:val="0"/>
          <w:marTop w:val="0"/>
          <w:marBottom w:val="0"/>
          <w:divBdr>
            <w:top w:val="none" w:sz="0" w:space="0" w:color="auto"/>
            <w:left w:val="none" w:sz="0" w:space="0" w:color="auto"/>
            <w:bottom w:val="none" w:sz="0" w:space="0" w:color="auto"/>
            <w:right w:val="none" w:sz="0" w:space="0" w:color="auto"/>
          </w:divBdr>
        </w:div>
        <w:div w:id="1424299069">
          <w:marLeft w:val="0"/>
          <w:marRight w:val="0"/>
          <w:marTop w:val="0"/>
          <w:marBottom w:val="0"/>
          <w:divBdr>
            <w:top w:val="none" w:sz="0" w:space="0" w:color="auto"/>
            <w:left w:val="none" w:sz="0" w:space="0" w:color="auto"/>
            <w:bottom w:val="none" w:sz="0" w:space="0" w:color="auto"/>
            <w:right w:val="none" w:sz="0" w:space="0" w:color="auto"/>
          </w:divBdr>
        </w:div>
        <w:div w:id="1801419317">
          <w:marLeft w:val="0"/>
          <w:marRight w:val="0"/>
          <w:marTop w:val="0"/>
          <w:marBottom w:val="0"/>
          <w:divBdr>
            <w:top w:val="none" w:sz="0" w:space="0" w:color="auto"/>
            <w:left w:val="none" w:sz="0" w:space="0" w:color="auto"/>
            <w:bottom w:val="none" w:sz="0" w:space="0" w:color="auto"/>
            <w:right w:val="none" w:sz="0" w:space="0" w:color="auto"/>
          </w:divBdr>
        </w:div>
        <w:div w:id="1948195778">
          <w:marLeft w:val="0"/>
          <w:marRight w:val="0"/>
          <w:marTop w:val="0"/>
          <w:marBottom w:val="0"/>
          <w:divBdr>
            <w:top w:val="none" w:sz="0" w:space="0" w:color="auto"/>
            <w:left w:val="none" w:sz="0" w:space="0" w:color="auto"/>
            <w:bottom w:val="none" w:sz="0" w:space="0" w:color="auto"/>
            <w:right w:val="none" w:sz="0" w:space="0" w:color="auto"/>
          </w:divBdr>
        </w:div>
        <w:div w:id="1725446608">
          <w:marLeft w:val="0"/>
          <w:marRight w:val="0"/>
          <w:marTop w:val="0"/>
          <w:marBottom w:val="0"/>
          <w:divBdr>
            <w:top w:val="none" w:sz="0" w:space="0" w:color="auto"/>
            <w:left w:val="none" w:sz="0" w:space="0" w:color="auto"/>
            <w:bottom w:val="none" w:sz="0" w:space="0" w:color="auto"/>
            <w:right w:val="none" w:sz="0" w:space="0" w:color="auto"/>
          </w:divBdr>
        </w:div>
        <w:div w:id="151721748">
          <w:marLeft w:val="0"/>
          <w:marRight w:val="0"/>
          <w:marTop w:val="0"/>
          <w:marBottom w:val="0"/>
          <w:divBdr>
            <w:top w:val="none" w:sz="0" w:space="0" w:color="auto"/>
            <w:left w:val="none" w:sz="0" w:space="0" w:color="auto"/>
            <w:bottom w:val="none" w:sz="0" w:space="0" w:color="auto"/>
            <w:right w:val="none" w:sz="0" w:space="0" w:color="auto"/>
          </w:divBdr>
        </w:div>
        <w:div w:id="1726681635">
          <w:marLeft w:val="0"/>
          <w:marRight w:val="0"/>
          <w:marTop w:val="0"/>
          <w:marBottom w:val="0"/>
          <w:divBdr>
            <w:top w:val="none" w:sz="0" w:space="0" w:color="auto"/>
            <w:left w:val="none" w:sz="0" w:space="0" w:color="auto"/>
            <w:bottom w:val="none" w:sz="0" w:space="0" w:color="auto"/>
            <w:right w:val="none" w:sz="0" w:space="0" w:color="auto"/>
          </w:divBdr>
        </w:div>
        <w:div w:id="1606111522">
          <w:marLeft w:val="0"/>
          <w:marRight w:val="0"/>
          <w:marTop w:val="0"/>
          <w:marBottom w:val="0"/>
          <w:divBdr>
            <w:top w:val="none" w:sz="0" w:space="0" w:color="auto"/>
            <w:left w:val="none" w:sz="0" w:space="0" w:color="auto"/>
            <w:bottom w:val="none" w:sz="0" w:space="0" w:color="auto"/>
            <w:right w:val="none" w:sz="0" w:space="0" w:color="auto"/>
          </w:divBdr>
        </w:div>
        <w:div w:id="405110115">
          <w:marLeft w:val="0"/>
          <w:marRight w:val="0"/>
          <w:marTop w:val="0"/>
          <w:marBottom w:val="0"/>
          <w:divBdr>
            <w:top w:val="none" w:sz="0" w:space="0" w:color="auto"/>
            <w:left w:val="none" w:sz="0" w:space="0" w:color="auto"/>
            <w:bottom w:val="none" w:sz="0" w:space="0" w:color="auto"/>
            <w:right w:val="none" w:sz="0" w:space="0" w:color="auto"/>
          </w:divBdr>
        </w:div>
        <w:div w:id="2138837654">
          <w:marLeft w:val="0"/>
          <w:marRight w:val="0"/>
          <w:marTop w:val="0"/>
          <w:marBottom w:val="0"/>
          <w:divBdr>
            <w:top w:val="none" w:sz="0" w:space="0" w:color="auto"/>
            <w:left w:val="none" w:sz="0" w:space="0" w:color="auto"/>
            <w:bottom w:val="none" w:sz="0" w:space="0" w:color="auto"/>
            <w:right w:val="none" w:sz="0" w:space="0" w:color="auto"/>
          </w:divBdr>
        </w:div>
        <w:div w:id="374547235">
          <w:marLeft w:val="0"/>
          <w:marRight w:val="0"/>
          <w:marTop w:val="0"/>
          <w:marBottom w:val="0"/>
          <w:divBdr>
            <w:top w:val="none" w:sz="0" w:space="0" w:color="auto"/>
            <w:left w:val="none" w:sz="0" w:space="0" w:color="auto"/>
            <w:bottom w:val="none" w:sz="0" w:space="0" w:color="auto"/>
            <w:right w:val="none" w:sz="0" w:space="0" w:color="auto"/>
          </w:divBdr>
        </w:div>
        <w:div w:id="2135907650">
          <w:marLeft w:val="0"/>
          <w:marRight w:val="0"/>
          <w:marTop w:val="0"/>
          <w:marBottom w:val="0"/>
          <w:divBdr>
            <w:top w:val="none" w:sz="0" w:space="0" w:color="auto"/>
            <w:left w:val="none" w:sz="0" w:space="0" w:color="auto"/>
            <w:bottom w:val="none" w:sz="0" w:space="0" w:color="auto"/>
            <w:right w:val="none" w:sz="0" w:space="0" w:color="auto"/>
          </w:divBdr>
        </w:div>
        <w:div w:id="1416707638">
          <w:marLeft w:val="0"/>
          <w:marRight w:val="0"/>
          <w:marTop w:val="0"/>
          <w:marBottom w:val="0"/>
          <w:divBdr>
            <w:top w:val="none" w:sz="0" w:space="0" w:color="auto"/>
            <w:left w:val="none" w:sz="0" w:space="0" w:color="auto"/>
            <w:bottom w:val="none" w:sz="0" w:space="0" w:color="auto"/>
            <w:right w:val="none" w:sz="0" w:space="0" w:color="auto"/>
          </w:divBdr>
        </w:div>
        <w:div w:id="1262956394">
          <w:marLeft w:val="0"/>
          <w:marRight w:val="0"/>
          <w:marTop w:val="0"/>
          <w:marBottom w:val="0"/>
          <w:divBdr>
            <w:top w:val="none" w:sz="0" w:space="0" w:color="auto"/>
            <w:left w:val="none" w:sz="0" w:space="0" w:color="auto"/>
            <w:bottom w:val="none" w:sz="0" w:space="0" w:color="auto"/>
            <w:right w:val="none" w:sz="0" w:space="0" w:color="auto"/>
          </w:divBdr>
        </w:div>
        <w:div w:id="111098795">
          <w:marLeft w:val="0"/>
          <w:marRight w:val="0"/>
          <w:marTop w:val="0"/>
          <w:marBottom w:val="0"/>
          <w:divBdr>
            <w:top w:val="none" w:sz="0" w:space="0" w:color="auto"/>
            <w:left w:val="none" w:sz="0" w:space="0" w:color="auto"/>
            <w:bottom w:val="none" w:sz="0" w:space="0" w:color="auto"/>
            <w:right w:val="none" w:sz="0" w:space="0" w:color="auto"/>
          </w:divBdr>
        </w:div>
        <w:div w:id="647513063">
          <w:marLeft w:val="0"/>
          <w:marRight w:val="0"/>
          <w:marTop w:val="0"/>
          <w:marBottom w:val="0"/>
          <w:divBdr>
            <w:top w:val="none" w:sz="0" w:space="0" w:color="auto"/>
            <w:left w:val="none" w:sz="0" w:space="0" w:color="auto"/>
            <w:bottom w:val="none" w:sz="0" w:space="0" w:color="auto"/>
            <w:right w:val="none" w:sz="0" w:space="0" w:color="auto"/>
          </w:divBdr>
        </w:div>
        <w:div w:id="423185600">
          <w:marLeft w:val="0"/>
          <w:marRight w:val="0"/>
          <w:marTop w:val="0"/>
          <w:marBottom w:val="0"/>
          <w:divBdr>
            <w:top w:val="none" w:sz="0" w:space="0" w:color="auto"/>
            <w:left w:val="none" w:sz="0" w:space="0" w:color="auto"/>
            <w:bottom w:val="none" w:sz="0" w:space="0" w:color="auto"/>
            <w:right w:val="none" w:sz="0" w:space="0" w:color="auto"/>
          </w:divBdr>
        </w:div>
        <w:div w:id="56051098">
          <w:marLeft w:val="0"/>
          <w:marRight w:val="0"/>
          <w:marTop w:val="0"/>
          <w:marBottom w:val="0"/>
          <w:divBdr>
            <w:top w:val="none" w:sz="0" w:space="0" w:color="auto"/>
            <w:left w:val="none" w:sz="0" w:space="0" w:color="auto"/>
            <w:bottom w:val="none" w:sz="0" w:space="0" w:color="auto"/>
            <w:right w:val="none" w:sz="0" w:space="0" w:color="auto"/>
          </w:divBdr>
        </w:div>
        <w:div w:id="976645990">
          <w:marLeft w:val="0"/>
          <w:marRight w:val="0"/>
          <w:marTop w:val="0"/>
          <w:marBottom w:val="0"/>
          <w:divBdr>
            <w:top w:val="none" w:sz="0" w:space="0" w:color="auto"/>
            <w:left w:val="none" w:sz="0" w:space="0" w:color="auto"/>
            <w:bottom w:val="none" w:sz="0" w:space="0" w:color="auto"/>
            <w:right w:val="none" w:sz="0" w:space="0" w:color="auto"/>
          </w:divBdr>
        </w:div>
        <w:div w:id="1335958887">
          <w:marLeft w:val="0"/>
          <w:marRight w:val="0"/>
          <w:marTop w:val="0"/>
          <w:marBottom w:val="0"/>
          <w:divBdr>
            <w:top w:val="none" w:sz="0" w:space="0" w:color="auto"/>
            <w:left w:val="none" w:sz="0" w:space="0" w:color="auto"/>
            <w:bottom w:val="none" w:sz="0" w:space="0" w:color="auto"/>
            <w:right w:val="none" w:sz="0" w:space="0" w:color="auto"/>
          </w:divBdr>
        </w:div>
        <w:div w:id="459300806">
          <w:marLeft w:val="0"/>
          <w:marRight w:val="0"/>
          <w:marTop w:val="0"/>
          <w:marBottom w:val="0"/>
          <w:divBdr>
            <w:top w:val="none" w:sz="0" w:space="0" w:color="auto"/>
            <w:left w:val="none" w:sz="0" w:space="0" w:color="auto"/>
            <w:bottom w:val="none" w:sz="0" w:space="0" w:color="auto"/>
            <w:right w:val="none" w:sz="0" w:space="0" w:color="auto"/>
          </w:divBdr>
        </w:div>
        <w:div w:id="1225264040">
          <w:marLeft w:val="0"/>
          <w:marRight w:val="0"/>
          <w:marTop w:val="0"/>
          <w:marBottom w:val="0"/>
          <w:divBdr>
            <w:top w:val="none" w:sz="0" w:space="0" w:color="auto"/>
            <w:left w:val="none" w:sz="0" w:space="0" w:color="auto"/>
            <w:bottom w:val="none" w:sz="0" w:space="0" w:color="auto"/>
            <w:right w:val="none" w:sz="0" w:space="0" w:color="auto"/>
          </w:divBdr>
        </w:div>
        <w:div w:id="1098477272">
          <w:marLeft w:val="0"/>
          <w:marRight w:val="0"/>
          <w:marTop w:val="0"/>
          <w:marBottom w:val="0"/>
          <w:divBdr>
            <w:top w:val="none" w:sz="0" w:space="0" w:color="auto"/>
            <w:left w:val="none" w:sz="0" w:space="0" w:color="auto"/>
            <w:bottom w:val="none" w:sz="0" w:space="0" w:color="auto"/>
            <w:right w:val="none" w:sz="0" w:space="0" w:color="auto"/>
          </w:divBdr>
        </w:div>
        <w:div w:id="2083066454">
          <w:marLeft w:val="0"/>
          <w:marRight w:val="0"/>
          <w:marTop w:val="0"/>
          <w:marBottom w:val="0"/>
          <w:divBdr>
            <w:top w:val="none" w:sz="0" w:space="0" w:color="auto"/>
            <w:left w:val="none" w:sz="0" w:space="0" w:color="auto"/>
            <w:bottom w:val="none" w:sz="0" w:space="0" w:color="auto"/>
            <w:right w:val="none" w:sz="0" w:space="0" w:color="auto"/>
          </w:divBdr>
        </w:div>
        <w:div w:id="139226487">
          <w:marLeft w:val="0"/>
          <w:marRight w:val="0"/>
          <w:marTop w:val="0"/>
          <w:marBottom w:val="0"/>
          <w:divBdr>
            <w:top w:val="none" w:sz="0" w:space="0" w:color="auto"/>
            <w:left w:val="none" w:sz="0" w:space="0" w:color="auto"/>
            <w:bottom w:val="none" w:sz="0" w:space="0" w:color="auto"/>
            <w:right w:val="none" w:sz="0" w:space="0" w:color="auto"/>
          </w:divBdr>
        </w:div>
        <w:div w:id="207650052">
          <w:marLeft w:val="0"/>
          <w:marRight w:val="0"/>
          <w:marTop w:val="0"/>
          <w:marBottom w:val="0"/>
          <w:divBdr>
            <w:top w:val="none" w:sz="0" w:space="0" w:color="auto"/>
            <w:left w:val="none" w:sz="0" w:space="0" w:color="auto"/>
            <w:bottom w:val="none" w:sz="0" w:space="0" w:color="auto"/>
            <w:right w:val="none" w:sz="0" w:space="0" w:color="auto"/>
          </w:divBdr>
        </w:div>
        <w:div w:id="685525602">
          <w:marLeft w:val="0"/>
          <w:marRight w:val="0"/>
          <w:marTop w:val="0"/>
          <w:marBottom w:val="0"/>
          <w:divBdr>
            <w:top w:val="none" w:sz="0" w:space="0" w:color="auto"/>
            <w:left w:val="none" w:sz="0" w:space="0" w:color="auto"/>
            <w:bottom w:val="none" w:sz="0" w:space="0" w:color="auto"/>
            <w:right w:val="none" w:sz="0" w:space="0" w:color="auto"/>
          </w:divBdr>
        </w:div>
        <w:div w:id="997807087">
          <w:marLeft w:val="0"/>
          <w:marRight w:val="0"/>
          <w:marTop w:val="0"/>
          <w:marBottom w:val="0"/>
          <w:divBdr>
            <w:top w:val="none" w:sz="0" w:space="0" w:color="auto"/>
            <w:left w:val="none" w:sz="0" w:space="0" w:color="auto"/>
            <w:bottom w:val="none" w:sz="0" w:space="0" w:color="auto"/>
            <w:right w:val="none" w:sz="0" w:space="0" w:color="auto"/>
          </w:divBdr>
        </w:div>
        <w:div w:id="648286900">
          <w:marLeft w:val="0"/>
          <w:marRight w:val="0"/>
          <w:marTop w:val="0"/>
          <w:marBottom w:val="0"/>
          <w:divBdr>
            <w:top w:val="none" w:sz="0" w:space="0" w:color="auto"/>
            <w:left w:val="none" w:sz="0" w:space="0" w:color="auto"/>
            <w:bottom w:val="none" w:sz="0" w:space="0" w:color="auto"/>
            <w:right w:val="none" w:sz="0" w:space="0" w:color="auto"/>
          </w:divBdr>
        </w:div>
        <w:div w:id="483938085">
          <w:marLeft w:val="0"/>
          <w:marRight w:val="0"/>
          <w:marTop w:val="0"/>
          <w:marBottom w:val="0"/>
          <w:divBdr>
            <w:top w:val="none" w:sz="0" w:space="0" w:color="auto"/>
            <w:left w:val="none" w:sz="0" w:space="0" w:color="auto"/>
            <w:bottom w:val="none" w:sz="0" w:space="0" w:color="auto"/>
            <w:right w:val="none" w:sz="0" w:space="0" w:color="auto"/>
          </w:divBdr>
        </w:div>
        <w:div w:id="1692611221">
          <w:marLeft w:val="0"/>
          <w:marRight w:val="0"/>
          <w:marTop w:val="0"/>
          <w:marBottom w:val="0"/>
          <w:divBdr>
            <w:top w:val="none" w:sz="0" w:space="0" w:color="auto"/>
            <w:left w:val="none" w:sz="0" w:space="0" w:color="auto"/>
            <w:bottom w:val="none" w:sz="0" w:space="0" w:color="auto"/>
            <w:right w:val="none" w:sz="0" w:space="0" w:color="auto"/>
          </w:divBdr>
        </w:div>
        <w:div w:id="50546757">
          <w:marLeft w:val="0"/>
          <w:marRight w:val="0"/>
          <w:marTop w:val="0"/>
          <w:marBottom w:val="0"/>
          <w:divBdr>
            <w:top w:val="none" w:sz="0" w:space="0" w:color="auto"/>
            <w:left w:val="none" w:sz="0" w:space="0" w:color="auto"/>
            <w:bottom w:val="none" w:sz="0" w:space="0" w:color="auto"/>
            <w:right w:val="none" w:sz="0" w:space="0" w:color="auto"/>
          </w:divBdr>
        </w:div>
        <w:div w:id="554509483">
          <w:marLeft w:val="0"/>
          <w:marRight w:val="0"/>
          <w:marTop w:val="0"/>
          <w:marBottom w:val="0"/>
          <w:divBdr>
            <w:top w:val="none" w:sz="0" w:space="0" w:color="auto"/>
            <w:left w:val="none" w:sz="0" w:space="0" w:color="auto"/>
            <w:bottom w:val="none" w:sz="0" w:space="0" w:color="auto"/>
            <w:right w:val="none" w:sz="0" w:space="0" w:color="auto"/>
          </w:divBdr>
        </w:div>
        <w:div w:id="1180894660">
          <w:marLeft w:val="0"/>
          <w:marRight w:val="0"/>
          <w:marTop w:val="0"/>
          <w:marBottom w:val="0"/>
          <w:divBdr>
            <w:top w:val="none" w:sz="0" w:space="0" w:color="auto"/>
            <w:left w:val="none" w:sz="0" w:space="0" w:color="auto"/>
            <w:bottom w:val="none" w:sz="0" w:space="0" w:color="auto"/>
            <w:right w:val="none" w:sz="0" w:space="0" w:color="auto"/>
          </w:divBdr>
        </w:div>
        <w:div w:id="865411947">
          <w:marLeft w:val="0"/>
          <w:marRight w:val="0"/>
          <w:marTop w:val="0"/>
          <w:marBottom w:val="0"/>
          <w:divBdr>
            <w:top w:val="none" w:sz="0" w:space="0" w:color="auto"/>
            <w:left w:val="none" w:sz="0" w:space="0" w:color="auto"/>
            <w:bottom w:val="none" w:sz="0" w:space="0" w:color="auto"/>
            <w:right w:val="none" w:sz="0" w:space="0" w:color="auto"/>
          </w:divBdr>
        </w:div>
        <w:div w:id="1273896410">
          <w:marLeft w:val="0"/>
          <w:marRight w:val="0"/>
          <w:marTop w:val="0"/>
          <w:marBottom w:val="0"/>
          <w:divBdr>
            <w:top w:val="none" w:sz="0" w:space="0" w:color="auto"/>
            <w:left w:val="none" w:sz="0" w:space="0" w:color="auto"/>
            <w:bottom w:val="none" w:sz="0" w:space="0" w:color="auto"/>
            <w:right w:val="none" w:sz="0" w:space="0" w:color="auto"/>
          </w:divBdr>
        </w:div>
        <w:div w:id="1389257325">
          <w:marLeft w:val="0"/>
          <w:marRight w:val="0"/>
          <w:marTop w:val="0"/>
          <w:marBottom w:val="0"/>
          <w:divBdr>
            <w:top w:val="none" w:sz="0" w:space="0" w:color="auto"/>
            <w:left w:val="none" w:sz="0" w:space="0" w:color="auto"/>
            <w:bottom w:val="none" w:sz="0" w:space="0" w:color="auto"/>
            <w:right w:val="none" w:sz="0" w:space="0" w:color="auto"/>
          </w:divBdr>
        </w:div>
        <w:div w:id="86734520">
          <w:marLeft w:val="0"/>
          <w:marRight w:val="0"/>
          <w:marTop w:val="0"/>
          <w:marBottom w:val="0"/>
          <w:divBdr>
            <w:top w:val="none" w:sz="0" w:space="0" w:color="auto"/>
            <w:left w:val="none" w:sz="0" w:space="0" w:color="auto"/>
            <w:bottom w:val="none" w:sz="0" w:space="0" w:color="auto"/>
            <w:right w:val="none" w:sz="0" w:space="0" w:color="auto"/>
          </w:divBdr>
        </w:div>
        <w:div w:id="719130368">
          <w:marLeft w:val="0"/>
          <w:marRight w:val="0"/>
          <w:marTop w:val="0"/>
          <w:marBottom w:val="0"/>
          <w:divBdr>
            <w:top w:val="none" w:sz="0" w:space="0" w:color="auto"/>
            <w:left w:val="none" w:sz="0" w:space="0" w:color="auto"/>
            <w:bottom w:val="none" w:sz="0" w:space="0" w:color="auto"/>
            <w:right w:val="none" w:sz="0" w:space="0" w:color="auto"/>
          </w:divBdr>
        </w:div>
        <w:div w:id="2085568743">
          <w:marLeft w:val="0"/>
          <w:marRight w:val="0"/>
          <w:marTop w:val="0"/>
          <w:marBottom w:val="0"/>
          <w:divBdr>
            <w:top w:val="none" w:sz="0" w:space="0" w:color="auto"/>
            <w:left w:val="none" w:sz="0" w:space="0" w:color="auto"/>
            <w:bottom w:val="none" w:sz="0" w:space="0" w:color="auto"/>
            <w:right w:val="none" w:sz="0" w:space="0" w:color="auto"/>
          </w:divBdr>
        </w:div>
        <w:div w:id="1828280842">
          <w:marLeft w:val="0"/>
          <w:marRight w:val="0"/>
          <w:marTop w:val="0"/>
          <w:marBottom w:val="0"/>
          <w:divBdr>
            <w:top w:val="none" w:sz="0" w:space="0" w:color="auto"/>
            <w:left w:val="none" w:sz="0" w:space="0" w:color="auto"/>
            <w:bottom w:val="none" w:sz="0" w:space="0" w:color="auto"/>
            <w:right w:val="none" w:sz="0" w:space="0" w:color="auto"/>
          </w:divBdr>
        </w:div>
        <w:div w:id="1364399880">
          <w:marLeft w:val="0"/>
          <w:marRight w:val="0"/>
          <w:marTop w:val="0"/>
          <w:marBottom w:val="0"/>
          <w:divBdr>
            <w:top w:val="none" w:sz="0" w:space="0" w:color="auto"/>
            <w:left w:val="none" w:sz="0" w:space="0" w:color="auto"/>
            <w:bottom w:val="none" w:sz="0" w:space="0" w:color="auto"/>
            <w:right w:val="none" w:sz="0" w:space="0" w:color="auto"/>
          </w:divBdr>
        </w:div>
        <w:div w:id="522019268">
          <w:marLeft w:val="0"/>
          <w:marRight w:val="0"/>
          <w:marTop w:val="0"/>
          <w:marBottom w:val="0"/>
          <w:divBdr>
            <w:top w:val="none" w:sz="0" w:space="0" w:color="auto"/>
            <w:left w:val="none" w:sz="0" w:space="0" w:color="auto"/>
            <w:bottom w:val="none" w:sz="0" w:space="0" w:color="auto"/>
            <w:right w:val="none" w:sz="0" w:space="0" w:color="auto"/>
          </w:divBdr>
        </w:div>
        <w:div w:id="880900278">
          <w:marLeft w:val="0"/>
          <w:marRight w:val="0"/>
          <w:marTop w:val="0"/>
          <w:marBottom w:val="0"/>
          <w:divBdr>
            <w:top w:val="none" w:sz="0" w:space="0" w:color="auto"/>
            <w:left w:val="none" w:sz="0" w:space="0" w:color="auto"/>
            <w:bottom w:val="none" w:sz="0" w:space="0" w:color="auto"/>
            <w:right w:val="none" w:sz="0" w:space="0" w:color="auto"/>
          </w:divBdr>
        </w:div>
        <w:div w:id="244462740">
          <w:marLeft w:val="0"/>
          <w:marRight w:val="0"/>
          <w:marTop w:val="0"/>
          <w:marBottom w:val="0"/>
          <w:divBdr>
            <w:top w:val="none" w:sz="0" w:space="0" w:color="auto"/>
            <w:left w:val="none" w:sz="0" w:space="0" w:color="auto"/>
            <w:bottom w:val="none" w:sz="0" w:space="0" w:color="auto"/>
            <w:right w:val="none" w:sz="0" w:space="0" w:color="auto"/>
          </w:divBdr>
        </w:div>
        <w:div w:id="483661416">
          <w:marLeft w:val="0"/>
          <w:marRight w:val="0"/>
          <w:marTop w:val="0"/>
          <w:marBottom w:val="0"/>
          <w:divBdr>
            <w:top w:val="none" w:sz="0" w:space="0" w:color="auto"/>
            <w:left w:val="none" w:sz="0" w:space="0" w:color="auto"/>
            <w:bottom w:val="none" w:sz="0" w:space="0" w:color="auto"/>
            <w:right w:val="none" w:sz="0" w:space="0" w:color="auto"/>
          </w:divBdr>
        </w:div>
        <w:div w:id="799500577">
          <w:marLeft w:val="0"/>
          <w:marRight w:val="0"/>
          <w:marTop w:val="0"/>
          <w:marBottom w:val="0"/>
          <w:divBdr>
            <w:top w:val="none" w:sz="0" w:space="0" w:color="auto"/>
            <w:left w:val="none" w:sz="0" w:space="0" w:color="auto"/>
            <w:bottom w:val="none" w:sz="0" w:space="0" w:color="auto"/>
            <w:right w:val="none" w:sz="0" w:space="0" w:color="auto"/>
          </w:divBdr>
        </w:div>
        <w:div w:id="788553907">
          <w:marLeft w:val="0"/>
          <w:marRight w:val="0"/>
          <w:marTop w:val="0"/>
          <w:marBottom w:val="0"/>
          <w:divBdr>
            <w:top w:val="none" w:sz="0" w:space="0" w:color="auto"/>
            <w:left w:val="none" w:sz="0" w:space="0" w:color="auto"/>
            <w:bottom w:val="none" w:sz="0" w:space="0" w:color="auto"/>
            <w:right w:val="none" w:sz="0" w:space="0" w:color="auto"/>
          </w:divBdr>
        </w:div>
        <w:div w:id="1331448150">
          <w:marLeft w:val="0"/>
          <w:marRight w:val="0"/>
          <w:marTop w:val="0"/>
          <w:marBottom w:val="0"/>
          <w:divBdr>
            <w:top w:val="none" w:sz="0" w:space="0" w:color="auto"/>
            <w:left w:val="none" w:sz="0" w:space="0" w:color="auto"/>
            <w:bottom w:val="none" w:sz="0" w:space="0" w:color="auto"/>
            <w:right w:val="none" w:sz="0" w:space="0" w:color="auto"/>
          </w:divBdr>
        </w:div>
        <w:div w:id="2117747321">
          <w:marLeft w:val="0"/>
          <w:marRight w:val="0"/>
          <w:marTop w:val="0"/>
          <w:marBottom w:val="0"/>
          <w:divBdr>
            <w:top w:val="none" w:sz="0" w:space="0" w:color="auto"/>
            <w:left w:val="none" w:sz="0" w:space="0" w:color="auto"/>
            <w:bottom w:val="none" w:sz="0" w:space="0" w:color="auto"/>
            <w:right w:val="none" w:sz="0" w:space="0" w:color="auto"/>
          </w:divBdr>
        </w:div>
        <w:div w:id="1198544191">
          <w:marLeft w:val="0"/>
          <w:marRight w:val="0"/>
          <w:marTop w:val="0"/>
          <w:marBottom w:val="0"/>
          <w:divBdr>
            <w:top w:val="none" w:sz="0" w:space="0" w:color="auto"/>
            <w:left w:val="none" w:sz="0" w:space="0" w:color="auto"/>
            <w:bottom w:val="none" w:sz="0" w:space="0" w:color="auto"/>
            <w:right w:val="none" w:sz="0" w:space="0" w:color="auto"/>
          </w:divBdr>
        </w:div>
        <w:div w:id="2048992106">
          <w:marLeft w:val="0"/>
          <w:marRight w:val="0"/>
          <w:marTop w:val="0"/>
          <w:marBottom w:val="0"/>
          <w:divBdr>
            <w:top w:val="none" w:sz="0" w:space="0" w:color="auto"/>
            <w:left w:val="none" w:sz="0" w:space="0" w:color="auto"/>
            <w:bottom w:val="none" w:sz="0" w:space="0" w:color="auto"/>
            <w:right w:val="none" w:sz="0" w:space="0" w:color="auto"/>
          </w:divBdr>
        </w:div>
        <w:div w:id="624624717">
          <w:marLeft w:val="0"/>
          <w:marRight w:val="0"/>
          <w:marTop w:val="0"/>
          <w:marBottom w:val="0"/>
          <w:divBdr>
            <w:top w:val="none" w:sz="0" w:space="0" w:color="auto"/>
            <w:left w:val="none" w:sz="0" w:space="0" w:color="auto"/>
            <w:bottom w:val="none" w:sz="0" w:space="0" w:color="auto"/>
            <w:right w:val="none" w:sz="0" w:space="0" w:color="auto"/>
          </w:divBdr>
        </w:div>
        <w:div w:id="60759391">
          <w:marLeft w:val="0"/>
          <w:marRight w:val="0"/>
          <w:marTop w:val="0"/>
          <w:marBottom w:val="0"/>
          <w:divBdr>
            <w:top w:val="none" w:sz="0" w:space="0" w:color="auto"/>
            <w:left w:val="none" w:sz="0" w:space="0" w:color="auto"/>
            <w:bottom w:val="none" w:sz="0" w:space="0" w:color="auto"/>
            <w:right w:val="none" w:sz="0" w:space="0" w:color="auto"/>
          </w:divBdr>
        </w:div>
        <w:div w:id="1318413465">
          <w:marLeft w:val="0"/>
          <w:marRight w:val="0"/>
          <w:marTop w:val="0"/>
          <w:marBottom w:val="0"/>
          <w:divBdr>
            <w:top w:val="none" w:sz="0" w:space="0" w:color="auto"/>
            <w:left w:val="none" w:sz="0" w:space="0" w:color="auto"/>
            <w:bottom w:val="none" w:sz="0" w:space="0" w:color="auto"/>
            <w:right w:val="none" w:sz="0" w:space="0" w:color="auto"/>
          </w:divBdr>
        </w:div>
        <w:div w:id="1525631327">
          <w:marLeft w:val="0"/>
          <w:marRight w:val="0"/>
          <w:marTop w:val="0"/>
          <w:marBottom w:val="0"/>
          <w:divBdr>
            <w:top w:val="none" w:sz="0" w:space="0" w:color="auto"/>
            <w:left w:val="none" w:sz="0" w:space="0" w:color="auto"/>
            <w:bottom w:val="none" w:sz="0" w:space="0" w:color="auto"/>
            <w:right w:val="none" w:sz="0" w:space="0" w:color="auto"/>
          </w:divBdr>
        </w:div>
        <w:div w:id="1690527643">
          <w:marLeft w:val="0"/>
          <w:marRight w:val="0"/>
          <w:marTop w:val="0"/>
          <w:marBottom w:val="0"/>
          <w:divBdr>
            <w:top w:val="none" w:sz="0" w:space="0" w:color="auto"/>
            <w:left w:val="none" w:sz="0" w:space="0" w:color="auto"/>
            <w:bottom w:val="none" w:sz="0" w:space="0" w:color="auto"/>
            <w:right w:val="none" w:sz="0" w:space="0" w:color="auto"/>
          </w:divBdr>
        </w:div>
        <w:div w:id="1325626791">
          <w:marLeft w:val="0"/>
          <w:marRight w:val="0"/>
          <w:marTop w:val="0"/>
          <w:marBottom w:val="0"/>
          <w:divBdr>
            <w:top w:val="none" w:sz="0" w:space="0" w:color="auto"/>
            <w:left w:val="none" w:sz="0" w:space="0" w:color="auto"/>
            <w:bottom w:val="none" w:sz="0" w:space="0" w:color="auto"/>
            <w:right w:val="none" w:sz="0" w:space="0" w:color="auto"/>
          </w:divBdr>
        </w:div>
        <w:div w:id="770315654">
          <w:marLeft w:val="0"/>
          <w:marRight w:val="0"/>
          <w:marTop w:val="0"/>
          <w:marBottom w:val="0"/>
          <w:divBdr>
            <w:top w:val="none" w:sz="0" w:space="0" w:color="auto"/>
            <w:left w:val="none" w:sz="0" w:space="0" w:color="auto"/>
            <w:bottom w:val="none" w:sz="0" w:space="0" w:color="auto"/>
            <w:right w:val="none" w:sz="0" w:space="0" w:color="auto"/>
          </w:divBdr>
        </w:div>
        <w:div w:id="820191679">
          <w:marLeft w:val="0"/>
          <w:marRight w:val="0"/>
          <w:marTop w:val="0"/>
          <w:marBottom w:val="0"/>
          <w:divBdr>
            <w:top w:val="none" w:sz="0" w:space="0" w:color="auto"/>
            <w:left w:val="none" w:sz="0" w:space="0" w:color="auto"/>
            <w:bottom w:val="none" w:sz="0" w:space="0" w:color="auto"/>
            <w:right w:val="none" w:sz="0" w:space="0" w:color="auto"/>
          </w:divBdr>
        </w:div>
        <w:div w:id="1078986703">
          <w:marLeft w:val="0"/>
          <w:marRight w:val="0"/>
          <w:marTop w:val="0"/>
          <w:marBottom w:val="0"/>
          <w:divBdr>
            <w:top w:val="none" w:sz="0" w:space="0" w:color="auto"/>
            <w:left w:val="none" w:sz="0" w:space="0" w:color="auto"/>
            <w:bottom w:val="none" w:sz="0" w:space="0" w:color="auto"/>
            <w:right w:val="none" w:sz="0" w:space="0" w:color="auto"/>
          </w:divBdr>
        </w:div>
        <w:div w:id="648822654">
          <w:marLeft w:val="0"/>
          <w:marRight w:val="0"/>
          <w:marTop w:val="0"/>
          <w:marBottom w:val="0"/>
          <w:divBdr>
            <w:top w:val="none" w:sz="0" w:space="0" w:color="auto"/>
            <w:left w:val="none" w:sz="0" w:space="0" w:color="auto"/>
            <w:bottom w:val="none" w:sz="0" w:space="0" w:color="auto"/>
            <w:right w:val="none" w:sz="0" w:space="0" w:color="auto"/>
          </w:divBdr>
        </w:div>
        <w:div w:id="1856336268">
          <w:marLeft w:val="0"/>
          <w:marRight w:val="0"/>
          <w:marTop w:val="0"/>
          <w:marBottom w:val="0"/>
          <w:divBdr>
            <w:top w:val="none" w:sz="0" w:space="0" w:color="auto"/>
            <w:left w:val="none" w:sz="0" w:space="0" w:color="auto"/>
            <w:bottom w:val="none" w:sz="0" w:space="0" w:color="auto"/>
            <w:right w:val="none" w:sz="0" w:space="0" w:color="auto"/>
          </w:divBdr>
        </w:div>
        <w:div w:id="1117872180">
          <w:marLeft w:val="0"/>
          <w:marRight w:val="0"/>
          <w:marTop w:val="0"/>
          <w:marBottom w:val="0"/>
          <w:divBdr>
            <w:top w:val="none" w:sz="0" w:space="0" w:color="auto"/>
            <w:left w:val="none" w:sz="0" w:space="0" w:color="auto"/>
            <w:bottom w:val="none" w:sz="0" w:space="0" w:color="auto"/>
            <w:right w:val="none" w:sz="0" w:space="0" w:color="auto"/>
          </w:divBdr>
        </w:div>
        <w:div w:id="1567059896">
          <w:marLeft w:val="0"/>
          <w:marRight w:val="0"/>
          <w:marTop w:val="0"/>
          <w:marBottom w:val="0"/>
          <w:divBdr>
            <w:top w:val="none" w:sz="0" w:space="0" w:color="auto"/>
            <w:left w:val="none" w:sz="0" w:space="0" w:color="auto"/>
            <w:bottom w:val="none" w:sz="0" w:space="0" w:color="auto"/>
            <w:right w:val="none" w:sz="0" w:space="0" w:color="auto"/>
          </w:divBdr>
        </w:div>
        <w:div w:id="104465088">
          <w:marLeft w:val="0"/>
          <w:marRight w:val="0"/>
          <w:marTop w:val="0"/>
          <w:marBottom w:val="0"/>
          <w:divBdr>
            <w:top w:val="none" w:sz="0" w:space="0" w:color="auto"/>
            <w:left w:val="none" w:sz="0" w:space="0" w:color="auto"/>
            <w:bottom w:val="none" w:sz="0" w:space="0" w:color="auto"/>
            <w:right w:val="none" w:sz="0" w:space="0" w:color="auto"/>
          </w:divBdr>
        </w:div>
        <w:div w:id="2028213287">
          <w:marLeft w:val="0"/>
          <w:marRight w:val="0"/>
          <w:marTop w:val="0"/>
          <w:marBottom w:val="0"/>
          <w:divBdr>
            <w:top w:val="none" w:sz="0" w:space="0" w:color="auto"/>
            <w:left w:val="none" w:sz="0" w:space="0" w:color="auto"/>
            <w:bottom w:val="none" w:sz="0" w:space="0" w:color="auto"/>
            <w:right w:val="none" w:sz="0" w:space="0" w:color="auto"/>
          </w:divBdr>
        </w:div>
        <w:div w:id="386731035">
          <w:marLeft w:val="0"/>
          <w:marRight w:val="0"/>
          <w:marTop w:val="0"/>
          <w:marBottom w:val="0"/>
          <w:divBdr>
            <w:top w:val="none" w:sz="0" w:space="0" w:color="auto"/>
            <w:left w:val="none" w:sz="0" w:space="0" w:color="auto"/>
            <w:bottom w:val="none" w:sz="0" w:space="0" w:color="auto"/>
            <w:right w:val="none" w:sz="0" w:space="0" w:color="auto"/>
          </w:divBdr>
        </w:div>
        <w:div w:id="1934584574">
          <w:marLeft w:val="0"/>
          <w:marRight w:val="0"/>
          <w:marTop w:val="0"/>
          <w:marBottom w:val="0"/>
          <w:divBdr>
            <w:top w:val="none" w:sz="0" w:space="0" w:color="auto"/>
            <w:left w:val="none" w:sz="0" w:space="0" w:color="auto"/>
            <w:bottom w:val="none" w:sz="0" w:space="0" w:color="auto"/>
            <w:right w:val="none" w:sz="0" w:space="0" w:color="auto"/>
          </w:divBdr>
        </w:div>
        <w:div w:id="946886649">
          <w:marLeft w:val="0"/>
          <w:marRight w:val="0"/>
          <w:marTop w:val="0"/>
          <w:marBottom w:val="0"/>
          <w:divBdr>
            <w:top w:val="none" w:sz="0" w:space="0" w:color="auto"/>
            <w:left w:val="none" w:sz="0" w:space="0" w:color="auto"/>
            <w:bottom w:val="none" w:sz="0" w:space="0" w:color="auto"/>
            <w:right w:val="none" w:sz="0" w:space="0" w:color="auto"/>
          </w:divBdr>
        </w:div>
        <w:div w:id="357701425">
          <w:marLeft w:val="0"/>
          <w:marRight w:val="0"/>
          <w:marTop w:val="0"/>
          <w:marBottom w:val="0"/>
          <w:divBdr>
            <w:top w:val="none" w:sz="0" w:space="0" w:color="auto"/>
            <w:left w:val="none" w:sz="0" w:space="0" w:color="auto"/>
            <w:bottom w:val="none" w:sz="0" w:space="0" w:color="auto"/>
            <w:right w:val="none" w:sz="0" w:space="0" w:color="auto"/>
          </w:divBdr>
        </w:div>
        <w:div w:id="973372312">
          <w:marLeft w:val="0"/>
          <w:marRight w:val="0"/>
          <w:marTop w:val="0"/>
          <w:marBottom w:val="0"/>
          <w:divBdr>
            <w:top w:val="none" w:sz="0" w:space="0" w:color="auto"/>
            <w:left w:val="none" w:sz="0" w:space="0" w:color="auto"/>
            <w:bottom w:val="none" w:sz="0" w:space="0" w:color="auto"/>
            <w:right w:val="none" w:sz="0" w:space="0" w:color="auto"/>
          </w:divBdr>
        </w:div>
        <w:div w:id="420685333">
          <w:marLeft w:val="0"/>
          <w:marRight w:val="0"/>
          <w:marTop w:val="0"/>
          <w:marBottom w:val="0"/>
          <w:divBdr>
            <w:top w:val="none" w:sz="0" w:space="0" w:color="auto"/>
            <w:left w:val="none" w:sz="0" w:space="0" w:color="auto"/>
            <w:bottom w:val="none" w:sz="0" w:space="0" w:color="auto"/>
            <w:right w:val="none" w:sz="0" w:space="0" w:color="auto"/>
          </w:divBdr>
        </w:div>
        <w:div w:id="174654722">
          <w:marLeft w:val="0"/>
          <w:marRight w:val="0"/>
          <w:marTop w:val="0"/>
          <w:marBottom w:val="0"/>
          <w:divBdr>
            <w:top w:val="none" w:sz="0" w:space="0" w:color="auto"/>
            <w:left w:val="none" w:sz="0" w:space="0" w:color="auto"/>
            <w:bottom w:val="none" w:sz="0" w:space="0" w:color="auto"/>
            <w:right w:val="none" w:sz="0" w:space="0" w:color="auto"/>
          </w:divBdr>
        </w:div>
        <w:div w:id="611017432">
          <w:marLeft w:val="0"/>
          <w:marRight w:val="0"/>
          <w:marTop w:val="0"/>
          <w:marBottom w:val="0"/>
          <w:divBdr>
            <w:top w:val="none" w:sz="0" w:space="0" w:color="auto"/>
            <w:left w:val="none" w:sz="0" w:space="0" w:color="auto"/>
            <w:bottom w:val="none" w:sz="0" w:space="0" w:color="auto"/>
            <w:right w:val="none" w:sz="0" w:space="0" w:color="auto"/>
          </w:divBdr>
        </w:div>
        <w:div w:id="452557785">
          <w:marLeft w:val="0"/>
          <w:marRight w:val="0"/>
          <w:marTop w:val="0"/>
          <w:marBottom w:val="0"/>
          <w:divBdr>
            <w:top w:val="none" w:sz="0" w:space="0" w:color="auto"/>
            <w:left w:val="none" w:sz="0" w:space="0" w:color="auto"/>
            <w:bottom w:val="none" w:sz="0" w:space="0" w:color="auto"/>
            <w:right w:val="none" w:sz="0" w:space="0" w:color="auto"/>
          </w:divBdr>
        </w:div>
        <w:div w:id="1596093147">
          <w:marLeft w:val="0"/>
          <w:marRight w:val="0"/>
          <w:marTop w:val="0"/>
          <w:marBottom w:val="0"/>
          <w:divBdr>
            <w:top w:val="none" w:sz="0" w:space="0" w:color="auto"/>
            <w:left w:val="none" w:sz="0" w:space="0" w:color="auto"/>
            <w:bottom w:val="none" w:sz="0" w:space="0" w:color="auto"/>
            <w:right w:val="none" w:sz="0" w:space="0" w:color="auto"/>
          </w:divBdr>
        </w:div>
        <w:div w:id="2017657900">
          <w:marLeft w:val="0"/>
          <w:marRight w:val="0"/>
          <w:marTop w:val="0"/>
          <w:marBottom w:val="0"/>
          <w:divBdr>
            <w:top w:val="none" w:sz="0" w:space="0" w:color="auto"/>
            <w:left w:val="none" w:sz="0" w:space="0" w:color="auto"/>
            <w:bottom w:val="none" w:sz="0" w:space="0" w:color="auto"/>
            <w:right w:val="none" w:sz="0" w:space="0" w:color="auto"/>
          </w:divBdr>
        </w:div>
        <w:div w:id="560752421">
          <w:marLeft w:val="0"/>
          <w:marRight w:val="0"/>
          <w:marTop w:val="0"/>
          <w:marBottom w:val="0"/>
          <w:divBdr>
            <w:top w:val="none" w:sz="0" w:space="0" w:color="auto"/>
            <w:left w:val="none" w:sz="0" w:space="0" w:color="auto"/>
            <w:bottom w:val="none" w:sz="0" w:space="0" w:color="auto"/>
            <w:right w:val="none" w:sz="0" w:space="0" w:color="auto"/>
          </w:divBdr>
        </w:div>
        <w:div w:id="251474747">
          <w:marLeft w:val="0"/>
          <w:marRight w:val="0"/>
          <w:marTop w:val="0"/>
          <w:marBottom w:val="0"/>
          <w:divBdr>
            <w:top w:val="none" w:sz="0" w:space="0" w:color="auto"/>
            <w:left w:val="none" w:sz="0" w:space="0" w:color="auto"/>
            <w:bottom w:val="none" w:sz="0" w:space="0" w:color="auto"/>
            <w:right w:val="none" w:sz="0" w:space="0" w:color="auto"/>
          </w:divBdr>
        </w:div>
        <w:div w:id="2124303786">
          <w:marLeft w:val="0"/>
          <w:marRight w:val="0"/>
          <w:marTop w:val="0"/>
          <w:marBottom w:val="0"/>
          <w:divBdr>
            <w:top w:val="none" w:sz="0" w:space="0" w:color="auto"/>
            <w:left w:val="none" w:sz="0" w:space="0" w:color="auto"/>
            <w:bottom w:val="none" w:sz="0" w:space="0" w:color="auto"/>
            <w:right w:val="none" w:sz="0" w:space="0" w:color="auto"/>
          </w:divBdr>
        </w:div>
        <w:div w:id="109981346">
          <w:marLeft w:val="0"/>
          <w:marRight w:val="0"/>
          <w:marTop w:val="0"/>
          <w:marBottom w:val="0"/>
          <w:divBdr>
            <w:top w:val="none" w:sz="0" w:space="0" w:color="auto"/>
            <w:left w:val="none" w:sz="0" w:space="0" w:color="auto"/>
            <w:bottom w:val="none" w:sz="0" w:space="0" w:color="auto"/>
            <w:right w:val="none" w:sz="0" w:space="0" w:color="auto"/>
          </w:divBdr>
        </w:div>
        <w:div w:id="521091632">
          <w:marLeft w:val="0"/>
          <w:marRight w:val="0"/>
          <w:marTop w:val="0"/>
          <w:marBottom w:val="0"/>
          <w:divBdr>
            <w:top w:val="none" w:sz="0" w:space="0" w:color="auto"/>
            <w:left w:val="none" w:sz="0" w:space="0" w:color="auto"/>
            <w:bottom w:val="none" w:sz="0" w:space="0" w:color="auto"/>
            <w:right w:val="none" w:sz="0" w:space="0" w:color="auto"/>
          </w:divBdr>
        </w:div>
        <w:div w:id="1455713541">
          <w:marLeft w:val="0"/>
          <w:marRight w:val="0"/>
          <w:marTop w:val="0"/>
          <w:marBottom w:val="0"/>
          <w:divBdr>
            <w:top w:val="none" w:sz="0" w:space="0" w:color="auto"/>
            <w:left w:val="none" w:sz="0" w:space="0" w:color="auto"/>
            <w:bottom w:val="none" w:sz="0" w:space="0" w:color="auto"/>
            <w:right w:val="none" w:sz="0" w:space="0" w:color="auto"/>
          </w:divBdr>
        </w:div>
        <w:div w:id="299457538">
          <w:marLeft w:val="0"/>
          <w:marRight w:val="0"/>
          <w:marTop w:val="0"/>
          <w:marBottom w:val="0"/>
          <w:divBdr>
            <w:top w:val="none" w:sz="0" w:space="0" w:color="auto"/>
            <w:left w:val="none" w:sz="0" w:space="0" w:color="auto"/>
            <w:bottom w:val="none" w:sz="0" w:space="0" w:color="auto"/>
            <w:right w:val="none" w:sz="0" w:space="0" w:color="auto"/>
          </w:divBdr>
        </w:div>
        <w:div w:id="1353146299">
          <w:marLeft w:val="0"/>
          <w:marRight w:val="0"/>
          <w:marTop w:val="0"/>
          <w:marBottom w:val="0"/>
          <w:divBdr>
            <w:top w:val="none" w:sz="0" w:space="0" w:color="auto"/>
            <w:left w:val="none" w:sz="0" w:space="0" w:color="auto"/>
            <w:bottom w:val="none" w:sz="0" w:space="0" w:color="auto"/>
            <w:right w:val="none" w:sz="0" w:space="0" w:color="auto"/>
          </w:divBdr>
        </w:div>
        <w:div w:id="902326865">
          <w:marLeft w:val="0"/>
          <w:marRight w:val="0"/>
          <w:marTop w:val="0"/>
          <w:marBottom w:val="0"/>
          <w:divBdr>
            <w:top w:val="none" w:sz="0" w:space="0" w:color="auto"/>
            <w:left w:val="none" w:sz="0" w:space="0" w:color="auto"/>
            <w:bottom w:val="none" w:sz="0" w:space="0" w:color="auto"/>
            <w:right w:val="none" w:sz="0" w:space="0" w:color="auto"/>
          </w:divBdr>
        </w:div>
        <w:div w:id="1005128750">
          <w:marLeft w:val="0"/>
          <w:marRight w:val="0"/>
          <w:marTop w:val="0"/>
          <w:marBottom w:val="0"/>
          <w:divBdr>
            <w:top w:val="none" w:sz="0" w:space="0" w:color="auto"/>
            <w:left w:val="none" w:sz="0" w:space="0" w:color="auto"/>
            <w:bottom w:val="none" w:sz="0" w:space="0" w:color="auto"/>
            <w:right w:val="none" w:sz="0" w:space="0" w:color="auto"/>
          </w:divBdr>
        </w:div>
        <w:div w:id="1455708908">
          <w:marLeft w:val="0"/>
          <w:marRight w:val="0"/>
          <w:marTop w:val="0"/>
          <w:marBottom w:val="0"/>
          <w:divBdr>
            <w:top w:val="none" w:sz="0" w:space="0" w:color="auto"/>
            <w:left w:val="none" w:sz="0" w:space="0" w:color="auto"/>
            <w:bottom w:val="none" w:sz="0" w:space="0" w:color="auto"/>
            <w:right w:val="none" w:sz="0" w:space="0" w:color="auto"/>
          </w:divBdr>
        </w:div>
        <w:div w:id="702441721">
          <w:marLeft w:val="0"/>
          <w:marRight w:val="0"/>
          <w:marTop w:val="0"/>
          <w:marBottom w:val="0"/>
          <w:divBdr>
            <w:top w:val="none" w:sz="0" w:space="0" w:color="auto"/>
            <w:left w:val="none" w:sz="0" w:space="0" w:color="auto"/>
            <w:bottom w:val="none" w:sz="0" w:space="0" w:color="auto"/>
            <w:right w:val="none" w:sz="0" w:space="0" w:color="auto"/>
          </w:divBdr>
        </w:div>
        <w:div w:id="1324119695">
          <w:marLeft w:val="0"/>
          <w:marRight w:val="0"/>
          <w:marTop w:val="0"/>
          <w:marBottom w:val="0"/>
          <w:divBdr>
            <w:top w:val="none" w:sz="0" w:space="0" w:color="auto"/>
            <w:left w:val="none" w:sz="0" w:space="0" w:color="auto"/>
            <w:bottom w:val="none" w:sz="0" w:space="0" w:color="auto"/>
            <w:right w:val="none" w:sz="0" w:space="0" w:color="auto"/>
          </w:divBdr>
        </w:div>
        <w:div w:id="7411924">
          <w:marLeft w:val="0"/>
          <w:marRight w:val="0"/>
          <w:marTop w:val="0"/>
          <w:marBottom w:val="0"/>
          <w:divBdr>
            <w:top w:val="none" w:sz="0" w:space="0" w:color="auto"/>
            <w:left w:val="none" w:sz="0" w:space="0" w:color="auto"/>
            <w:bottom w:val="none" w:sz="0" w:space="0" w:color="auto"/>
            <w:right w:val="none" w:sz="0" w:space="0" w:color="auto"/>
          </w:divBdr>
        </w:div>
        <w:div w:id="511727778">
          <w:marLeft w:val="0"/>
          <w:marRight w:val="0"/>
          <w:marTop w:val="0"/>
          <w:marBottom w:val="0"/>
          <w:divBdr>
            <w:top w:val="none" w:sz="0" w:space="0" w:color="auto"/>
            <w:left w:val="none" w:sz="0" w:space="0" w:color="auto"/>
            <w:bottom w:val="none" w:sz="0" w:space="0" w:color="auto"/>
            <w:right w:val="none" w:sz="0" w:space="0" w:color="auto"/>
          </w:divBdr>
        </w:div>
        <w:div w:id="1810857359">
          <w:marLeft w:val="0"/>
          <w:marRight w:val="0"/>
          <w:marTop w:val="0"/>
          <w:marBottom w:val="0"/>
          <w:divBdr>
            <w:top w:val="none" w:sz="0" w:space="0" w:color="auto"/>
            <w:left w:val="none" w:sz="0" w:space="0" w:color="auto"/>
            <w:bottom w:val="none" w:sz="0" w:space="0" w:color="auto"/>
            <w:right w:val="none" w:sz="0" w:space="0" w:color="auto"/>
          </w:divBdr>
        </w:div>
        <w:div w:id="2122188392">
          <w:marLeft w:val="0"/>
          <w:marRight w:val="0"/>
          <w:marTop w:val="0"/>
          <w:marBottom w:val="0"/>
          <w:divBdr>
            <w:top w:val="none" w:sz="0" w:space="0" w:color="auto"/>
            <w:left w:val="none" w:sz="0" w:space="0" w:color="auto"/>
            <w:bottom w:val="none" w:sz="0" w:space="0" w:color="auto"/>
            <w:right w:val="none" w:sz="0" w:space="0" w:color="auto"/>
          </w:divBdr>
        </w:div>
        <w:div w:id="1487741991">
          <w:marLeft w:val="0"/>
          <w:marRight w:val="0"/>
          <w:marTop w:val="0"/>
          <w:marBottom w:val="0"/>
          <w:divBdr>
            <w:top w:val="none" w:sz="0" w:space="0" w:color="auto"/>
            <w:left w:val="none" w:sz="0" w:space="0" w:color="auto"/>
            <w:bottom w:val="none" w:sz="0" w:space="0" w:color="auto"/>
            <w:right w:val="none" w:sz="0" w:space="0" w:color="auto"/>
          </w:divBdr>
        </w:div>
        <w:div w:id="217866641">
          <w:marLeft w:val="0"/>
          <w:marRight w:val="0"/>
          <w:marTop w:val="0"/>
          <w:marBottom w:val="0"/>
          <w:divBdr>
            <w:top w:val="none" w:sz="0" w:space="0" w:color="auto"/>
            <w:left w:val="none" w:sz="0" w:space="0" w:color="auto"/>
            <w:bottom w:val="none" w:sz="0" w:space="0" w:color="auto"/>
            <w:right w:val="none" w:sz="0" w:space="0" w:color="auto"/>
          </w:divBdr>
        </w:div>
        <w:div w:id="340277278">
          <w:marLeft w:val="0"/>
          <w:marRight w:val="0"/>
          <w:marTop w:val="0"/>
          <w:marBottom w:val="0"/>
          <w:divBdr>
            <w:top w:val="none" w:sz="0" w:space="0" w:color="auto"/>
            <w:left w:val="none" w:sz="0" w:space="0" w:color="auto"/>
            <w:bottom w:val="none" w:sz="0" w:space="0" w:color="auto"/>
            <w:right w:val="none" w:sz="0" w:space="0" w:color="auto"/>
          </w:divBdr>
        </w:div>
        <w:div w:id="1587305123">
          <w:marLeft w:val="0"/>
          <w:marRight w:val="0"/>
          <w:marTop w:val="0"/>
          <w:marBottom w:val="0"/>
          <w:divBdr>
            <w:top w:val="none" w:sz="0" w:space="0" w:color="auto"/>
            <w:left w:val="none" w:sz="0" w:space="0" w:color="auto"/>
            <w:bottom w:val="none" w:sz="0" w:space="0" w:color="auto"/>
            <w:right w:val="none" w:sz="0" w:space="0" w:color="auto"/>
          </w:divBdr>
        </w:div>
        <w:div w:id="1431201452">
          <w:marLeft w:val="0"/>
          <w:marRight w:val="0"/>
          <w:marTop w:val="0"/>
          <w:marBottom w:val="0"/>
          <w:divBdr>
            <w:top w:val="none" w:sz="0" w:space="0" w:color="auto"/>
            <w:left w:val="none" w:sz="0" w:space="0" w:color="auto"/>
            <w:bottom w:val="none" w:sz="0" w:space="0" w:color="auto"/>
            <w:right w:val="none" w:sz="0" w:space="0" w:color="auto"/>
          </w:divBdr>
        </w:div>
        <w:div w:id="142699665">
          <w:marLeft w:val="0"/>
          <w:marRight w:val="0"/>
          <w:marTop w:val="0"/>
          <w:marBottom w:val="0"/>
          <w:divBdr>
            <w:top w:val="none" w:sz="0" w:space="0" w:color="auto"/>
            <w:left w:val="none" w:sz="0" w:space="0" w:color="auto"/>
            <w:bottom w:val="none" w:sz="0" w:space="0" w:color="auto"/>
            <w:right w:val="none" w:sz="0" w:space="0" w:color="auto"/>
          </w:divBdr>
        </w:div>
        <w:div w:id="214782203">
          <w:marLeft w:val="0"/>
          <w:marRight w:val="0"/>
          <w:marTop w:val="0"/>
          <w:marBottom w:val="0"/>
          <w:divBdr>
            <w:top w:val="none" w:sz="0" w:space="0" w:color="auto"/>
            <w:left w:val="none" w:sz="0" w:space="0" w:color="auto"/>
            <w:bottom w:val="none" w:sz="0" w:space="0" w:color="auto"/>
            <w:right w:val="none" w:sz="0" w:space="0" w:color="auto"/>
          </w:divBdr>
        </w:div>
        <w:div w:id="1268467368">
          <w:marLeft w:val="0"/>
          <w:marRight w:val="0"/>
          <w:marTop w:val="0"/>
          <w:marBottom w:val="0"/>
          <w:divBdr>
            <w:top w:val="none" w:sz="0" w:space="0" w:color="auto"/>
            <w:left w:val="none" w:sz="0" w:space="0" w:color="auto"/>
            <w:bottom w:val="none" w:sz="0" w:space="0" w:color="auto"/>
            <w:right w:val="none" w:sz="0" w:space="0" w:color="auto"/>
          </w:divBdr>
        </w:div>
        <w:div w:id="1191139842">
          <w:marLeft w:val="0"/>
          <w:marRight w:val="0"/>
          <w:marTop w:val="0"/>
          <w:marBottom w:val="0"/>
          <w:divBdr>
            <w:top w:val="none" w:sz="0" w:space="0" w:color="auto"/>
            <w:left w:val="none" w:sz="0" w:space="0" w:color="auto"/>
            <w:bottom w:val="none" w:sz="0" w:space="0" w:color="auto"/>
            <w:right w:val="none" w:sz="0" w:space="0" w:color="auto"/>
          </w:divBdr>
        </w:div>
        <w:div w:id="589434442">
          <w:marLeft w:val="0"/>
          <w:marRight w:val="0"/>
          <w:marTop w:val="0"/>
          <w:marBottom w:val="0"/>
          <w:divBdr>
            <w:top w:val="none" w:sz="0" w:space="0" w:color="auto"/>
            <w:left w:val="none" w:sz="0" w:space="0" w:color="auto"/>
            <w:bottom w:val="none" w:sz="0" w:space="0" w:color="auto"/>
            <w:right w:val="none" w:sz="0" w:space="0" w:color="auto"/>
          </w:divBdr>
        </w:div>
        <w:div w:id="797844794">
          <w:marLeft w:val="0"/>
          <w:marRight w:val="0"/>
          <w:marTop w:val="0"/>
          <w:marBottom w:val="0"/>
          <w:divBdr>
            <w:top w:val="none" w:sz="0" w:space="0" w:color="auto"/>
            <w:left w:val="none" w:sz="0" w:space="0" w:color="auto"/>
            <w:bottom w:val="none" w:sz="0" w:space="0" w:color="auto"/>
            <w:right w:val="none" w:sz="0" w:space="0" w:color="auto"/>
          </w:divBdr>
        </w:div>
        <w:div w:id="1207838993">
          <w:marLeft w:val="0"/>
          <w:marRight w:val="0"/>
          <w:marTop w:val="0"/>
          <w:marBottom w:val="0"/>
          <w:divBdr>
            <w:top w:val="none" w:sz="0" w:space="0" w:color="auto"/>
            <w:left w:val="none" w:sz="0" w:space="0" w:color="auto"/>
            <w:bottom w:val="none" w:sz="0" w:space="0" w:color="auto"/>
            <w:right w:val="none" w:sz="0" w:space="0" w:color="auto"/>
          </w:divBdr>
        </w:div>
        <w:div w:id="2037194834">
          <w:marLeft w:val="0"/>
          <w:marRight w:val="0"/>
          <w:marTop w:val="0"/>
          <w:marBottom w:val="0"/>
          <w:divBdr>
            <w:top w:val="none" w:sz="0" w:space="0" w:color="auto"/>
            <w:left w:val="none" w:sz="0" w:space="0" w:color="auto"/>
            <w:bottom w:val="none" w:sz="0" w:space="0" w:color="auto"/>
            <w:right w:val="none" w:sz="0" w:space="0" w:color="auto"/>
          </w:divBdr>
        </w:div>
        <w:div w:id="1947808890">
          <w:marLeft w:val="0"/>
          <w:marRight w:val="0"/>
          <w:marTop w:val="0"/>
          <w:marBottom w:val="0"/>
          <w:divBdr>
            <w:top w:val="none" w:sz="0" w:space="0" w:color="auto"/>
            <w:left w:val="none" w:sz="0" w:space="0" w:color="auto"/>
            <w:bottom w:val="none" w:sz="0" w:space="0" w:color="auto"/>
            <w:right w:val="none" w:sz="0" w:space="0" w:color="auto"/>
          </w:divBdr>
        </w:div>
        <w:div w:id="1058280181">
          <w:marLeft w:val="0"/>
          <w:marRight w:val="0"/>
          <w:marTop w:val="0"/>
          <w:marBottom w:val="0"/>
          <w:divBdr>
            <w:top w:val="none" w:sz="0" w:space="0" w:color="auto"/>
            <w:left w:val="none" w:sz="0" w:space="0" w:color="auto"/>
            <w:bottom w:val="none" w:sz="0" w:space="0" w:color="auto"/>
            <w:right w:val="none" w:sz="0" w:space="0" w:color="auto"/>
          </w:divBdr>
        </w:div>
        <w:div w:id="1336692546">
          <w:marLeft w:val="0"/>
          <w:marRight w:val="0"/>
          <w:marTop w:val="0"/>
          <w:marBottom w:val="0"/>
          <w:divBdr>
            <w:top w:val="none" w:sz="0" w:space="0" w:color="auto"/>
            <w:left w:val="none" w:sz="0" w:space="0" w:color="auto"/>
            <w:bottom w:val="none" w:sz="0" w:space="0" w:color="auto"/>
            <w:right w:val="none" w:sz="0" w:space="0" w:color="auto"/>
          </w:divBdr>
        </w:div>
        <w:div w:id="759526385">
          <w:marLeft w:val="0"/>
          <w:marRight w:val="0"/>
          <w:marTop w:val="0"/>
          <w:marBottom w:val="0"/>
          <w:divBdr>
            <w:top w:val="none" w:sz="0" w:space="0" w:color="auto"/>
            <w:left w:val="none" w:sz="0" w:space="0" w:color="auto"/>
            <w:bottom w:val="none" w:sz="0" w:space="0" w:color="auto"/>
            <w:right w:val="none" w:sz="0" w:space="0" w:color="auto"/>
          </w:divBdr>
        </w:div>
        <w:div w:id="178933331">
          <w:marLeft w:val="0"/>
          <w:marRight w:val="0"/>
          <w:marTop w:val="0"/>
          <w:marBottom w:val="0"/>
          <w:divBdr>
            <w:top w:val="none" w:sz="0" w:space="0" w:color="auto"/>
            <w:left w:val="none" w:sz="0" w:space="0" w:color="auto"/>
            <w:bottom w:val="none" w:sz="0" w:space="0" w:color="auto"/>
            <w:right w:val="none" w:sz="0" w:space="0" w:color="auto"/>
          </w:divBdr>
        </w:div>
        <w:div w:id="1975912709">
          <w:marLeft w:val="0"/>
          <w:marRight w:val="0"/>
          <w:marTop w:val="0"/>
          <w:marBottom w:val="0"/>
          <w:divBdr>
            <w:top w:val="none" w:sz="0" w:space="0" w:color="auto"/>
            <w:left w:val="none" w:sz="0" w:space="0" w:color="auto"/>
            <w:bottom w:val="none" w:sz="0" w:space="0" w:color="auto"/>
            <w:right w:val="none" w:sz="0" w:space="0" w:color="auto"/>
          </w:divBdr>
        </w:div>
        <w:div w:id="354694456">
          <w:marLeft w:val="0"/>
          <w:marRight w:val="0"/>
          <w:marTop w:val="0"/>
          <w:marBottom w:val="0"/>
          <w:divBdr>
            <w:top w:val="none" w:sz="0" w:space="0" w:color="auto"/>
            <w:left w:val="none" w:sz="0" w:space="0" w:color="auto"/>
            <w:bottom w:val="none" w:sz="0" w:space="0" w:color="auto"/>
            <w:right w:val="none" w:sz="0" w:space="0" w:color="auto"/>
          </w:divBdr>
        </w:div>
        <w:div w:id="1107430603">
          <w:marLeft w:val="0"/>
          <w:marRight w:val="0"/>
          <w:marTop w:val="0"/>
          <w:marBottom w:val="0"/>
          <w:divBdr>
            <w:top w:val="none" w:sz="0" w:space="0" w:color="auto"/>
            <w:left w:val="none" w:sz="0" w:space="0" w:color="auto"/>
            <w:bottom w:val="none" w:sz="0" w:space="0" w:color="auto"/>
            <w:right w:val="none" w:sz="0" w:space="0" w:color="auto"/>
          </w:divBdr>
        </w:div>
        <w:div w:id="1233737315">
          <w:marLeft w:val="0"/>
          <w:marRight w:val="0"/>
          <w:marTop w:val="0"/>
          <w:marBottom w:val="0"/>
          <w:divBdr>
            <w:top w:val="none" w:sz="0" w:space="0" w:color="auto"/>
            <w:left w:val="none" w:sz="0" w:space="0" w:color="auto"/>
            <w:bottom w:val="none" w:sz="0" w:space="0" w:color="auto"/>
            <w:right w:val="none" w:sz="0" w:space="0" w:color="auto"/>
          </w:divBdr>
        </w:div>
        <w:div w:id="646865324">
          <w:marLeft w:val="0"/>
          <w:marRight w:val="0"/>
          <w:marTop w:val="0"/>
          <w:marBottom w:val="0"/>
          <w:divBdr>
            <w:top w:val="none" w:sz="0" w:space="0" w:color="auto"/>
            <w:left w:val="none" w:sz="0" w:space="0" w:color="auto"/>
            <w:bottom w:val="none" w:sz="0" w:space="0" w:color="auto"/>
            <w:right w:val="none" w:sz="0" w:space="0" w:color="auto"/>
          </w:divBdr>
        </w:div>
        <w:div w:id="456029172">
          <w:marLeft w:val="0"/>
          <w:marRight w:val="0"/>
          <w:marTop w:val="0"/>
          <w:marBottom w:val="0"/>
          <w:divBdr>
            <w:top w:val="none" w:sz="0" w:space="0" w:color="auto"/>
            <w:left w:val="none" w:sz="0" w:space="0" w:color="auto"/>
            <w:bottom w:val="none" w:sz="0" w:space="0" w:color="auto"/>
            <w:right w:val="none" w:sz="0" w:space="0" w:color="auto"/>
          </w:divBdr>
        </w:div>
        <w:div w:id="2129810519">
          <w:marLeft w:val="0"/>
          <w:marRight w:val="0"/>
          <w:marTop w:val="0"/>
          <w:marBottom w:val="0"/>
          <w:divBdr>
            <w:top w:val="none" w:sz="0" w:space="0" w:color="auto"/>
            <w:left w:val="none" w:sz="0" w:space="0" w:color="auto"/>
            <w:bottom w:val="none" w:sz="0" w:space="0" w:color="auto"/>
            <w:right w:val="none" w:sz="0" w:space="0" w:color="auto"/>
          </w:divBdr>
        </w:div>
        <w:div w:id="1025981354">
          <w:marLeft w:val="0"/>
          <w:marRight w:val="0"/>
          <w:marTop w:val="0"/>
          <w:marBottom w:val="0"/>
          <w:divBdr>
            <w:top w:val="none" w:sz="0" w:space="0" w:color="auto"/>
            <w:left w:val="none" w:sz="0" w:space="0" w:color="auto"/>
            <w:bottom w:val="none" w:sz="0" w:space="0" w:color="auto"/>
            <w:right w:val="none" w:sz="0" w:space="0" w:color="auto"/>
          </w:divBdr>
        </w:div>
        <w:div w:id="321740410">
          <w:marLeft w:val="0"/>
          <w:marRight w:val="0"/>
          <w:marTop w:val="0"/>
          <w:marBottom w:val="0"/>
          <w:divBdr>
            <w:top w:val="none" w:sz="0" w:space="0" w:color="auto"/>
            <w:left w:val="none" w:sz="0" w:space="0" w:color="auto"/>
            <w:bottom w:val="none" w:sz="0" w:space="0" w:color="auto"/>
            <w:right w:val="none" w:sz="0" w:space="0" w:color="auto"/>
          </w:divBdr>
        </w:div>
        <w:div w:id="442962397">
          <w:marLeft w:val="0"/>
          <w:marRight w:val="0"/>
          <w:marTop w:val="0"/>
          <w:marBottom w:val="0"/>
          <w:divBdr>
            <w:top w:val="none" w:sz="0" w:space="0" w:color="auto"/>
            <w:left w:val="none" w:sz="0" w:space="0" w:color="auto"/>
            <w:bottom w:val="none" w:sz="0" w:space="0" w:color="auto"/>
            <w:right w:val="none" w:sz="0" w:space="0" w:color="auto"/>
          </w:divBdr>
        </w:div>
        <w:div w:id="1273321317">
          <w:marLeft w:val="0"/>
          <w:marRight w:val="0"/>
          <w:marTop w:val="0"/>
          <w:marBottom w:val="0"/>
          <w:divBdr>
            <w:top w:val="none" w:sz="0" w:space="0" w:color="auto"/>
            <w:left w:val="none" w:sz="0" w:space="0" w:color="auto"/>
            <w:bottom w:val="none" w:sz="0" w:space="0" w:color="auto"/>
            <w:right w:val="none" w:sz="0" w:space="0" w:color="auto"/>
          </w:divBdr>
        </w:div>
        <w:div w:id="1899852047">
          <w:marLeft w:val="0"/>
          <w:marRight w:val="0"/>
          <w:marTop w:val="0"/>
          <w:marBottom w:val="0"/>
          <w:divBdr>
            <w:top w:val="none" w:sz="0" w:space="0" w:color="auto"/>
            <w:left w:val="none" w:sz="0" w:space="0" w:color="auto"/>
            <w:bottom w:val="none" w:sz="0" w:space="0" w:color="auto"/>
            <w:right w:val="none" w:sz="0" w:space="0" w:color="auto"/>
          </w:divBdr>
        </w:div>
        <w:div w:id="64181874">
          <w:marLeft w:val="0"/>
          <w:marRight w:val="0"/>
          <w:marTop w:val="0"/>
          <w:marBottom w:val="0"/>
          <w:divBdr>
            <w:top w:val="none" w:sz="0" w:space="0" w:color="auto"/>
            <w:left w:val="none" w:sz="0" w:space="0" w:color="auto"/>
            <w:bottom w:val="none" w:sz="0" w:space="0" w:color="auto"/>
            <w:right w:val="none" w:sz="0" w:space="0" w:color="auto"/>
          </w:divBdr>
        </w:div>
        <w:div w:id="2118866289">
          <w:marLeft w:val="0"/>
          <w:marRight w:val="0"/>
          <w:marTop w:val="0"/>
          <w:marBottom w:val="0"/>
          <w:divBdr>
            <w:top w:val="none" w:sz="0" w:space="0" w:color="auto"/>
            <w:left w:val="none" w:sz="0" w:space="0" w:color="auto"/>
            <w:bottom w:val="none" w:sz="0" w:space="0" w:color="auto"/>
            <w:right w:val="none" w:sz="0" w:space="0" w:color="auto"/>
          </w:divBdr>
        </w:div>
        <w:div w:id="1651253945">
          <w:marLeft w:val="0"/>
          <w:marRight w:val="0"/>
          <w:marTop w:val="0"/>
          <w:marBottom w:val="0"/>
          <w:divBdr>
            <w:top w:val="none" w:sz="0" w:space="0" w:color="auto"/>
            <w:left w:val="none" w:sz="0" w:space="0" w:color="auto"/>
            <w:bottom w:val="none" w:sz="0" w:space="0" w:color="auto"/>
            <w:right w:val="none" w:sz="0" w:space="0" w:color="auto"/>
          </w:divBdr>
        </w:div>
        <w:div w:id="753746194">
          <w:marLeft w:val="0"/>
          <w:marRight w:val="0"/>
          <w:marTop w:val="0"/>
          <w:marBottom w:val="0"/>
          <w:divBdr>
            <w:top w:val="none" w:sz="0" w:space="0" w:color="auto"/>
            <w:left w:val="none" w:sz="0" w:space="0" w:color="auto"/>
            <w:bottom w:val="none" w:sz="0" w:space="0" w:color="auto"/>
            <w:right w:val="none" w:sz="0" w:space="0" w:color="auto"/>
          </w:divBdr>
        </w:div>
        <w:div w:id="1930505545">
          <w:marLeft w:val="0"/>
          <w:marRight w:val="0"/>
          <w:marTop w:val="0"/>
          <w:marBottom w:val="0"/>
          <w:divBdr>
            <w:top w:val="none" w:sz="0" w:space="0" w:color="auto"/>
            <w:left w:val="none" w:sz="0" w:space="0" w:color="auto"/>
            <w:bottom w:val="none" w:sz="0" w:space="0" w:color="auto"/>
            <w:right w:val="none" w:sz="0" w:space="0" w:color="auto"/>
          </w:divBdr>
        </w:div>
        <w:div w:id="1600987830">
          <w:marLeft w:val="0"/>
          <w:marRight w:val="0"/>
          <w:marTop w:val="0"/>
          <w:marBottom w:val="0"/>
          <w:divBdr>
            <w:top w:val="none" w:sz="0" w:space="0" w:color="auto"/>
            <w:left w:val="none" w:sz="0" w:space="0" w:color="auto"/>
            <w:bottom w:val="none" w:sz="0" w:space="0" w:color="auto"/>
            <w:right w:val="none" w:sz="0" w:space="0" w:color="auto"/>
          </w:divBdr>
        </w:div>
        <w:div w:id="916284071">
          <w:marLeft w:val="0"/>
          <w:marRight w:val="0"/>
          <w:marTop w:val="0"/>
          <w:marBottom w:val="0"/>
          <w:divBdr>
            <w:top w:val="none" w:sz="0" w:space="0" w:color="auto"/>
            <w:left w:val="none" w:sz="0" w:space="0" w:color="auto"/>
            <w:bottom w:val="none" w:sz="0" w:space="0" w:color="auto"/>
            <w:right w:val="none" w:sz="0" w:space="0" w:color="auto"/>
          </w:divBdr>
        </w:div>
        <w:div w:id="1367559453">
          <w:marLeft w:val="0"/>
          <w:marRight w:val="0"/>
          <w:marTop w:val="0"/>
          <w:marBottom w:val="0"/>
          <w:divBdr>
            <w:top w:val="none" w:sz="0" w:space="0" w:color="auto"/>
            <w:left w:val="none" w:sz="0" w:space="0" w:color="auto"/>
            <w:bottom w:val="none" w:sz="0" w:space="0" w:color="auto"/>
            <w:right w:val="none" w:sz="0" w:space="0" w:color="auto"/>
          </w:divBdr>
        </w:div>
        <w:div w:id="2104257421">
          <w:marLeft w:val="0"/>
          <w:marRight w:val="0"/>
          <w:marTop w:val="0"/>
          <w:marBottom w:val="0"/>
          <w:divBdr>
            <w:top w:val="none" w:sz="0" w:space="0" w:color="auto"/>
            <w:left w:val="none" w:sz="0" w:space="0" w:color="auto"/>
            <w:bottom w:val="none" w:sz="0" w:space="0" w:color="auto"/>
            <w:right w:val="none" w:sz="0" w:space="0" w:color="auto"/>
          </w:divBdr>
        </w:div>
        <w:div w:id="806120742">
          <w:marLeft w:val="0"/>
          <w:marRight w:val="0"/>
          <w:marTop w:val="0"/>
          <w:marBottom w:val="0"/>
          <w:divBdr>
            <w:top w:val="none" w:sz="0" w:space="0" w:color="auto"/>
            <w:left w:val="none" w:sz="0" w:space="0" w:color="auto"/>
            <w:bottom w:val="none" w:sz="0" w:space="0" w:color="auto"/>
            <w:right w:val="none" w:sz="0" w:space="0" w:color="auto"/>
          </w:divBdr>
        </w:div>
        <w:div w:id="1735853694">
          <w:marLeft w:val="0"/>
          <w:marRight w:val="0"/>
          <w:marTop w:val="0"/>
          <w:marBottom w:val="0"/>
          <w:divBdr>
            <w:top w:val="none" w:sz="0" w:space="0" w:color="auto"/>
            <w:left w:val="none" w:sz="0" w:space="0" w:color="auto"/>
            <w:bottom w:val="none" w:sz="0" w:space="0" w:color="auto"/>
            <w:right w:val="none" w:sz="0" w:space="0" w:color="auto"/>
          </w:divBdr>
        </w:div>
      </w:divsChild>
    </w:div>
    <w:div w:id="1609510943">
      <w:bodyDiv w:val="1"/>
      <w:marLeft w:val="0"/>
      <w:marRight w:val="0"/>
      <w:marTop w:val="0"/>
      <w:marBottom w:val="0"/>
      <w:divBdr>
        <w:top w:val="none" w:sz="0" w:space="0" w:color="auto"/>
        <w:left w:val="none" w:sz="0" w:space="0" w:color="auto"/>
        <w:bottom w:val="none" w:sz="0" w:space="0" w:color="auto"/>
        <w:right w:val="none" w:sz="0" w:space="0" w:color="auto"/>
      </w:divBdr>
      <w:divsChild>
        <w:div w:id="305624456">
          <w:marLeft w:val="0"/>
          <w:marRight w:val="0"/>
          <w:marTop w:val="0"/>
          <w:marBottom w:val="0"/>
          <w:divBdr>
            <w:top w:val="none" w:sz="0" w:space="0" w:color="auto"/>
            <w:left w:val="none" w:sz="0" w:space="0" w:color="auto"/>
            <w:bottom w:val="none" w:sz="0" w:space="0" w:color="auto"/>
            <w:right w:val="none" w:sz="0" w:space="0" w:color="auto"/>
          </w:divBdr>
        </w:div>
        <w:div w:id="185875770">
          <w:marLeft w:val="0"/>
          <w:marRight w:val="0"/>
          <w:marTop w:val="0"/>
          <w:marBottom w:val="0"/>
          <w:divBdr>
            <w:top w:val="none" w:sz="0" w:space="0" w:color="auto"/>
            <w:left w:val="none" w:sz="0" w:space="0" w:color="auto"/>
            <w:bottom w:val="none" w:sz="0" w:space="0" w:color="auto"/>
            <w:right w:val="none" w:sz="0" w:space="0" w:color="auto"/>
          </w:divBdr>
        </w:div>
        <w:div w:id="27613023">
          <w:marLeft w:val="0"/>
          <w:marRight w:val="0"/>
          <w:marTop w:val="0"/>
          <w:marBottom w:val="0"/>
          <w:divBdr>
            <w:top w:val="none" w:sz="0" w:space="0" w:color="auto"/>
            <w:left w:val="none" w:sz="0" w:space="0" w:color="auto"/>
            <w:bottom w:val="none" w:sz="0" w:space="0" w:color="auto"/>
            <w:right w:val="none" w:sz="0" w:space="0" w:color="auto"/>
          </w:divBdr>
        </w:div>
        <w:div w:id="1931769989">
          <w:marLeft w:val="0"/>
          <w:marRight w:val="0"/>
          <w:marTop w:val="0"/>
          <w:marBottom w:val="0"/>
          <w:divBdr>
            <w:top w:val="none" w:sz="0" w:space="0" w:color="auto"/>
            <w:left w:val="none" w:sz="0" w:space="0" w:color="auto"/>
            <w:bottom w:val="none" w:sz="0" w:space="0" w:color="auto"/>
            <w:right w:val="none" w:sz="0" w:space="0" w:color="auto"/>
          </w:divBdr>
        </w:div>
        <w:div w:id="793523015">
          <w:marLeft w:val="0"/>
          <w:marRight w:val="0"/>
          <w:marTop w:val="0"/>
          <w:marBottom w:val="0"/>
          <w:divBdr>
            <w:top w:val="none" w:sz="0" w:space="0" w:color="auto"/>
            <w:left w:val="none" w:sz="0" w:space="0" w:color="auto"/>
            <w:bottom w:val="none" w:sz="0" w:space="0" w:color="auto"/>
            <w:right w:val="none" w:sz="0" w:space="0" w:color="auto"/>
          </w:divBdr>
        </w:div>
        <w:div w:id="979579272">
          <w:marLeft w:val="0"/>
          <w:marRight w:val="0"/>
          <w:marTop w:val="0"/>
          <w:marBottom w:val="0"/>
          <w:divBdr>
            <w:top w:val="none" w:sz="0" w:space="0" w:color="auto"/>
            <w:left w:val="none" w:sz="0" w:space="0" w:color="auto"/>
            <w:bottom w:val="none" w:sz="0" w:space="0" w:color="auto"/>
            <w:right w:val="none" w:sz="0" w:space="0" w:color="auto"/>
          </w:divBdr>
        </w:div>
        <w:div w:id="903760534">
          <w:marLeft w:val="0"/>
          <w:marRight w:val="0"/>
          <w:marTop w:val="0"/>
          <w:marBottom w:val="0"/>
          <w:divBdr>
            <w:top w:val="none" w:sz="0" w:space="0" w:color="auto"/>
            <w:left w:val="none" w:sz="0" w:space="0" w:color="auto"/>
            <w:bottom w:val="none" w:sz="0" w:space="0" w:color="auto"/>
            <w:right w:val="none" w:sz="0" w:space="0" w:color="auto"/>
          </w:divBdr>
        </w:div>
        <w:div w:id="1986157358">
          <w:marLeft w:val="0"/>
          <w:marRight w:val="0"/>
          <w:marTop w:val="0"/>
          <w:marBottom w:val="0"/>
          <w:divBdr>
            <w:top w:val="none" w:sz="0" w:space="0" w:color="auto"/>
            <w:left w:val="none" w:sz="0" w:space="0" w:color="auto"/>
            <w:bottom w:val="none" w:sz="0" w:space="0" w:color="auto"/>
            <w:right w:val="none" w:sz="0" w:space="0" w:color="auto"/>
          </w:divBdr>
        </w:div>
        <w:div w:id="302470830">
          <w:marLeft w:val="0"/>
          <w:marRight w:val="0"/>
          <w:marTop w:val="0"/>
          <w:marBottom w:val="0"/>
          <w:divBdr>
            <w:top w:val="none" w:sz="0" w:space="0" w:color="auto"/>
            <w:left w:val="none" w:sz="0" w:space="0" w:color="auto"/>
            <w:bottom w:val="none" w:sz="0" w:space="0" w:color="auto"/>
            <w:right w:val="none" w:sz="0" w:space="0" w:color="auto"/>
          </w:divBdr>
        </w:div>
        <w:div w:id="1663309252">
          <w:marLeft w:val="0"/>
          <w:marRight w:val="0"/>
          <w:marTop w:val="0"/>
          <w:marBottom w:val="0"/>
          <w:divBdr>
            <w:top w:val="none" w:sz="0" w:space="0" w:color="auto"/>
            <w:left w:val="none" w:sz="0" w:space="0" w:color="auto"/>
            <w:bottom w:val="none" w:sz="0" w:space="0" w:color="auto"/>
            <w:right w:val="none" w:sz="0" w:space="0" w:color="auto"/>
          </w:divBdr>
        </w:div>
        <w:div w:id="414477789">
          <w:marLeft w:val="0"/>
          <w:marRight w:val="0"/>
          <w:marTop w:val="0"/>
          <w:marBottom w:val="0"/>
          <w:divBdr>
            <w:top w:val="none" w:sz="0" w:space="0" w:color="auto"/>
            <w:left w:val="none" w:sz="0" w:space="0" w:color="auto"/>
            <w:bottom w:val="none" w:sz="0" w:space="0" w:color="auto"/>
            <w:right w:val="none" w:sz="0" w:space="0" w:color="auto"/>
          </w:divBdr>
        </w:div>
        <w:div w:id="1660691372">
          <w:marLeft w:val="0"/>
          <w:marRight w:val="0"/>
          <w:marTop w:val="0"/>
          <w:marBottom w:val="0"/>
          <w:divBdr>
            <w:top w:val="none" w:sz="0" w:space="0" w:color="auto"/>
            <w:left w:val="none" w:sz="0" w:space="0" w:color="auto"/>
            <w:bottom w:val="none" w:sz="0" w:space="0" w:color="auto"/>
            <w:right w:val="none" w:sz="0" w:space="0" w:color="auto"/>
          </w:divBdr>
        </w:div>
        <w:div w:id="79062681">
          <w:marLeft w:val="0"/>
          <w:marRight w:val="0"/>
          <w:marTop w:val="0"/>
          <w:marBottom w:val="0"/>
          <w:divBdr>
            <w:top w:val="none" w:sz="0" w:space="0" w:color="auto"/>
            <w:left w:val="none" w:sz="0" w:space="0" w:color="auto"/>
            <w:bottom w:val="none" w:sz="0" w:space="0" w:color="auto"/>
            <w:right w:val="none" w:sz="0" w:space="0" w:color="auto"/>
          </w:divBdr>
        </w:div>
        <w:div w:id="624195136">
          <w:marLeft w:val="0"/>
          <w:marRight w:val="0"/>
          <w:marTop w:val="0"/>
          <w:marBottom w:val="0"/>
          <w:divBdr>
            <w:top w:val="none" w:sz="0" w:space="0" w:color="auto"/>
            <w:left w:val="none" w:sz="0" w:space="0" w:color="auto"/>
            <w:bottom w:val="none" w:sz="0" w:space="0" w:color="auto"/>
            <w:right w:val="none" w:sz="0" w:space="0" w:color="auto"/>
          </w:divBdr>
        </w:div>
        <w:div w:id="348604105">
          <w:marLeft w:val="0"/>
          <w:marRight w:val="0"/>
          <w:marTop w:val="0"/>
          <w:marBottom w:val="0"/>
          <w:divBdr>
            <w:top w:val="none" w:sz="0" w:space="0" w:color="auto"/>
            <w:left w:val="none" w:sz="0" w:space="0" w:color="auto"/>
            <w:bottom w:val="none" w:sz="0" w:space="0" w:color="auto"/>
            <w:right w:val="none" w:sz="0" w:space="0" w:color="auto"/>
          </w:divBdr>
        </w:div>
        <w:div w:id="854076252">
          <w:marLeft w:val="0"/>
          <w:marRight w:val="0"/>
          <w:marTop w:val="0"/>
          <w:marBottom w:val="0"/>
          <w:divBdr>
            <w:top w:val="none" w:sz="0" w:space="0" w:color="auto"/>
            <w:left w:val="none" w:sz="0" w:space="0" w:color="auto"/>
            <w:bottom w:val="none" w:sz="0" w:space="0" w:color="auto"/>
            <w:right w:val="none" w:sz="0" w:space="0" w:color="auto"/>
          </w:divBdr>
        </w:div>
        <w:div w:id="1913469685">
          <w:marLeft w:val="0"/>
          <w:marRight w:val="0"/>
          <w:marTop w:val="0"/>
          <w:marBottom w:val="0"/>
          <w:divBdr>
            <w:top w:val="none" w:sz="0" w:space="0" w:color="auto"/>
            <w:left w:val="none" w:sz="0" w:space="0" w:color="auto"/>
            <w:bottom w:val="none" w:sz="0" w:space="0" w:color="auto"/>
            <w:right w:val="none" w:sz="0" w:space="0" w:color="auto"/>
          </w:divBdr>
        </w:div>
        <w:div w:id="1456172467">
          <w:marLeft w:val="0"/>
          <w:marRight w:val="0"/>
          <w:marTop w:val="0"/>
          <w:marBottom w:val="0"/>
          <w:divBdr>
            <w:top w:val="none" w:sz="0" w:space="0" w:color="auto"/>
            <w:left w:val="none" w:sz="0" w:space="0" w:color="auto"/>
            <w:bottom w:val="none" w:sz="0" w:space="0" w:color="auto"/>
            <w:right w:val="none" w:sz="0" w:space="0" w:color="auto"/>
          </w:divBdr>
        </w:div>
        <w:div w:id="296838625">
          <w:marLeft w:val="0"/>
          <w:marRight w:val="0"/>
          <w:marTop w:val="0"/>
          <w:marBottom w:val="0"/>
          <w:divBdr>
            <w:top w:val="none" w:sz="0" w:space="0" w:color="auto"/>
            <w:left w:val="none" w:sz="0" w:space="0" w:color="auto"/>
            <w:bottom w:val="none" w:sz="0" w:space="0" w:color="auto"/>
            <w:right w:val="none" w:sz="0" w:space="0" w:color="auto"/>
          </w:divBdr>
        </w:div>
        <w:div w:id="401609984">
          <w:marLeft w:val="0"/>
          <w:marRight w:val="0"/>
          <w:marTop w:val="0"/>
          <w:marBottom w:val="0"/>
          <w:divBdr>
            <w:top w:val="none" w:sz="0" w:space="0" w:color="auto"/>
            <w:left w:val="none" w:sz="0" w:space="0" w:color="auto"/>
            <w:bottom w:val="none" w:sz="0" w:space="0" w:color="auto"/>
            <w:right w:val="none" w:sz="0" w:space="0" w:color="auto"/>
          </w:divBdr>
        </w:div>
        <w:div w:id="856310463">
          <w:marLeft w:val="0"/>
          <w:marRight w:val="0"/>
          <w:marTop w:val="0"/>
          <w:marBottom w:val="0"/>
          <w:divBdr>
            <w:top w:val="none" w:sz="0" w:space="0" w:color="auto"/>
            <w:left w:val="none" w:sz="0" w:space="0" w:color="auto"/>
            <w:bottom w:val="none" w:sz="0" w:space="0" w:color="auto"/>
            <w:right w:val="none" w:sz="0" w:space="0" w:color="auto"/>
          </w:divBdr>
        </w:div>
        <w:div w:id="1118834131">
          <w:marLeft w:val="0"/>
          <w:marRight w:val="0"/>
          <w:marTop w:val="0"/>
          <w:marBottom w:val="0"/>
          <w:divBdr>
            <w:top w:val="none" w:sz="0" w:space="0" w:color="auto"/>
            <w:left w:val="none" w:sz="0" w:space="0" w:color="auto"/>
            <w:bottom w:val="none" w:sz="0" w:space="0" w:color="auto"/>
            <w:right w:val="none" w:sz="0" w:space="0" w:color="auto"/>
          </w:divBdr>
        </w:div>
        <w:div w:id="1402830374">
          <w:marLeft w:val="0"/>
          <w:marRight w:val="0"/>
          <w:marTop w:val="0"/>
          <w:marBottom w:val="0"/>
          <w:divBdr>
            <w:top w:val="none" w:sz="0" w:space="0" w:color="auto"/>
            <w:left w:val="none" w:sz="0" w:space="0" w:color="auto"/>
            <w:bottom w:val="none" w:sz="0" w:space="0" w:color="auto"/>
            <w:right w:val="none" w:sz="0" w:space="0" w:color="auto"/>
          </w:divBdr>
        </w:div>
        <w:div w:id="507603945">
          <w:marLeft w:val="0"/>
          <w:marRight w:val="0"/>
          <w:marTop w:val="0"/>
          <w:marBottom w:val="0"/>
          <w:divBdr>
            <w:top w:val="none" w:sz="0" w:space="0" w:color="auto"/>
            <w:left w:val="none" w:sz="0" w:space="0" w:color="auto"/>
            <w:bottom w:val="none" w:sz="0" w:space="0" w:color="auto"/>
            <w:right w:val="none" w:sz="0" w:space="0" w:color="auto"/>
          </w:divBdr>
        </w:div>
        <w:div w:id="23143068">
          <w:marLeft w:val="0"/>
          <w:marRight w:val="0"/>
          <w:marTop w:val="0"/>
          <w:marBottom w:val="0"/>
          <w:divBdr>
            <w:top w:val="none" w:sz="0" w:space="0" w:color="auto"/>
            <w:left w:val="none" w:sz="0" w:space="0" w:color="auto"/>
            <w:bottom w:val="none" w:sz="0" w:space="0" w:color="auto"/>
            <w:right w:val="none" w:sz="0" w:space="0" w:color="auto"/>
          </w:divBdr>
        </w:div>
        <w:div w:id="1119688390">
          <w:marLeft w:val="0"/>
          <w:marRight w:val="0"/>
          <w:marTop w:val="0"/>
          <w:marBottom w:val="0"/>
          <w:divBdr>
            <w:top w:val="none" w:sz="0" w:space="0" w:color="auto"/>
            <w:left w:val="none" w:sz="0" w:space="0" w:color="auto"/>
            <w:bottom w:val="none" w:sz="0" w:space="0" w:color="auto"/>
            <w:right w:val="none" w:sz="0" w:space="0" w:color="auto"/>
          </w:divBdr>
        </w:div>
        <w:div w:id="1158963259">
          <w:marLeft w:val="0"/>
          <w:marRight w:val="0"/>
          <w:marTop w:val="0"/>
          <w:marBottom w:val="0"/>
          <w:divBdr>
            <w:top w:val="none" w:sz="0" w:space="0" w:color="auto"/>
            <w:left w:val="none" w:sz="0" w:space="0" w:color="auto"/>
            <w:bottom w:val="none" w:sz="0" w:space="0" w:color="auto"/>
            <w:right w:val="none" w:sz="0" w:space="0" w:color="auto"/>
          </w:divBdr>
        </w:div>
        <w:div w:id="1678146368">
          <w:marLeft w:val="0"/>
          <w:marRight w:val="0"/>
          <w:marTop w:val="0"/>
          <w:marBottom w:val="0"/>
          <w:divBdr>
            <w:top w:val="none" w:sz="0" w:space="0" w:color="auto"/>
            <w:left w:val="none" w:sz="0" w:space="0" w:color="auto"/>
            <w:bottom w:val="none" w:sz="0" w:space="0" w:color="auto"/>
            <w:right w:val="none" w:sz="0" w:space="0" w:color="auto"/>
          </w:divBdr>
        </w:div>
        <w:div w:id="1830825578">
          <w:marLeft w:val="0"/>
          <w:marRight w:val="0"/>
          <w:marTop w:val="0"/>
          <w:marBottom w:val="0"/>
          <w:divBdr>
            <w:top w:val="none" w:sz="0" w:space="0" w:color="auto"/>
            <w:left w:val="none" w:sz="0" w:space="0" w:color="auto"/>
            <w:bottom w:val="none" w:sz="0" w:space="0" w:color="auto"/>
            <w:right w:val="none" w:sz="0" w:space="0" w:color="auto"/>
          </w:divBdr>
        </w:div>
        <w:div w:id="734544683">
          <w:marLeft w:val="0"/>
          <w:marRight w:val="0"/>
          <w:marTop w:val="0"/>
          <w:marBottom w:val="0"/>
          <w:divBdr>
            <w:top w:val="none" w:sz="0" w:space="0" w:color="auto"/>
            <w:left w:val="none" w:sz="0" w:space="0" w:color="auto"/>
            <w:bottom w:val="none" w:sz="0" w:space="0" w:color="auto"/>
            <w:right w:val="none" w:sz="0" w:space="0" w:color="auto"/>
          </w:divBdr>
        </w:div>
        <w:div w:id="1562063013">
          <w:marLeft w:val="0"/>
          <w:marRight w:val="0"/>
          <w:marTop w:val="0"/>
          <w:marBottom w:val="0"/>
          <w:divBdr>
            <w:top w:val="none" w:sz="0" w:space="0" w:color="auto"/>
            <w:left w:val="none" w:sz="0" w:space="0" w:color="auto"/>
            <w:bottom w:val="none" w:sz="0" w:space="0" w:color="auto"/>
            <w:right w:val="none" w:sz="0" w:space="0" w:color="auto"/>
          </w:divBdr>
        </w:div>
        <w:div w:id="1380281440">
          <w:marLeft w:val="0"/>
          <w:marRight w:val="0"/>
          <w:marTop w:val="0"/>
          <w:marBottom w:val="0"/>
          <w:divBdr>
            <w:top w:val="none" w:sz="0" w:space="0" w:color="auto"/>
            <w:left w:val="none" w:sz="0" w:space="0" w:color="auto"/>
            <w:bottom w:val="none" w:sz="0" w:space="0" w:color="auto"/>
            <w:right w:val="none" w:sz="0" w:space="0" w:color="auto"/>
          </w:divBdr>
        </w:div>
        <w:div w:id="1476097862">
          <w:marLeft w:val="0"/>
          <w:marRight w:val="0"/>
          <w:marTop w:val="0"/>
          <w:marBottom w:val="0"/>
          <w:divBdr>
            <w:top w:val="none" w:sz="0" w:space="0" w:color="auto"/>
            <w:left w:val="none" w:sz="0" w:space="0" w:color="auto"/>
            <w:bottom w:val="none" w:sz="0" w:space="0" w:color="auto"/>
            <w:right w:val="none" w:sz="0" w:space="0" w:color="auto"/>
          </w:divBdr>
        </w:div>
        <w:div w:id="1357923959">
          <w:marLeft w:val="0"/>
          <w:marRight w:val="0"/>
          <w:marTop w:val="0"/>
          <w:marBottom w:val="0"/>
          <w:divBdr>
            <w:top w:val="none" w:sz="0" w:space="0" w:color="auto"/>
            <w:left w:val="none" w:sz="0" w:space="0" w:color="auto"/>
            <w:bottom w:val="none" w:sz="0" w:space="0" w:color="auto"/>
            <w:right w:val="none" w:sz="0" w:space="0" w:color="auto"/>
          </w:divBdr>
        </w:div>
        <w:div w:id="1891257660">
          <w:marLeft w:val="0"/>
          <w:marRight w:val="0"/>
          <w:marTop w:val="0"/>
          <w:marBottom w:val="0"/>
          <w:divBdr>
            <w:top w:val="none" w:sz="0" w:space="0" w:color="auto"/>
            <w:left w:val="none" w:sz="0" w:space="0" w:color="auto"/>
            <w:bottom w:val="none" w:sz="0" w:space="0" w:color="auto"/>
            <w:right w:val="none" w:sz="0" w:space="0" w:color="auto"/>
          </w:divBdr>
        </w:div>
        <w:div w:id="640959333">
          <w:marLeft w:val="0"/>
          <w:marRight w:val="0"/>
          <w:marTop w:val="0"/>
          <w:marBottom w:val="0"/>
          <w:divBdr>
            <w:top w:val="none" w:sz="0" w:space="0" w:color="auto"/>
            <w:left w:val="none" w:sz="0" w:space="0" w:color="auto"/>
            <w:bottom w:val="none" w:sz="0" w:space="0" w:color="auto"/>
            <w:right w:val="none" w:sz="0" w:space="0" w:color="auto"/>
          </w:divBdr>
        </w:div>
        <w:div w:id="351879267">
          <w:marLeft w:val="0"/>
          <w:marRight w:val="0"/>
          <w:marTop w:val="0"/>
          <w:marBottom w:val="0"/>
          <w:divBdr>
            <w:top w:val="none" w:sz="0" w:space="0" w:color="auto"/>
            <w:left w:val="none" w:sz="0" w:space="0" w:color="auto"/>
            <w:bottom w:val="none" w:sz="0" w:space="0" w:color="auto"/>
            <w:right w:val="none" w:sz="0" w:space="0" w:color="auto"/>
          </w:divBdr>
        </w:div>
        <w:div w:id="835001040">
          <w:marLeft w:val="0"/>
          <w:marRight w:val="0"/>
          <w:marTop w:val="0"/>
          <w:marBottom w:val="0"/>
          <w:divBdr>
            <w:top w:val="none" w:sz="0" w:space="0" w:color="auto"/>
            <w:left w:val="none" w:sz="0" w:space="0" w:color="auto"/>
            <w:bottom w:val="none" w:sz="0" w:space="0" w:color="auto"/>
            <w:right w:val="none" w:sz="0" w:space="0" w:color="auto"/>
          </w:divBdr>
        </w:div>
        <w:div w:id="442962628">
          <w:marLeft w:val="0"/>
          <w:marRight w:val="0"/>
          <w:marTop w:val="0"/>
          <w:marBottom w:val="0"/>
          <w:divBdr>
            <w:top w:val="none" w:sz="0" w:space="0" w:color="auto"/>
            <w:left w:val="none" w:sz="0" w:space="0" w:color="auto"/>
            <w:bottom w:val="none" w:sz="0" w:space="0" w:color="auto"/>
            <w:right w:val="none" w:sz="0" w:space="0" w:color="auto"/>
          </w:divBdr>
        </w:div>
        <w:div w:id="43993255">
          <w:marLeft w:val="0"/>
          <w:marRight w:val="0"/>
          <w:marTop w:val="0"/>
          <w:marBottom w:val="0"/>
          <w:divBdr>
            <w:top w:val="none" w:sz="0" w:space="0" w:color="auto"/>
            <w:left w:val="none" w:sz="0" w:space="0" w:color="auto"/>
            <w:bottom w:val="none" w:sz="0" w:space="0" w:color="auto"/>
            <w:right w:val="none" w:sz="0" w:space="0" w:color="auto"/>
          </w:divBdr>
        </w:div>
        <w:div w:id="1170099830">
          <w:marLeft w:val="0"/>
          <w:marRight w:val="0"/>
          <w:marTop w:val="0"/>
          <w:marBottom w:val="0"/>
          <w:divBdr>
            <w:top w:val="none" w:sz="0" w:space="0" w:color="auto"/>
            <w:left w:val="none" w:sz="0" w:space="0" w:color="auto"/>
            <w:bottom w:val="none" w:sz="0" w:space="0" w:color="auto"/>
            <w:right w:val="none" w:sz="0" w:space="0" w:color="auto"/>
          </w:divBdr>
        </w:div>
        <w:div w:id="473647360">
          <w:marLeft w:val="0"/>
          <w:marRight w:val="0"/>
          <w:marTop w:val="0"/>
          <w:marBottom w:val="0"/>
          <w:divBdr>
            <w:top w:val="none" w:sz="0" w:space="0" w:color="auto"/>
            <w:left w:val="none" w:sz="0" w:space="0" w:color="auto"/>
            <w:bottom w:val="none" w:sz="0" w:space="0" w:color="auto"/>
            <w:right w:val="none" w:sz="0" w:space="0" w:color="auto"/>
          </w:divBdr>
        </w:div>
        <w:div w:id="482744931">
          <w:marLeft w:val="0"/>
          <w:marRight w:val="0"/>
          <w:marTop w:val="0"/>
          <w:marBottom w:val="0"/>
          <w:divBdr>
            <w:top w:val="none" w:sz="0" w:space="0" w:color="auto"/>
            <w:left w:val="none" w:sz="0" w:space="0" w:color="auto"/>
            <w:bottom w:val="none" w:sz="0" w:space="0" w:color="auto"/>
            <w:right w:val="none" w:sz="0" w:space="0" w:color="auto"/>
          </w:divBdr>
        </w:div>
        <w:div w:id="1387682645">
          <w:marLeft w:val="0"/>
          <w:marRight w:val="0"/>
          <w:marTop w:val="0"/>
          <w:marBottom w:val="0"/>
          <w:divBdr>
            <w:top w:val="none" w:sz="0" w:space="0" w:color="auto"/>
            <w:left w:val="none" w:sz="0" w:space="0" w:color="auto"/>
            <w:bottom w:val="none" w:sz="0" w:space="0" w:color="auto"/>
            <w:right w:val="none" w:sz="0" w:space="0" w:color="auto"/>
          </w:divBdr>
        </w:div>
        <w:div w:id="1807506193">
          <w:marLeft w:val="0"/>
          <w:marRight w:val="0"/>
          <w:marTop w:val="0"/>
          <w:marBottom w:val="0"/>
          <w:divBdr>
            <w:top w:val="none" w:sz="0" w:space="0" w:color="auto"/>
            <w:left w:val="none" w:sz="0" w:space="0" w:color="auto"/>
            <w:bottom w:val="none" w:sz="0" w:space="0" w:color="auto"/>
            <w:right w:val="none" w:sz="0" w:space="0" w:color="auto"/>
          </w:divBdr>
        </w:div>
        <w:div w:id="1161850773">
          <w:marLeft w:val="0"/>
          <w:marRight w:val="0"/>
          <w:marTop w:val="0"/>
          <w:marBottom w:val="0"/>
          <w:divBdr>
            <w:top w:val="none" w:sz="0" w:space="0" w:color="auto"/>
            <w:left w:val="none" w:sz="0" w:space="0" w:color="auto"/>
            <w:bottom w:val="none" w:sz="0" w:space="0" w:color="auto"/>
            <w:right w:val="none" w:sz="0" w:space="0" w:color="auto"/>
          </w:divBdr>
        </w:div>
        <w:div w:id="1234270300">
          <w:marLeft w:val="0"/>
          <w:marRight w:val="0"/>
          <w:marTop w:val="0"/>
          <w:marBottom w:val="0"/>
          <w:divBdr>
            <w:top w:val="none" w:sz="0" w:space="0" w:color="auto"/>
            <w:left w:val="none" w:sz="0" w:space="0" w:color="auto"/>
            <w:bottom w:val="none" w:sz="0" w:space="0" w:color="auto"/>
            <w:right w:val="none" w:sz="0" w:space="0" w:color="auto"/>
          </w:divBdr>
        </w:div>
        <w:div w:id="534657659">
          <w:marLeft w:val="0"/>
          <w:marRight w:val="0"/>
          <w:marTop w:val="0"/>
          <w:marBottom w:val="0"/>
          <w:divBdr>
            <w:top w:val="none" w:sz="0" w:space="0" w:color="auto"/>
            <w:left w:val="none" w:sz="0" w:space="0" w:color="auto"/>
            <w:bottom w:val="none" w:sz="0" w:space="0" w:color="auto"/>
            <w:right w:val="none" w:sz="0" w:space="0" w:color="auto"/>
          </w:divBdr>
        </w:div>
        <w:div w:id="416634559">
          <w:marLeft w:val="0"/>
          <w:marRight w:val="0"/>
          <w:marTop w:val="0"/>
          <w:marBottom w:val="0"/>
          <w:divBdr>
            <w:top w:val="none" w:sz="0" w:space="0" w:color="auto"/>
            <w:left w:val="none" w:sz="0" w:space="0" w:color="auto"/>
            <w:bottom w:val="none" w:sz="0" w:space="0" w:color="auto"/>
            <w:right w:val="none" w:sz="0" w:space="0" w:color="auto"/>
          </w:divBdr>
        </w:div>
        <w:div w:id="71584185">
          <w:marLeft w:val="0"/>
          <w:marRight w:val="0"/>
          <w:marTop w:val="0"/>
          <w:marBottom w:val="0"/>
          <w:divBdr>
            <w:top w:val="none" w:sz="0" w:space="0" w:color="auto"/>
            <w:left w:val="none" w:sz="0" w:space="0" w:color="auto"/>
            <w:bottom w:val="none" w:sz="0" w:space="0" w:color="auto"/>
            <w:right w:val="none" w:sz="0" w:space="0" w:color="auto"/>
          </w:divBdr>
        </w:div>
        <w:div w:id="1481728811">
          <w:marLeft w:val="0"/>
          <w:marRight w:val="0"/>
          <w:marTop w:val="0"/>
          <w:marBottom w:val="0"/>
          <w:divBdr>
            <w:top w:val="none" w:sz="0" w:space="0" w:color="auto"/>
            <w:left w:val="none" w:sz="0" w:space="0" w:color="auto"/>
            <w:bottom w:val="none" w:sz="0" w:space="0" w:color="auto"/>
            <w:right w:val="none" w:sz="0" w:space="0" w:color="auto"/>
          </w:divBdr>
        </w:div>
        <w:div w:id="346060153">
          <w:marLeft w:val="0"/>
          <w:marRight w:val="0"/>
          <w:marTop w:val="0"/>
          <w:marBottom w:val="0"/>
          <w:divBdr>
            <w:top w:val="none" w:sz="0" w:space="0" w:color="auto"/>
            <w:left w:val="none" w:sz="0" w:space="0" w:color="auto"/>
            <w:bottom w:val="none" w:sz="0" w:space="0" w:color="auto"/>
            <w:right w:val="none" w:sz="0" w:space="0" w:color="auto"/>
          </w:divBdr>
        </w:div>
        <w:div w:id="1133672843">
          <w:marLeft w:val="0"/>
          <w:marRight w:val="0"/>
          <w:marTop w:val="0"/>
          <w:marBottom w:val="0"/>
          <w:divBdr>
            <w:top w:val="none" w:sz="0" w:space="0" w:color="auto"/>
            <w:left w:val="none" w:sz="0" w:space="0" w:color="auto"/>
            <w:bottom w:val="none" w:sz="0" w:space="0" w:color="auto"/>
            <w:right w:val="none" w:sz="0" w:space="0" w:color="auto"/>
          </w:divBdr>
        </w:div>
        <w:div w:id="1970283577">
          <w:marLeft w:val="0"/>
          <w:marRight w:val="0"/>
          <w:marTop w:val="0"/>
          <w:marBottom w:val="0"/>
          <w:divBdr>
            <w:top w:val="none" w:sz="0" w:space="0" w:color="auto"/>
            <w:left w:val="none" w:sz="0" w:space="0" w:color="auto"/>
            <w:bottom w:val="none" w:sz="0" w:space="0" w:color="auto"/>
            <w:right w:val="none" w:sz="0" w:space="0" w:color="auto"/>
          </w:divBdr>
        </w:div>
        <w:div w:id="761755725">
          <w:marLeft w:val="0"/>
          <w:marRight w:val="0"/>
          <w:marTop w:val="0"/>
          <w:marBottom w:val="0"/>
          <w:divBdr>
            <w:top w:val="none" w:sz="0" w:space="0" w:color="auto"/>
            <w:left w:val="none" w:sz="0" w:space="0" w:color="auto"/>
            <w:bottom w:val="none" w:sz="0" w:space="0" w:color="auto"/>
            <w:right w:val="none" w:sz="0" w:space="0" w:color="auto"/>
          </w:divBdr>
        </w:div>
        <w:div w:id="1505627649">
          <w:marLeft w:val="0"/>
          <w:marRight w:val="0"/>
          <w:marTop w:val="0"/>
          <w:marBottom w:val="0"/>
          <w:divBdr>
            <w:top w:val="none" w:sz="0" w:space="0" w:color="auto"/>
            <w:left w:val="none" w:sz="0" w:space="0" w:color="auto"/>
            <w:bottom w:val="none" w:sz="0" w:space="0" w:color="auto"/>
            <w:right w:val="none" w:sz="0" w:space="0" w:color="auto"/>
          </w:divBdr>
        </w:div>
        <w:div w:id="1424108011">
          <w:marLeft w:val="0"/>
          <w:marRight w:val="0"/>
          <w:marTop w:val="0"/>
          <w:marBottom w:val="0"/>
          <w:divBdr>
            <w:top w:val="none" w:sz="0" w:space="0" w:color="auto"/>
            <w:left w:val="none" w:sz="0" w:space="0" w:color="auto"/>
            <w:bottom w:val="none" w:sz="0" w:space="0" w:color="auto"/>
            <w:right w:val="none" w:sz="0" w:space="0" w:color="auto"/>
          </w:divBdr>
        </w:div>
        <w:div w:id="716665080">
          <w:marLeft w:val="0"/>
          <w:marRight w:val="0"/>
          <w:marTop w:val="0"/>
          <w:marBottom w:val="0"/>
          <w:divBdr>
            <w:top w:val="none" w:sz="0" w:space="0" w:color="auto"/>
            <w:left w:val="none" w:sz="0" w:space="0" w:color="auto"/>
            <w:bottom w:val="none" w:sz="0" w:space="0" w:color="auto"/>
            <w:right w:val="none" w:sz="0" w:space="0" w:color="auto"/>
          </w:divBdr>
        </w:div>
        <w:div w:id="381757871">
          <w:marLeft w:val="0"/>
          <w:marRight w:val="0"/>
          <w:marTop w:val="0"/>
          <w:marBottom w:val="0"/>
          <w:divBdr>
            <w:top w:val="none" w:sz="0" w:space="0" w:color="auto"/>
            <w:left w:val="none" w:sz="0" w:space="0" w:color="auto"/>
            <w:bottom w:val="none" w:sz="0" w:space="0" w:color="auto"/>
            <w:right w:val="none" w:sz="0" w:space="0" w:color="auto"/>
          </w:divBdr>
        </w:div>
        <w:div w:id="729352413">
          <w:marLeft w:val="0"/>
          <w:marRight w:val="0"/>
          <w:marTop w:val="0"/>
          <w:marBottom w:val="0"/>
          <w:divBdr>
            <w:top w:val="none" w:sz="0" w:space="0" w:color="auto"/>
            <w:left w:val="none" w:sz="0" w:space="0" w:color="auto"/>
            <w:bottom w:val="none" w:sz="0" w:space="0" w:color="auto"/>
            <w:right w:val="none" w:sz="0" w:space="0" w:color="auto"/>
          </w:divBdr>
        </w:div>
        <w:div w:id="398940460">
          <w:marLeft w:val="0"/>
          <w:marRight w:val="0"/>
          <w:marTop w:val="0"/>
          <w:marBottom w:val="0"/>
          <w:divBdr>
            <w:top w:val="none" w:sz="0" w:space="0" w:color="auto"/>
            <w:left w:val="none" w:sz="0" w:space="0" w:color="auto"/>
            <w:bottom w:val="none" w:sz="0" w:space="0" w:color="auto"/>
            <w:right w:val="none" w:sz="0" w:space="0" w:color="auto"/>
          </w:divBdr>
        </w:div>
        <w:div w:id="129177443">
          <w:marLeft w:val="0"/>
          <w:marRight w:val="0"/>
          <w:marTop w:val="0"/>
          <w:marBottom w:val="0"/>
          <w:divBdr>
            <w:top w:val="none" w:sz="0" w:space="0" w:color="auto"/>
            <w:left w:val="none" w:sz="0" w:space="0" w:color="auto"/>
            <w:bottom w:val="none" w:sz="0" w:space="0" w:color="auto"/>
            <w:right w:val="none" w:sz="0" w:space="0" w:color="auto"/>
          </w:divBdr>
        </w:div>
        <w:div w:id="1313828497">
          <w:marLeft w:val="0"/>
          <w:marRight w:val="0"/>
          <w:marTop w:val="0"/>
          <w:marBottom w:val="0"/>
          <w:divBdr>
            <w:top w:val="none" w:sz="0" w:space="0" w:color="auto"/>
            <w:left w:val="none" w:sz="0" w:space="0" w:color="auto"/>
            <w:bottom w:val="none" w:sz="0" w:space="0" w:color="auto"/>
            <w:right w:val="none" w:sz="0" w:space="0" w:color="auto"/>
          </w:divBdr>
        </w:div>
        <w:div w:id="1806000757">
          <w:marLeft w:val="0"/>
          <w:marRight w:val="0"/>
          <w:marTop w:val="0"/>
          <w:marBottom w:val="0"/>
          <w:divBdr>
            <w:top w:val="none" w:sz="0" w:space="0" w:color="auto"/>
            <w:left w:val="none" w:sz="0" w:space="0" w:color="auto"/>
            <w:bottom w:val="none" w:sz="0" w:space="0" w:color="auto"/>
            <w:right w:val="none" w:sz="0" w:space="0" w:color="auto"/>
          </w:divBdr>
        </w:div>
        <w:div w:id="1219054622">
          <w:marLeft w:val="0"/>
          <w:marRight w:val="0"/>
          <w:marTop w:val="0"/>
          <w:marBottom w:val="0"/>
          <w:divBdr>
            <w:top w:val="none" w:sz="0" w:space="0" w:color="auto"/>
            <w:left w:val="none" w:sz="0" w:space="0" w:color="auto"/>
            <w:bottom w:val="none" w:sz="0" w:space="0" w:color="auto"/>
            <w:right w:val="none" w:sz="0" w:space="0" w:color="auto"/>
          </w:divBdr>
        </w:div>
        <w:div w:id="707803226">
          <w:marLeft w:val="0"/>
          <w:marRight w:val="0"/>
          <w:marTop w:val="0"/>
          <w:marBottom w:val="0"/>
          <w:divBdr>
            <w:top w:val="none" w:sz="0" w:space="0" w:color="auto"/>
            <w:left w:val="none" w:sz="0" w:space="0" w:color="auto"/>
            <w:bottom w:val="none" w:sz="0" w:space="0" w:color="auto"/>
            <w:right w:val="none" w:sz="0" w:space="0" w:color="auto"/>
          </w:divBdr>
        </w:div>
        <w:div w:id="1843424988">
          <w:marLeft w:val="0"/>
          <w:marRight w:val="0"/>
          <w:marTop w:val="0"/>
          <w:marBottom w:val="0"/>
          <w:divBdr>
            <w:top w:val="none" w:sz="0" w:space="0" w:color="auto"/>
            <w:left w:val="none" w:sz="0" w:space="0" w:color="auto"/>
            <w:bottom w:val="none" w:sz="0" w:space="0" w:color="auto"/>
            <w:right w:val="none" w:sz="0" w:space="0" w:color="auto"/>
          </w:divBdr>
        </w:div>
        <w:div w:id="472601889">
          <w:marLeft w:val="0"/>
          <w:marRight w:val="0"/>
          <w:marTop w:val="0"/>
          <w:marBottom w:val="0"/>
          <w:divBdr>
            <w:top w:val="none" w:sz="0" w:space="0" w:color="auto"/>
            <w:left w:val="none" w:sz="0" w:space="0" w:color="auto"/>
            <w:bottom w:val="none" w:sz="0" w:space="0" w:color="auto"/>
            <w:right w:val="none" w:sz="0" w:space="0" w:color="auto"/>
          </w:divBdr>
        </w:div>
        <w:div w:id="47412657">
          <w:marLeft w:val="0"/>
          <w:marRight w:val="0"/>
          <w:marTop w:val="0"/>
          <w:marBottom w:val="0"/>
          <w:divBdr>
            <w:top w:val="none" w:sz="0" w:space="0" w:color="auto"/>
            <w:left w:val="none" w:sz="0" w:space="0" w:color="auto"/>
            <w:bottom w:val="none" w:sz="0" w:space="0" w:color="auto"/>
            <w:right w:val="none" w:sz="0" w:space="0" w:color="auto"/>
          </w:divBdr>
        </w:div>
        <w:div w:id="819149364">
          <w:marLeft w:val="0"/>
          <w:marRight w:val="0"/>
          <w:marTop w:val="0"/>
          <w:marBottom w:val="0"/>
          <w:divBdr>
            <w:top w:val="none" w:sz="0" w:space="0" w:color="auto"/>
            <w:left w:val="none" w:sz="0" w:space="0" w:color="auto"/>
            <w:bottom w:val="none" w:sz="0" w:space="0" w:color="auto"/>
            <w:right w:val="none" w:sz="0" w:space="0" w:color="auto"/>
          </w:divBdr>
        </w:div>
        <w:div w:id="1865820223">
          <w:marLeft w:val="0"/>
          <w:marRight w:val="0"/>
          <w:marTop w:val="0"/>
          <w:marBottom w:val="0"/>
          <w:divBdr>
            <w:top w:val="none" w:sz="0" w:space="0" w:color="auto"/>
            <w:left w:val="none" w:sz="0" w:space="0" w:color="auto"/>
            <w:bottom w:val="none" w:sz="0" w:space="0" w:color="auto"/>
            <w:right w:val="none" w:sz="0" w:space="0" w:color="auto"/>
          </w:divBdr>
        </w:div>
        <w:div w:id="194005592">
          <w:marLeft w:val="0"/>
          <w:marRight w:val="0"/>
          <w:marTop w:val="0"/>
          <w:marBottom w:val="0"/>
          <w:divBdr>
            <w:top w:val="none" w:sz="0" w:space="0" w:color="auto"/>
            <w:left w:val="none" w:sz="0" w:space="0" w:color="auto"/>
            <w:bottom w:val="none" w:sz="0" w:space="0" w:color="auto"/>
            <w:right w:val="none" w:sz="0" w:space="0" w:color="auto"/>
          </w:divBdr>
        </w:div>
        <w:div w:id="522322490">
          <w:marLeft w:val="0"/>
          <w:marRight w:val="0"/>
          <w:marTop w:val="0"/>
          <w:marBottom w:val="0"/>
          <w:divBdr>
            <w:top w:val="none" w:sz="0" w:space="0" w:color="auto"/>
            <w:left w:val="none" w:sz="0" w:space="0" w:color="auto"/>
            <w:bottom w:val="none" w:sz="0" w:space="0" w:color="auto"/>
            <w:right w:val="none" w:sz="0" w:space="0" w:color="auto"/>
          </w:divBdr>
        </w:div>
        <w:div w:id="1924677410">
          <w:marLeft w:val="0"/>
          <w:marRight w:val="0"/>
          <w:marTop w:val="0"/>
          <w:marBottom w:val="0"/>
          <w:divBdr>
            <w:top w:val="none" w:sz="0" w:space="0" w:color="auto"/>
            <w:left w:val="none" w:sz="0" w:space="0" w:color="auto"/>
            <w:bottom w:val="none" w:sz="0" w:space="0" w:color="auto"/>
            <w:right w:val="none" w:sz="0" w:space="0" w:color="auto"/>
          </w:divBdr>
        </w:div>
        <w:div w:id="450634213">
          <w:marLeft w:val="0"/>
          <w:marRight w:val="0"/>
          <w:marTop w:val="0"/>
          <w:marBottom w:val="0"/>
          <w:divBdr>
            <w:top w:val="none" w:sz="0" w:space="0" w:color="auto"/>
            <w:left w:val="none" w:sz="0" w:space="0" w:color="auto"/>
            <w:bottom w:val="none" w:sz="0" w:space="0" w:color="auto"/>
            <w:right w:val="none" w:sz="0" w:space="0" w:color="auto"/>
          </w:divBdr>
        </w:div>
        <w:div w:id="1573198075">
          <w:marLeft w:val="0"/>
          <w:marRight w:val="0"/>
          <w:marTop w:val="0"/>
          <w:marBottom w:val="0"/>
          <w:divBdr>
            <w:top w:val="none" w:sz="0" w:space="0" w:color="auto"/>
            <w:left w:val="none" w:sz="0" w:space="0" w:color="auto"/>
            <w:bottom w:val="none" w:sz="0" w:space="0" w:color="auto"/>
            <w:right w:val="none" w:sz="0" w:space="0" w:color="auto"/>
          </w:divBdr>
        </w:div>
        <w:div w:id="1387533086">
          <w:marLeft w:val="0"/>
          <w:marRight w:val="0"/>
          <w:marTop w:val="0"/>
          <w:marBottom w:val="0"/>
          <w:divBdr>
            <w:top w:val="none" w:sz="0" w:space="0" w:color="auto"/>
            <w:left w:val="none" w:sz="0" w:space="0" w:color="auto"/>
            <w:bottom w:val="none" w:sz="0" w:space="0" w:color="auto"/>
            <w:right w:val="none" w:sz="0" w:space="0" w:color="auto"/>
          </w:divBdr>
        </w:div>
        <w:div w:id="27220882">
          <w:marLeft w:val="0"/>
          <w:marRight w:val="0"/>
          <w:marTop w:val="0"/>
          <w:marBottom w:val="0"/>
          <w:divBdr>
            <w:top w:val="none" w:sz="0" w:space="0" w:color="auto"/>
            <w:left w:val="none" w:sz="0" w:space="0" w:color="auto"/>
            <w:bottom w:val="none" w:sz="0" w:space="0" w:color="auto"/>
            <w:right w:val="none" w:sz="0" w:space="0" w:color="auto"/>
          </w:divBdr>
        </w:div>
        <w:div w:id="207108820">
          <w:marLeft w:val="0"/>
          <w:marRight w:val="0"/>
          <w:marTop w:val="0"/>
          <w:marBottom w:val="0"/>
          <w:divBdr>
            <w:top w:val="none" w:sz="0" w:space="0" w:color="auto"/>
            <w:left w:val="none" w:sz="0" w:space="0" w:color="auto"/>
            <w:bottom w:val="none" w:sz="0" w:space="0" w:color="auto"/>
            <w:right w:val="none" w:sz="0" w:space="0" w:color="auto"/>
          </w:divBdr>
        </w:div>
        <w:div w:id="1573853511">
          <w:marLeft w:val="0"/>
          <w:marRight w:val="0"/>
          <w:marTop w:val="0"/>
          <w:marBottom w:val="0"/>
          <w:divBdr>
            <w:top w:val="none" w:sz="0" w:space="0" w:color="auto"/>
            <w:left w:val="none" w:sz="0" w:space="0" w:color="auto"/>
            <w:bottom w:val="none" w:sz="0" w:space="0" w:color="auto"/>
            <w:right w:val="none" w:sz="0" w:space="0" w:color="auto"/>
          </w:divBdr>
        </w:div>
        <w:div w:id="981152856">
          <w:marLeft w:val="0"/>
          <w:marRight w:val="0"/>
          <w:marTop w:val="0"/>
          <w:marBottom w:val="0"/>
          <w:divBdr>
            <w:top w:val="none" w:sz="0" w:space="0" w:color="auto"/>
            <w:left w:val="none" w:sz="0" w:space="0" w:color="auto"/>
            <w:bottom w:val="none" w:sz="0" w:space="0" w:color="auto"/>
            <w:right w:val="none" w:sz="0" w:space="0" w:color="auto"/>
          </w:divBdr>
        </w:div>
        <w:div w:id="800609897">
          <w:marLeft w:val="0"/>
          <w:marRight w:val="0"/>
          <w:marTop w:val="0"/>
          <w:marBottom w:val="0"/>
          <w:divBdr>
            <w:top w:val="none" w:sz="0" w:space="0" w:color="auto"/>
            <w:left w:val="none" w:sz="0" w:space="0" w:color="auto"/>
            <w:bottom w:val="none" w:sz="0" w:space="0" w:color="auto"/>
            <w:right w:val="none" w:sz="0" w:space="0" w:color="auto"/>
          </w:divBdr>
        </w:div>
        <w:div w:id="398551663">
          <w:marLeft w:val="0"/>
          <w:marRight w:val="0"/>
          <w:marTop w:val="0"/>
          <w:marBottom w:val="0"/>
          <w:divBdr>
            <w:top w:val="none" w:sz="0" w:space="0" w:color="auto"/>
            <w:left w:val="none" w:sz="0" w:space="0" w:color="auto"/>
            <w:bottom w:val="none" w:sz="0" w:space="0" w:color="auto"/>
            <w:right w:val="none" w:sz="0" w:space="0" w:color="auto"/>
          </w:divBdr>
        </w:div>
        <w:div w:id="959534649">
          <w:marLeft w:val="0"/>
          <w:marRight w:val="0"/>
          <w:marTop w:val="0"/>
          <w:marBottom w:val="0"/>
          <w:divBdr>
            <w:top w:val="none" w:sz="0" w:space="0" w:color="auto"/>
            <w:left w:val="none" w:sz="0" w:space="0" w:color="auto"/>
            <w:bottom w:val="none" w:sz="0" w:space="0" w:color="auto"/>
            <w:right w:val="none" w:sz="0" w:space="0" w:color="auto"/>
          </w:divBdr>
        </w:div>
        <w:div w:id="2093308553">
          <w:marLeft w:val="0"/>
          <w:marRight w:val="0"/>
          <w:marTop w:val="0"/>
          <w:marBottom w:val="0"/>
          <w:divBdr>
            <w:top w:val="none" w:sz="0" w:space="0" w:color="auto"/>
            <w:left w:val="none" w:sz="0" w:space="0" w:color="auto"/>
            <w:bottom w:val="none" w:sz="0" w:space="0" w:color="auto"/>
            <w:right w:val="none" w:sz="0" w:space="0" w:color="auto"/>
          </w:divBdr>
        </w:div>
        <w:div w:id="1824541510">
          <w:marLeft w:val="0"/>
          <w:marRight w:val="0"/>
          <w:marTop w:val="0"/>
          <w:marBottom w:val="0"/>
          <w:divBdr>
            <w:top w:val="none" w:sz="0" w:space="0" w:color="auto"/>
            <w:left w:val="none" w:sz="0" w:space="0" w:color="auto"/>
            <w:bottom w:val="none" w:sz="0" w:space="0" w:color="auto"/>
            <w:right w:val="none" w:sz="0" w:space="0" w:color="auto"/>
          </w:divBdr>
        </w:div>
        <w:div w:id="1676541972">
          <w:marLeft w:val="0"/>
          <w:marRight w:val="0"/>
          <w:marTop w:val="0"/>
          <w:marBottom w:val="0"/>
          <w:divBdr>
            <w:top w:val="none" w:sz="0" w:space="0" w:color="auto"/>
            <w:left w:val="none" w:sz="0" w:space="0" w:color="auto"/>
            <w:bottom w:val="none" w:sz="0" w:space="0" w:color="auto"/>
            <w:right w:val="none" w:sz="0" w:space="0" w:color="auto"/>
          </w:divBdr>
        </w:div>
        <w:div w:id="329454982">
          <w:marLeft w:val="0"/>
          <w:marRight w:val="0"/>
          <w:marTop w:val="0"/>
          <w:marBottom w:val="0"/>
          <w:divBdr>
            <w:top w:val="none" w:sz="0" w:space="0" w:color="auto"/>
            <w:left w:val="none" w:sz="0" w:space="0" w:color="auto"/>
            <w:bottom w:val="none" w:sz="0" w:space="0" w:color="auto"/>
            <w:right w:val="none" w:sz="0" w:space="0" w:color="auto"/>
          </w:divBdr>
        </w:div>
        <w:div w:id="1414626128">
          <w:marLeft w:val="0"/>
          <w:marRight w:val="0"/>
          <w:marTop w:val="0"/>
          <w:marBottom w:val="0"/>
          <w:divBdr>
            <w:top w:val="none" w:sz="0" w:space="0" w:color="auto"/>
            <w:left w:val="none" w:sz="0" w:space="0" w:color="auto"/>
            <w:bottom w:val="none" w:sz="0" w:space="0" w:color="auto"/>
            <w:right w:val="none" w:sz="0" w:space="0" w:color="auto"/>
          </w:divBdr>
        </w:div>
        <w:div w:id="1232160882">
          <w:marLeft w:val="0"/>
          <w:marRight w:val="0"/>
          <w:marTop w:val="0"/>
          <w:marBottom w:val="0"/>
          <w:divBdr>
            <w:top w:val="none" w:sz="0" w:space="0" w:color="auto"/>
            <w:left w:val="none" w:sz="0" w:space="0" w:color="auto"/>
            <w:bottom w:val="none" w:sz="0" w:space="0" w:color="auto"/>
            <w:right w:val="none" w:sz="0" w:space="0" w:color="auto"/>
          </w:divBdr>
        </w:div>
        <w:div w:id="1220290387">
          <w:marLeft w:val="0"/>
          <w:marRight w:val="0"/>
          <w:marTop w:val="0"/>
          <w:marBottom w:val="0"/>
          <w:divBdr>
            <w:top w:val="none" w:sz="0" w:space="0" w:color="auto"/>
            <w:left w:val="none" w:sz="0" w:space="0" w:color="auto"/>
            <w:bottom w:val="none" w:sz="0" w:space="0" w:color="auto"/>
            <w:right w:val="none" w:sz="0" w:space="0" w:color="auto"/>
          </w:divBdr>
        </w:div>
        <w:div w:id="943221486">
          <w:marLeft w:val="0"/>
          <w:marRight w:val="0"/>
          <w:marTop w:val="0"/>
          <w:marBottom w:val="0"/>
          <w:divBdr>
            <w:top w:val="none" w:sz="0" w:space="0" w:color="auto"/>
            <w:left w:val="none" w:sz="0" w:space="0" w:color="auto"/>
            <w:bottom w:val="none" w:sz="0" w:space="0" w:color="auto"/>
            <w:right w:val="none" w:sz="0" w:space="0" w:color="auto"/>
          </w:divBdr>
        </w:div>
        <w:div w:id="1357653262">
          <w:marLeft w:val="0"/>
          <w:marRight w:val="0"/>
          <w:marTop w:val="0"/>
          <w:marBottom w:val="0"/>
          <w:divBdr>
            <w:top w:val="none" w:sz="0" w:space="0" w:color="auto"/>
            <w:left w:val="none" w:sz="0" w:space="0" w:color="auto"/>
            <w:bottom w:val="none" w:sz="0" w:space="0" w:color="auto"/>
            <w:right w:val="none" w:sz="0" w:space="0" w:color="auto"/>
          </w:divBdr>
        </w:div>
        <w:div w:id="168257651">
          <w:marLeft w:val="0"/>
          <w:marRight w:val="0"/>
          <w:marTop w:val="0"/>
          <w:marBottom w:val="0"/>
          <w:divBdr>
            <w:top w:val="none" w:sz="0" w:space="0" w:color="auto"/>
            <w:left w:val="none" w:sz="0" w:space="0" w:color="auto"/>
            <w:bottom w:val="none" w:sz="0" w:space="0" w:color="auto"/>
            <w:right w:val="none" w:sz="0" w:space="0" w:color="auto"/>
          </w:divBdr>
        </w:div>
        <w:div w:id="682636332">
          <w:marLeft w:val="0"/>
          <w:marRight w:val="0"/>
          <w:marTop w:val="0"/>
          <w:marBottom w:val="0"/>
          <w:divBdr>
            <w:top w:val="none" w:sz="0" w:space="0" w:color="auto"/>
            <w:left w:val="none" w:sz="0" w:space="0" w:color="auto"/>
            <w:bottom w:val="none" w:sz="0" w:space="0" w:color="auto"/>
            <w:right w:val="none" w:sz="0" w:space="0" w:color="auto"/>
          </w:divBdr>
        </w:div>
        <w:div w:id="619991575">
          <w:marLeft w:val="0"/>
          <w:marRight w:val="0"/>
          <w:marTop w:val="0"/>
          <w:marBottom w:val="0"/>
          <w:divBdr>
            <w:top w:val="none" w:sz="0" w:space="0" w:color="auto"/>
            <w:left w:val="none" w:sz="0" w:space="0" w:color="auto"/>
            <w:bottom w:val="none" w:sz="0" w:space="0" w:color="auto"/>
            <w:right w:val="none" w:sz="0" w:space="0" w:color="auto"/>
          </w:divBdr>
        </w:div>
        <w:div w:id="1587881257">
          <w:marLeft w:val="0"/>
          <w:marRight w:val="0"/>
          <w:marTop w:val="0"/>
          <w:marBottom w:val="0"/>
          <w:divBdr>
            <w:top w:val="none" w:sz="0" w:space="0" w:color="auto"/>
            <w:left w:val="none" w:sz="0" w:space="0" w:color="auto"/>
            <w:bottom w:val="none" w:sz="0" w:space="0" w:color="auto"/>
            <w:right w:val="none" w:sz="0" w:space="0" w:color="auto"/>
          </w:divBdr>
        </w:div>
        <w:div w:id="384451469">
          <w:marLeft w:val="0"/>
          <w:marRight w:val="0"/>
          <w:marTop w:val="0"/>
          <w:marBottom w:val="0"/>
          <w:divBdr>
            <w:top w:val="none" w:sz="0" w:space="0" w:color="auto"/>
            <w:left w:val="none" w:sz="0" w:space="0" w:color="auto"/>
            <w:bottom w:val="none" w:sz="0" w:space="0" w:color="auto"/>
            <w:right w:val="none" w:sz="0" w:space="0" w:color="auto"/>
          </w:divBdr>
        </w:div>
        <w:div w:id="402988679">
          <w:marLeft w:val="0"/>
          <w:marRight w:val="0"/>
          <w:marTop w:val="0"/>
          <w:marBottom w:val="0"/>
          <w:divBdr>
            <w:top w:val="none" w:sz="0" w:space="0" w:color="auto"/>
            <w:left w:val="none" w:sz="0" w:space="0" w:color="auto"/>
            <w:bottom w:val="none" w:sz="0" w:space="0" w:color="auto"/>
            <w:right w:val="none" w:sz="0" w:space="0" w:color="auto"/>
          </w:divBdr>
        </w:div>
        <w:div w:id="608514017">
          <w:marLeft w:val="0"/>
          <w:marRight w:val="0"/>
          <w:marTop w:val="0"/>
          <w:marBottom w:val="0"/>
          <w:divBdr>
            <w:top w:val="none" w:sz="0" w:space="0" w:color="auto"/>
            <w:left w:val="none" w:sz="0" w:space="0" w:color="auto"/>
            <w:bottom w:val="none" w:sz="0" w:space="0" w:color="auto"/>
            <w:right w:val="none" w:sz="0" w:space="0" w:color="auto"/>
          </w:divBdr>
        </w:div>
        <w:div w:id="1517495775">
          <w:marLeft w:val="0"/>
          <w:marRight w:val="0"/>
          <w:marTop w:val="0"/>
          <w:marBottom w:val="0"/>
          <w:divBdr>
            <w:top w:val="none" w:sz="0" w:space="0" w:color="auto"/>
            <w:left w:val="none" w:sz="0" w:space="0" w:color="auto"/>
            <w:bottom w:val="none" w:sz="0" w:space="0" w:color="auto"/>
            <w:right w:val="none" w:sz="0" w:space="0" w:color="auto"/>
          </w:divBdr>
        </w:div>
        <w:div w:id="1833791232">
          <w:marLeft w:val="0"/>
          <w:marRight w:val="0"/>
          <w:marTop w:val="0"/>
          <w:marBottom w:val="0"/>
          <w:divBdr>
            <w:top w:val="none" w:sz="0" w:space="0" w:color="auto"/>
            <w:left w:val="none" w:sz="0" w:space="0" w:color="auto"/>
            <w:bottom w:val="none" w:sz="0" w:space="0" w:color="auto"/>
            <w:right w:val="none" w:sz="0" w:space="0" w:color="auto"/>
          </w:divBdr>
        </w:div>
        <w:div w:id="2037192797">
          <w:marLeft w:val="0"/>
          <w:marRight w:val="0"/>
          <w:marTop w:val="0"/>
          <w:marBottom w:val="0"/>
          <w:divBdr>
            <w:top w:val="none" w:sz="0" w:space="0" w:color="auto"/>
            <w:left w:val="none" w:sz="0" w:space="0" w:color="auto"/>
            <w:bottom w:val="none" w:sz="0" w:space="0" w:color="auto"/>
            <w:right w:val="none" w:sz="0" w:space="0" w:color="auto"/>
          </w:divBdr>
        </w:div>
        <w:div w:id="788665349">
          <w:marLeft w:val="0"/>
          <w:marRight w:val="0"/>
          <w:marTop w:val="0"/>
          <w:marBottom w:val="0"/>
          <w:divBdr>
            <w:top w:val="none" w:sz="0" w:space="0" w:color="auto"/>
            <w:left w:val="none" w:sz="0" w:space="0" w:color="auto"/>
            <w:bottom w:val="none" w:sz="0" w:space="0" w:color="auto"/>
            <w:right w:val="none" w:sz="0" w:space="0" w:color="auto"/>
          </w:divBdr>
        </w:div>
        <w:div w:id="440296352">
          <w:marLeft w:val="0"/>
          <w:marRight w:val="0"/>
          <w:marTop w:val="0"/>
          <w:marBottom w:val="0"/>
          <w:divBdr>
            <w:top w:val="none" w:sz="0" w:space="0" w:color="auto"/>
            <w:left w:val="none" w:sz="0" w:space="0" w:color="auto"/>
            <w:bottom w:val="none" w:sz="0" w:space="0" w:color="auto"/>
            <w:right w:val="none" w:sz="0" w:space="0" w:color="auto"/>
          </w:divBdr>
        </w:div>
        <w:div w:id="622032165">
          <w:marLeft w:val="0"/>
          <w:marRight w:val="0"/>
          <w:marTop w:val="0"/>
          <w:marBottom w:val="0"/>
          <w:divBdr>
            <w:top w:val="none" w:sz="0" w:space="0" w:color="auto"/>
            <w:left w:val="none" w:sz="0" w:space="0" w:color="auto"/>
            <w:bottom w:val="none" w:sz="0" w:space="0" w:color="auto"/>
            <w:right w:val="none" w:sz="0" w:space="0" w:color="auto"/>
          </w:divBdr>
        </w:div>
        <w:div w:id="752817424">
          <w:marLeft w:val="0"/>
          <w:marRight w:val="0"/>
          <w:marTop w:val="0"/>
          <w:marBottom w:val="0"/>
          <w:divBdr>
            <w:top w:val="none" w:sz="0" w:space="0" w:color="auto"/>
            <w:left w:val="none" w:sz="0" w:space="0" w:color="auto"/>
            <w:bottom w:val="none" w:sz="0" w:space="0" w:color="auto"/>
            <w:right w:val="none" w:sz="0" w:space="0" w:color="auto"/>
          </w:divBdr>
        </w:div>
        <w:div w:id="286746011">
          <w:marLeft w:val="0"/>
          <w:marRight w:val="0"/>
          <w:marTop w:val="0"/>
          <w:marBottom w:val="0"/>
          <w:divBdr>
            <w:top w:val="none" w:sz="0" w:space="0" w:color="auto"/>
            <w:left w:val="none" w:sz="0" w:space="0" w:color="auto"/>
            <w:bottom w:val="none" w:sz="0" w:space="0" w:color="auto"/>
            <w:right w:val="none" w:sz="0" w:space="0" w:color="auto"/>
          </w:divBdr>
        </w:div>
        <w:div w:id="568879468">
          <w:marLeft w:val="0"/>
          <w:marRight w:val="0"/>
          <w:marTop w:val="0"/>
          <w:marBottom w:val="0"/>
          <w:divBdr>
            <w:top w:val="none" w:sz="0" w:space="0" w:color="auto"/>
            <w:left w:val="none" w:sz="0" w:space="0" w:color="auto"/>
            <w:bottom w:val="none" w:sz="0" w:space="0" w:color="auto"/>
            <w:right w:val="none" w:sz="0" w:space="0" w:color="auto"/>
          </w:divBdr>
        </w:div>
        <w:div w:id="157186855">
          <w:marLeft w:val="0"/>
          <w:marRight w:val="0"/>
          <w:marTop w:val="0"/>
          <w:marBottom w:val="0"/>
          <w:divBdr>
            <w:top w:val="none" w:sz="0" w:space="0" w:color="auto"/>
            <w:left w:val="none" w:sz="0" w:space="0" w:color="auto"/>
            <w:bottom w:val="none" w:sz="0" w:space="0" w:color="auto"/>
            <w:right w:val="none" w:sz="0" w:space="0" w:color="auto"/>
          </w:divBdr>
        </w:div>
        <w:div w:id="602542600">
          <w:marLeft w:val="0"/>
          <w:marRight w:val="0"/>
          <w:marTop w:val="0"/>
          <w:marBottom w:val="0"/>
          <w:divBdr>
            <w:top w:val="none" w:sz="0" w:space="0" w:color="auto"/>
            <w:left w:val="none" w:sz="0" w:space="0" w:color="auto"/>
            <w:bottom w:val="none" w:sz="0" w:space="0" w:color="auto"/>
            <w:right w:val="none" w:sz="0" w:space="0" w:color="auto"/>
          </w:divBdr>
        </w:div>
        <w:div w:id="1020427194">
          <w:marLeft w:val="0"/>
          <w:marRight w:val="0"/>
          <w:marTop w:val="0"/>
          <w:marBottom w:val="0"/>
          <w:divBdr>
            <w:top w:val="none" w:sz="0" w:space="0" w:color="auto"/>
            <w:left w:val="none" w:sz="0" w:space="0" w:color="auto"/>
            <w:bottom w:val="none" w:sz="0" w:space="0" w:color="auto"/>
            <w:right w:val="none" w:sz="0" w:space="0" w:color="auto"/>
          </w:divBdr>
        </w:div>
        <w:div w:id="987975517">
          <w:marLeft w:val="0"/>
          <w:marRight w:val="0"/>
          <w:marTop w:val="0"/>
          <w:marBottom w:val="0"/>
          <w:divBdr>
            <w:top w:val="none" w:sz="0" w:space="0" w:color="auto"/>
            <w:left w:val="none" w:sz="0" w:space="0" w:color="auto"/>
            <w:bottom w:val="none" w:sz="0" w:space="0" w:color="auto"/>
            <w:right w:val="none" w:sz="0" w:space="0" w:color="auto"/>
          </w:divBdr>
        </w:div>
        <w:div w:id="873737517">
          <w:marLeft w:val="0"/>
          <w:marRight w:val="0"/>
          <w:marTop w:val="0"/>
          <w:marBottom w:val="0"/>
          <w:divBdr>
            <w:top w:val="none" w:sz="0" w:space="0" w:color="auto"/>
            <w:left w:val="none" w:sz="0" w:space="0" w:color="auto"/>
            <w:bottom w:val="none" w:sz="0" w:space="0" w:color="auto"/>
            <w:right w:val="none" w:sz="0" w:space="0" w:color="auto"/>
          </w:divBdr>
        </w:div>
        <w:div w:id="952320123">
          <w:marLeft w:val="0"/>
          <w:marRight w:val="0"/>
          <w:marTop w:val="0"/>
          <w:marBottom w:val="0"/>
          <w:divBdr>
            <w:top w:val="none" w:sz="0" w:space="0" w:color="auto"/>
            <w:left w:val="none" w:sz="0" w:space="0" w:color="auto"/>
            <w:bottom w:val="none" w:sz="0" w:space="0" w:color="auto"/>
            <w:right w:val="none" w:sz="0" w:space="0" w:color="auto"/>
          </w:divBdr>
        </w:div>
        <w:div w:id="1182431536">
          <w:marLeft w:val="0"/>
          <w:marRight w:val="0"/>
          <w:marTop w:val="0"/>
          <w:marBottom w:val="0"/>
          <w:divBdr>
            <w:top w:val="none" w:sz="0" w:space="0" w:color="auto"/>
            <w:left w:val="none" w:sz="0" w:space="0" w:color="auto"/>
            <w:bottom w:val="none" w:sz="0" w:space="0" w:color="auto"/>
            <w:right w:val="none" w:sz="0" w:space="0" w:color="auto"/>
          </w:divBdr>
        </w:div>
        <w:div w:id="1694921523">
          <w:marLeft w:val="0"/>
          <w:marRight w:val="0"/>
          <w:marTop w:val="0"/>
          <w:marBottom w:val="0"/>
          <w:divBdr>
            <w:top w:val="none" w:sz="0" w:space="0" w:color="auto"/>
            <w:left w:val="none" w:sz="0" w:space="0" w:color="auto"/>
            <w:bottom w:val="none" w:sz="0" w:space="0" w:color="auto"/>
            <w:right w:val="none" w:sz="0" w:space="0" w:color="auto"/>
          </w:divBdr>
        </w:div>
        <w:div w:id="551431375">
          <w:marLeft w:val="0"/>
          <w:marRight w:val="0"/>
          <w:marTop w:val="0"/>
          <w:marBottom w:val="0"/>
          <w:divBdr>
            <w:top w:val="none" w:sz="0" w:space="0" w:color="auto"/>
            <w:left w:val="none" w:sz="0" w:space="0" w:color="auto"/>
            <w:bottom w:val="none" w:sz="0" w:space="0" w:color="auto"/>
            <w:right w:val="none" w:sz="0" w:space="0" w:color="auto"/>
          </w:divBdr>
        </w:div>
        <w:div w:id="319427642">
          <w:marLeft w:val="0"/>
          <w:marRight w:val="0"/>
          <w:marTop w:val="0"/>
          <w:marBottom w:val="0"/>
          <w:divBdr>
            <w:top w:val="none" w:sz="0" w:space="0" w:color="auto"/>
            <w:left w:val="none" w:sz="0" w:space="0" w:color="auto"/>
            <w:bottom w:val="none" w:sz="0" w:space="0" w:color="auto"/>
            <w:right w:val="none" w:sz="0" w:space="0" w:color="auto"/>
          </w:divBdr>
        </w:div>
        <w:div w:id="2128691854">
          <w:marLeft w:val="0"/>
          <w:marRight w:val="0"/>
          <w:marTop w:val="0"/>
          <w:marBottom w:val="0"/>
          <w:divBdr>
            <w:top w:val="none" w:sz="0" w:space="0" w:color="auto"/>
            <w:left w:val="none" w:sz="0" w:space="0" w:color="auto"/>
            <w:bottom w:val="none" w:sz="0" w:space="0" w:color="auto"/>
            <w:right w:val="none" w:sz="0" w:space="0" w:color="auto"/>
          </w:divBdr>
        </w:div>
        <w:div w:id="1491171442">
          <w:marLeft w:val="0"/>
          <w:marRight w:val="0"/>
          <w:marTop w:val="0"/>
          <w:marBottom w:val="0"/>
          <w:divBdr>
            <w:top w:val="none" w:sz="0" w:space="0" w:color="auto"/>
            <w:left w:val="none" w:sz="0" w:space="0" w:color="auto"/>
            <w:bottom w:val="none" w:sz="0" w:space="0" w:color="auto"/>
            <w:right w:val="none" w:sz="0" w:space="0" w:color="auto"/>
          </w:divBdr>
        </w:div>
        <w:div w:id="1354913707">
          <w:marLeft w:val="0"/>
          <w:marRight w:val="0"/>
          <w:marTop w:val="0"/>
          <w:marBottom w:val="0"/>
          <w:divBdr>
            <w:top w:val="none" w:sz="0" w:space="0" w:color="auto"/>
            <w:left w:val="none" w:sz="0" w:space="0" w:color="auto"/>
            <w:bottom w:val="none" w:sz="0" w:space="0" w:color="auto"/>
            <w:right w:val="none" w:sz="0" w:space="0" w:color="auto"/>
          </w:divBdr>
        </w:div>
        <w:div w:id="1541554562">
          <w:marLeft w:val="0"/>
          <w:marRight w:val="0"/>
          <w:marTop w:val="0"/>
          <w:marBottom w:val="0"/>
          <w:divBdr>
            <w:top w:val="none" w:sz="0" w:space="0" w:color="auto"/>
            <w:left w:val="none" w:sz="0" w:space="0" w:color="auto"/>
            <w:bottom w:val="none" w:sz="0" w:space="0" w:color="auto"/>
            <w:right w:val="none" w:sz="0" w:space="0" w:color="auto"/>
          </w:divBdr>
        </w:div>
        <w:div w:id="700858165">
          <w:marLeft w:val="0"/>
          <w:marRight w:val="0"/>
          <w:marTop w:val="0"/>
          <w:marBottom w:val="0"/>
          <w:divBdr>
            <w:top w:val="none" w:sz="0" w:space="0" w:color="auto"/>
            <w:left w:val="none" w:sz="0" w:space="0" w:color="auto"/>
            <w:bottom w:val="none" w:sz="0" w:space="0" w:color="auto"/>
            <w:right w:val="none" w:sz="0" w:space="0" w:color="auto"/>
          </w:divBdr>
        </w:div>
        <w:div w:id="1847670157">
          <w:marLeft w:val="0"/>
          <w:marRight w:val="0"/>
          <w:marTop w:val="0"/>
          <w:marBottom w:val="0"/>
          <w:divBdr>
            <w:top w:val="none" w:sz="0" w:space="0" w:color="auto"/>
            <w:left w:val="none" w:sz="0" w:space="0" w:color="auto"/>
            <w:bottom w:val="none" w:sz="0" w:space="0" w:color="auto"/>
            <w:right w:val="none" w:sz="0" w:space="0" w:color="auto"/>
          </w:divBdr>
        </w:div>
        <w:div w:id="1773432594">
          <w:marLeft w:val="0"/>
          <w:marRight w:val="0"/>
          <w:marTop w:val="0"/>
          <w:marBottom w:val="0"/>
          <w:divBdr>
            <w:top w:val="none" w:sz="0" w:space="0" w:color="auto"/>
            <w:left w:val="none" w:sz="0" w:space="0" w:color="auto"/>
            <w:bottom w:val="none" w:sz="0" w:space="0" w:color="auto"/>
            <w:right w:val="none" w:sz="0" w:space="0" w:color="auto"/>
          </w:divBdr>
        </w:div>
        <w:div w:id="988558719">
          <w:marLeft w:val="0"/>
          <w:marRight w:val="0"/>
          <w:marTop w:val="0"/>
          <w:marBottom w:val="0"/>
          <w:divBdr>
            <w:top w:val="none" w:sz="0" w:space="0" w:color="auto"/>
            <w:left w:val="none" w:sz="0" w:space="0" w:color="auto"/>
            <w:bottom w:val="none" w:sz="0" w:space="0" w:color="auto"/>
            <w:right w:val="none" w:sz="0" w:space="0" w:color="auto"/>
          </w:divBdr>
        </w:div>
        <w:div w:id="1524517686">
          <w:marLeft w:val="0"/>
          <w:marRight w:val="0"/>
          <w:marTop w:val="0"/>
          <w:marBottom w:val="0"/>
          <w:divBdr>
            <w:top w:val="none" w:sz="0" w:space="0" w:color="auto"/>
            <w:left w:val="none" w:sz="0" w:space="0" w:color="auto"/>
            <w:bottom w:val="none" w:sz="0" w:space="0" w:color="auto"/>
            <w:right w:val="none" w:sz="0" w:space="0" w:color="auto"/>
          </w:divBdr>
        </w:div>
        <w:div w:id="1010002">
          <w:marLeft w:val="0"/>
          <w:marRight w:val="0"/>
          <w:marTop w:val="0"/>
          <w:marBottom w:val="0"/>
          <w:divBdr>
            <w:top w:val="none" w:sz="0" w:space="0" w:color="auto"/>
            <w:left w:val="none" w:sz="0" w:space="0" w:color="auto"/>
            <w:bottom w:val="none" w:sz="0" w:space="0" w:color="auto"/>
            <w:right w:val="none" w:sz="0" w:space="0" w:color="auto"/>
          </w:divBdr>
        </w:div>
        <w:div w:id="328754676">
          <w:marLeft w:val="0"/>
          <w:marRight w:val="0"/>
          <w:marTop w:val="0"/>
          <w:marBottom w:val="0"/>
          <w:divBdr>
            <w:top w:val="none" w:sz="0" w:space="0" w:color="auto"/>
            <w:left w:val="none" w:sz="0" w:space="0" w:color="auto"/>
            <w:bottom w:val="none" w:sz="0" w:space="0" w:color="auto"/>
            <w:right w:val="none" w:sz="0" w:space="0" w:color="auto"/>
          </w:divBdr>
        </w:div>
        <w:div w:id="1677536733">
          <w:marLeft w:val="0"/>
          <w:marRight w:val="0"/>
          <w:marTop w:val="0"/>
          <w:marBottom w:val="0"/>
          <w:divBdr>
            <w:top w:val="none" w:sz="0" w:space="0" w:color="auto"/>
            <w:left w:val="none" w:sz="0" w:space="0" w:color="auto"/>
            <w:bottom w:val="none" w:sz="0" w:space="0" w:color="auto"/>
            <w:right w:val="none" w:sz="0" w:space="0" w:color="auto"/>
          </w:divBdr>
        </w:div>
        <w:div w:id="200410786">
          <w:marLeft w:val="0"/>
          <w:marRight w:val="0"/>
          <w:marTop w:val="0"/>
          <w:marBottom w:val="0"/>
          <w:divBdr>
            <w:top w:val="none" w:sz="0" w:space="0" w:color="auto"/>
            <w:left w:val="none" w:sz="0" w:space="0" w:color="auto"/>
            <w:bottom w:val="none" w:sz="0" w:space="0" w:color="auto"/>
            <w:right w:val="none" w:sz="0" w:space="0" w:color="auto"/>
          </w:divBdr>
        </w:div>
        <w:div w:id="193739310">
          <w:marLeft w:val="0"/>
          <w:marRight w:val="0"/>
          <w:marTop w:val="0"/>
          <w:marBottom w:val="0"/>
          <w:divBdr>
            <w:top w:val="none" w:sz="0" w:space="0" w:color="auto"/>
            <w:left w:val="none" w:sz="0" w:space="0" w:color="auto"/>
            <w:bottom w:val="none" w:sz="0" w:space="0" w:color="auto"/>
            <w:right w:val="none" w:sz="0" w:space="0" w:color="auto"/>
          </w:divBdr>
        </w:div>
        <w:div w:id="5720103">
          <w:marLeft w:val="0"/>
          <w:marRight w:val="0"/>
          <w:marTop w:val="0"/>
          <w:marBottom w:val="0"/>
          <w:divBdr>
            <w:top w:val="none" w:sz="0" w:space="0" w:color="auto"/>
            <w:left w:val="none" w:sz="0" w:space="0" w:color="auto"/>
            <w:bottom w:val="none" w:sz="0" w:space="0" w:color="auto"/>
            <w:right w:val="none" w:sz="0" w:space="0" w:color="auto"/>
          </w:divBdr>
        </w:div>
        <w:div w:id="347220455">
          <w:marLeft w:val="0"/>
          <w:marRight w:val="0"/>
          <w:marTop w:val="0"/>
          <w:marBottom w:val="0"/>
          <w:divBdr>
            <w:top w:val="none" w:sz="0" w:space="0" w:color="auto"/>
            <w:left w:val="none" w:sz="0" w:space="0" w:color="auto"/>
            <w:bottom w:val="none" w:sz="0" w:space="0" w:color="auto"/>
            <w:right w:val="none" w:sz="0" w:space="0" w:color="auto"/>
          </w:divBdr>
        </w:div>
        <w:div w:id="83235489">
          <w:marLeft w:val="0"/>
          <w:marRight w:val="0"/>
          <w:marTop w:val="0"/>
          <w:marBottom w:val="0"/>
          <w:divBdr>
            <w:top w:val="none" w:sz="0" w:space="0" w:color="auto"/>
            <w:left w:val="none" w:sz="0" w:space="0" w:color="auto"/>
            <w:bottom w:val="none" w:sz="0" w:space="0" w:color="auto"/>
            <w:right w:val="none" w:sz="0" w:space="0" w:color="auto"/>
          </w:divBdr>
        </w:div>
        <w:div w:id="1225026106">
          <w:marLeft w:val="0"/>
          <w:marRight w:val="0"/>
          <w:marTop w:val="0"/>
          <w:marBottom w:val="0"/>
          <w:divBdr>
            <w:top w:val="none" w:sz="0" w:space="0" w:color="auto"/>
            <w:left w:val="none" w:sz="0" w:space="0" w:color="auto"/>
            <w:bottom w:val="none" w:sz="0" w:space="0" w:color="auto"/>
            <w:right w:val="none" w:sz="0" w:space="0" w:color="auto"/>
          </w:divBdr>
        </w:div>
        <w:div w:id="1574461905">
          <w:marLeft w:val="0"/>
          <w:marRight w:val="0"/>
          <w:marTop w:val="0"/>
          <w:marBottom w:val="0"/>
          <w:divBdr>
            <w:top w:val="none" w:sz="0" w:space="0" w:color="auto"/>
            <w:left w:val="none" w:sz="0" w:space="0" w:color="auto"/>
            <w:bottom w:val="none" w:sz="0" w:space="0" w:color="auto"/>
            <w:right w:val="none" w:sz="0" w:space="0" w:color="auto"/>
          </w:divBdr>
        </w:div>
        <w:div w:id="671183056">
          <w:marLeft w:val="0"/>
          <w:marRight w:val="0"/>
          <w:marTop w:val="0"/>
          <w:marBottom w:val="0"/>
          <w:divBdr>
            <w:top w:val="none" w:sz="0" w:space="0" w:color="auto"/>
            <w:left w:val="none" w:sz="0" w:space="0" w:color="auto"/>
            <w:bottom w:val="none" w:sz="0" w:space="0" w:color="auto"/>
            <w:right w:val="none" w:sz="0" w:space="0" w:color="auto"/>
          </w:divBdr>
        </w:div>
        <w:div w:id="2049723037">
          <w:marLeft w:val="0"/>
          <w:marRight w:val="0"/>
          <w:marTop w:val="0"/>
          <w:marBottom w:val="0"/>
          <w:divBdr>
            <w:top w:val="none" w:sz="0" w:space="0" w:color="auto"/>
            <w:left w:val="none" w:sz="0" w:space="0" w:color="auto"/>
            <w:bottom w:val="none" w:sz="0" w:space="0" w:color="auto"/>
            <w:right w:val="none" w:sz="0" w:space="0" w:color="auto"/>
          </w:divBdr>
        </w:div>
        <w:div w:id="374699791">
          <w:marLeft w:val="0"/>
          <w:marRight w:val="0"/>
          <w:marTop w:val="0"/>
          <w:marBottom w:val="0"/>
          <w:divBdr>
            <w:top w:val="none" w:sz="0" w:space="0" w:color="auto"/>
            <w:left w:val="none" w:sz="0" w:space="0" w:color="auto"/>
            <w:bottom w:val="none" w:sz="0" w:space="0" w:color="auto"/>
            <w:right w:val="none" w:sz="0" w:space="0" w:color="auto"/>
          </w:divBdr>
        </w:div>
        <w:div w:id="359555388">
          <w:marLeft w:val="0"/>
          <w:marRight w:val="0"/>
          <w:marTop w:val="0"/>
          <w:marBottom w:val="0"/>
          <w:divBdr>
            <w:top w:val="none" w:sz="0" w:space="0" w:color="auto"/>
            <w:left w:val="none" w:sz="0" w:space="0" w:color="auto"/>
            <w:bottom w:val="none" w:sz="0" w:space="0" w:color="auto"/>
            <w:right w:val="none" w:sz="0" w:space="0" w:color="auto"/>
          </w:divBdr>
        </w:div>
        <w:div w:id="1811169771">
          <w:marLeft w:val="0"/>
          <w:marRight w:val="0"/>
          <w:marTop w:val="0"/>
          <w:marBottom w:val="0"/>
          <w:divBdr>
            <w:top w:val="none" w:sz="0" w:space="0" w:color="auto"/>
            <w:left w:val="none" w:sz="0" w:space="0" w:color="auto"/>
            <w:bottom w:val="none" w:sz="0" w:space="0" w:color="auto"/>
            <w:right w:val="none" w:sz="0" w:space="0" w:color="auto"/>
          </w:divBdr>
        </w:div>
        <w:div w:id="1609119312">
          <w:marLeft w:val="0"/>
          <w:marRight w:val="0"/>
          <w:marTop w:val="0"/>
          <w:marBottom w:val="0"/>
          <w:divBdr>
            <w:top w:val="none" w:sz="0" w:space="0" w:color="auto"/>
            <w:left w:val="none" w:sz="0" w:space="0" w:color="auto"/>
            <w:bottom w:val="none" w:sz="0" w:space="0" w:color="auto"/>
            <w:right w:val="none" w:sz="0" w:space="0" w:color="auto"/>
          </w:divBdr>
        </w:div>
        <w:div w:id="900092624">
          <w:marLeft w:val="0"/>
          <w:marRight w:val="0"/>
          <w:marTop w:val="0"/>
          <w:marBottom w:val="0"/>
          <w:divBdr>
            <w:top w:val="none" w:sz="0" w:space="0" w:color="auto"/>
            <w:left w:val="none" w:sz="0" w:space="0" w:color="auto"/>
            <w:bottom w:val="none" w:sz="0" w:space="0" w:color="auto"/>
            <w:right w:val="none" w:sz="0" w:space="0" w:color="auto"/>
          </w:divBdr>
        </w:div>
        <w:div w:id="437020043">
          <w:marLeft w:val="0"/>
          <w:marRight w:val="0"/>
          <w:marTop w:val="0"/>
          <w:marBottom w:val="0"/>
          <w:divBdr>
            <w:top w:val="none" w:sz="0" w:space="0" w:color="auto"/>
            <w:left w:val="none" w:sz="0" w:space="0" w:color="auto"/>
            <w:bottom w:val="none" w:sz="0" w:space="0" w:color="auto"/>
            <w:right w:val="none" w:sz="0" w:space="0" w:color="auto"/>
          </w:divBdr>
        </w:div>
        <w:div w:id="1053310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121</cp:revision>
  <dcterms:created xsi:type="dcterms:W3CDTF">2020-04-17T07:55:00Z</dcterms:created>
  <dcterms:modified xsi:type="dcterms:W3CDTF">2020-04-17T08:41:00Z</dcterms:modified>
</cp:coreProperties>
</file>