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229D" w14:textId="38ECD124" w:rsidR="00F92C1D" w:rsidRPr="00CC3501" w:rsidRDefault="00F92C1D" w:rsidP="00F92C1D">
      <w:pPr>
        <w:spacing w:beforeLines="50" w:before="156" w:line="460" w:lineRule="exact"/>
        <w:rPr>
          <w:rFonts w:ascii="黑体" w:eastAsia="黑体" w:hAnsi="黑体"/>
          <w:sz w:val="32"/>
          <w:szCs w:val="32"/>
        </w:rPr>
      </w:pPr>
      <w:r w:rsidRPr="00CC3501">
        <w:rPr>
          <w:rFonts w:ascii="黑体" w:eastAsia="黑体" w:hAnsi="黑体" w:hint="eastAsia"/>
          <w:sz w:val="32"/>
          <w:szCs w:val="32"/>
        </w:rPr>
        <w:t>附件2</w:t>
      </w:r>
    </w:p>
    <w:p w14:paraId="67C3BCEA" w14:textId="77777777" w:rsidR="00F92C1D" w:rsidRDefault="00F92C1D">
      <w:pPr>
        <w:spacing w:beforeLines="50" w:before="156" w:line="460" w:lineRule="exact"/>
        <w:jc w:val="center"/>
        <w:rPr>
          <w:rFonts w:ascii="方正小标宋简体" w:eastAsia="方正小标宋简体" w:hAnsi="华文中宋"/>
          <w:sz w:val="44"/>
          <w:szCs w:val="44"/>
        </w:rPr>
      </w:pPr>
    </w:p>
    <w:p w14:paraId="08C74840" w14:textId="0B5EBEDF" w:rsidR="0017083A" w:rsidRPr="00F92C1D" w:rsidRDefault="00821BB3">
      <w:pPr>
        <w:spacing w:beforeLines="50" w:before="156" w:line="460" w:lineRule="exact"/>
        <w:jc w:val="center"/>
        <w:rPr>
          <w:rFonts w:ascii="方正小标宋简体" w:eastAsia="方正小标宋简体" w:hAnsi="宋体"/>
          <w:sz w:val="36"/>
          <w:szCs w:val="36"/>
        </w:rPr>
      </w:pPr>
      <w:r w:rsidRPr="00F92C1D">
        <w:rPr>
          <w:rFonts w:ascii="方正小标宋简体" w:eastAsia="方正小标宋简体" w:hAnsi="华文中宋" w:hint="eastAsia"/>
          <w:sz w:val="44"/>
          <w:szCs w:val="44"/>
        </w:rPr>
        <w:t>广州软件学院章程</w:t>
      </w:r>
    </w:p>
    <w:p w14:paraId="2355EE7A" w14:textId="77777777" w:rsidR="00F92C1D" w:rsidRDefault="00F92C1D" w:rsidP="00F92C1D">
      <w:pPr>
        <w:jc w:val="center"/>
        <w:rPr>
          <w:rFonts w:ascii="仿宋" w:eastAsia="仿宋" w:hAnsi="仿宋"/>
          <w:sz w:val="28"/>
          <w:szCs w:val="28"/>
        </w:rPr>
      </w:pPr>
      <w:bookmarkStart w:id="0" w:name="_Toc57906248"/>
    </w:p>
    <w:p w14:paraId="584F4335" w14:textId="4473A38B" w:rsidR="0017083A" w:rsidRPr="00F92C1D" w:rsidRDefault="00821BB3" w:rsidP="00F92C1D">
      <w:pPr>
        <w:jc w:val="center"/>
        <w:rPr>
          <w:rFonts w:ascii="黑体" w:eastAsia="黑体" w:hAnsi="黑体" w:cstheme="minorEastAsia"/>
          <w:sz w:val="28"/>
          <w:szCs w:val="28"/>
        </w:rPr>
      </w:pPr>
      <w:r w:rsidRPr="00F92C1D">
        <w:rPr>
          <w:rFonts w:ascii="黑体" w:eastAsia="黑体" w:hAnsi="黑体" w:hint="eastAsia"/>
          <w:sz w:val="32"/>
          <w:szCs w:val="32"/>
        </w:rPr>
        <w:t>序　言</w:t>
      </w:r>
      <w:bookmarkEnd w:id="0"/>
    </w:p>
    <w:p w14:paraId="63698233" w14:textId="0F9B1354" w:rsidR="0017083A" w:rsidRPr="00F92C1D" w:rsidRDefault="00821BB3" w:rsidP="00FF149B">
      <w:pPr>
        <w:snapToGrid w:val="0"/>
        <w:spacing w:line="560" w:lineRule="exact"/>
        <w:ind w:firstLineChars="200" w:firstLine="640"/>
        <w:rPr>
          <w:rFonts w:ascii="仿宋" w:eastAsia="仿宋" w:hAnsi="仿宋" w:cs="宋体"/>
          <w:spacing w:val="-4"/>
          <w:kern w:val="0"/>
          <w:sz w:val="32"/>
          <w:szCs w:val="32"/>
        </w:rPr>
      </w:pPr>
      <w:r w:rsidRPr="00F92C1D">
        <w:rPr>
          <w:rFonts w:ascii="仿宋" w:eastAsia="仿宋" w:hAnsi="仿宋" w:cs="宋体" w:hint="eastAsia"/>
          <w:kern w:val="0"/>
          <w:sz w:val="32"/>
          <w:szCs w:val="32"/>
        </w:rPr>
        <w:t>广州软件学院的前身是成立于2002年的广州大学华软软件学院，由广州大学与广州</w:t>
      </w:r>
      <w:bookmarkStart w:id="1" w:name="_GoBack"/>
      <w:bookmarkEnd w:id="1"/>
      <w:r w:rsidRPr="00F92C1D">
        <w:rPr>
          <w:rFonts w:ascii="仿宋" w:eastAsia="仿宋" w:hAnsi="仿宋" w:cs="宋体" w:hint="eastAsia"/>
          <w:kern w:val="0"/>
          <w:sz w:val="32"/>
          <w:szCs w:val="32"/>
        </w:rPr>
        <w:t>世纪华软科技有限公司合作举办，作为广州大学的民办二级学院，开设专科层次学历教育。2006年，经教育部批准为独立学院，开始实施全日制本科教育。20</w:t>
      </w:r>
      <w:r w:rsidRPr="00F92C1D">
        <w:rPr>
          <w:rFonts w:ascii="仿宋" w:eastAsia="仿宋" w:hAnsi="仿宋" w:cs="宋体"/>
          <w:kern w:val="0"/>
          <w:sz w:val="32"/>
          <w:szCs w:val="32"/>
        </w:rPr>
        <w:t>10</w:t>
      </w:r>
      <w:r w:rsidRPr="00F92C1D">
        <w:rPr>
          <w:rFonts w:ascii="仿宋" w:eastAsia="仿宋" w:hAnsi="仿宋" w:cs="宋体" w:hint="eastAsia"/>
          <w:kern w:val="0"/>
          <w:sz w:val="32"/>
          <w:szCs w:val="32"/>
        </w:rPr>
        <w:t>年5月，经教育部批准合作方变更为广州盈和投资管理有限公司，</w:t>
      </w:r>
      <w:r w:rsidRPr="00F92C1D">
        <w:rPr>
          <w:rFonts w:ascii="仿宋" w:eastAsia="仿宋" w:hAnsi="仿宋" w:hint="eastAsia"/>
          <w:sz w:val="32"/>
          <w:szCs w:val="32"/>
        </w:rPr>
        <w:t>广州世纪华软科技有限公司在学院的全部合法权利和义务由新出资方广州盈和投资管理有限公司承接</w:t>
      </w:r>
      <w:r w:rsidRPr="00F92C1D">
        <w:rPr>
          <w:rFonts w:ascii="仿宋" w:eastAsia="仿宋" w:hAnsi="仿宋" w:cs="宋体" w:hint="eastAsia"/>
          <w:kern w:val="0"/>
          <w:sz w:val="32"/>
          <w:szCs w:val="32"/>
        </w:rPr>
        <w:t>。</w:t>
      </w:r>
      <w:r w:rsidRPr="00F92C1D">
        <w:rPr>
          <w:rFonts w:ascii="仿宋" w:eastAsia="仿宋" w:hAnsi="仿宋" w:cs="宋体" w:hint="eastAsia"/>
          <w:spacing w:val="-4"/>
          <w:kern w:val="0"/>
          <w:sz w:val="32"/>
          <w:szCs w:val="32"/>
        </w:rPr>
        <w:t>2012年，学院经省学位委员会审核批准为学士学位授予单位。</w:t>
      </w:r>
    </w:p>
    <w:p w14:paraId="720286EA" w14:textId="4B4130B1" w:rsidR="0017083A" w:rsidRPr="00F92C1D" w:rsidRDefault="00821BB3" w:rsidP="002A50F2">
      <w:pPr>
        <w:pStyle w:val="1"/>
        <w:spacing w:before="0" w:beforeAutospacing="0" w:after="0" w:afterAutospacing="0"/>
        <w:jc w:val="center"/>
        <w:rPr>
          <w:rFonts w:ascii="仿宋" w:eastAsia="仿宋" w:hAnsi="仿宋" w:cstheme="minorEastAsia"/>
          <w:b w:val="0"/>
          <w:sz w:val="32"/>
          <w:szCs w:val="32"/>
        </w:rPr>
      </w:pPr>
      <w:bookmarkStart w:id="2" w:name="_Toc57906249"/>
      <w:r w:rsidRPr="00F92C1D">
        <w:rPr>
          <w:rFonts w:ascii="黑体" w:eastAsia="黑体" w:hAnsi="黑体" w:hint="eastAsia"/>
          <w:b w:val="0"/>
          <w:sz w:val="32"/>
          <w:szCs w:val="32"/>
        </w:rPr>
        <w:t>第一章 总则</w:t>
      </w:r>
      <w:bookmarkEnd w:id="2"/>
    </w:p>
    <w:p w14:paraId="65FEB491" w14:textId="78E25FBF"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hint="eastAsia"/>
          <w:bCs/>
          <w:sz w:val="32"/>
          <w:szCs w:val="32"/>
        </w:rPr>
        <w:t>第一条</w:t>
      </w:r>
      <w:r w:rsidR="00FF149B" w:rsidRPr="00F92C1D">
        <w:rPr>
          <w:rFonts w:ascii="仿宋" w:eastAsia="仿宋" w:hAnsi="仿宋"/>
          <w:sz w:val="32"/>
          <w:szCs w:val="32"/>
        </w:rPr>
        <w:t xml:space="preserve">  </w:t>
      </w:r>
      <w:r w:rsidRPr="00F92C1D">
        <w:rPr>
          <w:rFonts w:ascii="仿宋" w:eastAsia="仿宋" w:hAnsi="仿宋" w:hint="eastAsia"/>
          <w:sz w:val="32"/>
          <w:szCs w:val="32"/>
        </w:rPr>
        <w:t>为推进依法治校，建立现代大学制度，维护学院和师生的合法权益，根据《中华人民共和国教育法》《中华人民共和国高等教育法》《中华人民共和国民办教育促进法》《民办高等学校办学管理若干规定》《国务院关于鼓励社会力量兴办教育促进民办教育健康发展的若干意见》等规定，参照《</w:t>
      </w:r>
      <w:r w:rsidRPr="00F92C1D">
        <w:rPr>
          <w:rFonts w:ascii="仿宋" w:eastAsia="仿宋" w:hAnsi="仿宋"/>
          <w:sz w:val="32"/>
          <w:szCs w:val="32"/>
        </w:rPr>
        <w:t>高等学校章程制定暂行办法</w:t>
      </w:r>
      <w:r w:rsidRPr="00F92C1D">
        <w:rPr>
          <w:rFonts w:ascii="仿宋" w:eastAsia="仿宋" w:hAnsi="仿宋" w:hint="eastAsia"/>
          <w:sz w:val="32"/>
          <w:szCs w:val="32"/>
        </w:rPr>
        <w:t>》，制定本章程。</w:t>
      </w:r>
    </w:p>
    <w:p w14:paraId="77621EBA" w14:textId="2F879D41"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hint="eastAsia"/>
          <w:bCs/>
          <w:sz w:val="32"/>
          <w:szCs w:val="32"/>
        </w:rPr>
        <w:t>第二条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学院名称、法定住所、机构性质和法人属性。</w:t>
      </w:r>
    </w:p>
    <w:p w14:paraId="0A41AFAC" w14:textId="77777777" w:rsidR="0017083A" w:rsidRPr="00F92C1D" w:rsidRDefault="00821BB3">
      <w:pPr>
        <w:spacing w:line="560" w:lineRule="exact"/>
        <w:ind w:firstLineChars="200" w:firstLine="640"/>
        <w:rPr>
          <w:rFonts w:ascii="仿宋" w:eastAsia="仿宋" w:hAnsi="仿宋" w:cs="仿宋_GB2312"/>
          <w:sz w:val="32"/>
          <w:szCs w:val="32"/>
        </w:rPr>
      </w:pPr>
      <w:r w:rsidRPr="00F92C1D">
        <w:rPr>
          <w:rFonts w:ascii="仿宋" w:eastAsia="仿宋" w:hAnsi="仿宋" w:cs="仿宋_GB2312" w:hint="eastAsia"/>
          <w:sz w:val="32"/>
          <w:szCs w:val="32"/>
        </w:rPr>
        <w:t>学院中文名称：广州软件学院（简称：广软）。</w:t>
      </w:r>
    </w:p>
    <w:p w14:paraId="14FD14C1" w14:textId="77777777" w:rsidR="0017083A" w:rsidRPr="00F92C1D" w:rsidRDefault="00821BB3">
      <w:pPr>
        <w:snapToGrid w:val="0"/>
        <w:spacing w:line="560" w:lineRule="exact"/>
        <w:ind w:firstLineChars="200" w:firstLine="640"/>
        <w:rPr>
          <w:rFonts w:ascii="仿宋" w:eastAsia="仿宋" w:hAnsi="仿宋" w:cs="仿宋_GB2312"/>
          <w:sz w:val="32"/>
          <w:szCs w:val="32"/>
        </w:rPr>
      </w:pPr>
      <w:r w:rsidRPr="00F92C1D">
        <w:rPr>
          <w:rFonts w:ascii="仿宋" w:eastAsia="仿宋" w:hAnsi="仿宋" w:cs="仿宋_GB2312" w:hint="eastAsia"/>
          <w:sz w:val="32"/>
          <w:szCs w:val="32"/>
        </w:rPr>
        <w:t>英文名称：</w:t>
      </w:r>
      <w:r w:rsidRPr="00F92C1D">
        <w:rPr>
          <w:rFonts w:ascii="仿宋" w:eastAsia="仿宋" w:hAnsi="仿宋" w:cs="仿宋_GB2312"/>
          <w:sz w:val="32"/>
          <w:szCs w:val="32"/>
        </w:rPr>
        <w:t>Software Engineering Institute of Guangzhou</w:t>
      </w:r>
      <w:r w:rsidRPr="00F92C1D">
        <w:rPr>
          <w:rFonts w:ascii="仿宋" w:eastAsia="仿宋" w:hAnsi="仿宋" w:cs="仿宋_GB2312" w:hint="eastAsia"/>
          <w:sz w:val="32"/>
          <w:szCs w:val="32"/>
        </w:rPr>
        <w:t>（简称：SEIG）。</w:t>
      </w:r>
    </w:p>
    <w:p w14:paraId="4C11FD97" w14:textId="77777777" w:rsidR="0017083A" w:rsidRPr="00F92C1D" w:rsidRDefault="00821BB3">
      <w:pPr>
        <w:snapToGrid w:val="0"/>
        <w:spacing w:line="560" w:lineRule="exact"/>
        <w:ind w:firstLineChars="200" w:firstLine="640"/>
        <w:rPr>
          <w:rFonts w:ascii="仿宋" w:eastAsia="仿宋" w:hAnsi="仿宋" w:cs="仿宋_GB2312"/>
          <w:sz w:val="32"/>
          <w:szCs w:val="32"/>
        </w:rPr>
      </w:pPr>
      <w:r w:rsidRPr="00F92C1D">
        <w:rPr>
          <w:rFonts w:ascii="仿宋" w:eastAsia="仿宋" w:hAnsi="仿宋" w:cs="仿宋_GB2312" w:hint="eastAsia"/>
          <w:sz w:val="32"/>
          <w:szCs w:val="32"/>
        </w:rPr>
        <w:lastRenderedPageBreak/>
        <w:t>法定住所：</w:t>
      </w:r>
      <w:r w:rsidRPr="00F92C1D">
        <w:rPr>
          <w:rFonts w:ascii="仿宋" w:eastAsia="仿宋" w:hAnsi="仿宋" w:cs="仿宋_GB2312"/>
          <w:sz w:val="32"/>
          <w:szCs w:val="32"/>
        </w:rPr>
        <w:t>广东从化经济开发区</w:t>
      </w:r>
      <w:proofErr w:type="gramStart"/>
      <w:r w:rsidRPr="00F92C1D">
        <w:rPr>
          <w:rFonts w:ascii="仿宋" w:eastAsia="仿宋" w:hAnsi="仿宋" w:cs="仿宋_GB2312"/>
          <w:sz w:val="32"/>
          <w:szCs w:val="32"/>
        </w:rPr>
        <w:t>高技术产业园广从</w:t>
      </w:r>
      <w:proofErr w:type="gramEnd"/>
      <w:r w:rsidRPr="00F92C1D">
        <w:rPr>
          <w:rFonts w:ascii="仿宋" w:eastAsia="仿宋" w:hAnsi="仿宋" w:cs="仿宋_GB2312"/>
          <w:sz w:val="32"/>
          <w:szCs w:val="32"/>
        </w:rPr>
        <w:t>南路548号</w:t>
      </w:r>
      <w:r w:rsidRPr="00F92C1D">
        <w:rPr>
          <w:rFonts w:ascii="仿宋" w:eastAsia="仿宋" w:hAnsi="仿宋" w:cs="仿宋_GB2312" w:hint="eastAsia"/>
          <w:sz w:val="32"/>
          <w:szCs w:val="32"/>
        </w:rPr>
        <w:t>。</w:t>
      </w:r>
    </w:p>
    <w:p w14:paraId="693A5CA6" w14:textId="77777777" w:rsidR="0017083A" w:rsidRPr="00F92C1D" w:rsidRDefault="00821BB3">
      <w:pPr>
        <w:snapToGrid w:val="0"/>
        <w:spacing w:line="560" w:lineRule="exact"/>
        <w:ind w:firstLineChars="200" w:firstLine="640"/>
        <w:rPr>
          <w:rFonts w:ascii="仿宋" w:eastAsia="仿宋" w:hAnsi="仿宋" w:cs="仿宋_GB2312"/>
          <w:sz w:val="32"/>
          <w:szCs w:val="32"/>
        </w:rPr>
      </w:pPr>
      <w:r w:rsidRPr="00F92C1D">
        <w:rPr>
          <w:rFonts w:ascii="仿宋" w:eastAsia="仿宋" w:hAnsi="仿宋" w:cs="仿宋_GB2312" w:hint="eastAsia"/>
          <w:sz w:val="32"/>
          <w:szCs w:val="32"/>
        </w:rPr>
        <w:t>办学地点：</w:t>
      </w:r>
      <w:r w:rsidRPr="00F92C1D">
        <w:rPr>
          <w:rFonts w:ascii="仿宋" w:eastAsia="仿宋" w:hAnsi="仿宋" w:cs="仿宋_GB2312"/>
          <w:sz w:val="32"/>
          <w:szCs w:val="32"/>
        </w:rPr>
        <w:t>广东从化经济开发区</w:t>
      </w:r>
      <w:proofErr w:type="gramStart"/>
      <w:r w:rsidRPr="00F92C1D">
        <w:rPr>
          <w:rFonts w:ascii="仿宋" w:eastAsia="仿宋" w:hAnsi="仿宋" w:cs="仿宋_GB2312"/>
          <w:sz w:val="32"/>
          <w:szCs w:val="32"/>
        </w:rPr>
        <w:t>高技术产业园广从</w:t>
      </w:r>
      <w:proofErr w:type="gramEnd"/>
      <w:r w:rsidRPr="00F92C1D">
        <w:rPr>
          <w:rFonts w:ascii="仿宋" w:eastAsia="仿宋" w:hAnsi="仿宋" w:cs="仿宋_GB2312"/>
          <w:sz w:val="32"/>
          <w:szCs w:val="32"/>
        </w:rPr>
        <w:t>南路548号</w:t>
      </w:r>
      <w:r w:rsidRPr="00F92C1D">
        <w:rPr>
          <w:rFonts w:ascii="仿宋" w:eastAsia="仿宋" w:hAnsi="仿宋" w:cs="仿宋_GB2312" w:hint="eastAsia"/>
          <w:sz w:val="32"/>
          <w:szCs w:val="32"/>
        </w:rPr>
        <w:t>。</w:t>
      </w:r>
    </w:p>
    <w:p w14:paraId="7F01417D" w14:textId="77777777" w:rsidR="0017083A" w:rsidRPr="00F92C1D" w:rsidRDefault="00821BB3">
      <w:pPr>
        <w:snapToGrid w:val="0"/>
        <w:spacing w:line="560" w:lineRule="exact"/>
        <w:ind w:firstLineChars="200" w:firstLine="640"/>
        <w:rPr>
          <w:rFonts w:ascii="仿宋" w:eastAsia="仿宋" w:hAnsi="仿宋" w:cs="仿宋_GB2312"/>
          <w:sz w:val="32"/>
          <w:szCs w:val="32"/>
        </w:rPr>
      </w:pPr>
      <w:r w:rsidRPr="00F92C1D">
        <w:rPr>
          <w:rFonts w:ascii="仿宋" w:eastAsia="仿宋" w:hAnsi="仿宋" w:cs="仿宋_GB2312" w:hint="eastAsia"/>
          <w:sz w:val="32"/>
          <w:szCs w:val="32"/>
        </w:rPr>
        <w:t>登记法人类型：社会服务机构。</w:t>
      </w:r>
    </w:p>
    <w:p w14:paraId="6E3A5BE8" w14:textId="77777777" w:rsidR="0017083A" w:rsidRPr="00F92C1D" w:rsidRDefault="00821BB3">
      <w:pPr>
        <w:snapToGrid w:val="0"/>
        <w:spacing w:line="560" w:lineRule="exact"/>
        <w:ind w:firstLineChars="200" w:firstLine="640"/>
        <w:rPr>
          <w:rFonts w:ascii="仿宋" w:eastAsia="仿宋" w:hAnsi="仿宋" w:cs="仿宋_GB2312"/>
          <w:sz w:val="32"/>
          <w:szCs w:val="32"/>
        </w:rPr>
      </w:pPr>
      <w:r w:rsidRPr="00F92C1D">
        <w:rPr>
          <w:rFonts w:ascii="仿宋" w:eastAsia="仿宋" w:hAnsi="仿宋" w:cs="仿宋_GB2312" w:hint="eastAsia"/>
          <w:sz w:val="32"/>
          <w:szCs w:val="32"/>
        </w:rPr>
        <w:t>法人属性：非营利法人。</w:t>
      </w:r>
    </w:p>
    <w:p w14:paraId="4FE4CB17" w14:textId="77777777" w:rsidR="0017083A" w:rsidRPr="00F92C1D" w:rsidRDefault="00821BB3">
      <w:pPr>
        <w:snapToGrid w:val="0"/>
        <w:spacing w:line="560" w:lineRule="exact"/>
        <w:ind w:firstLineChars="200" w:firstLine="640"/>
        <w:rPr>
          <w:rFonts w:ascii="仿宋" w:eastAsia="仿宋" w:hAnsi="仿宋" w:cs="仿宋_GB2312"/>
          <w:sz w:val="32"/>
          <w:szCs w:val="32"/>
        </w:rPr>
      </w:pPr>
      <w:r w:rsidRPr="00F92C1D">
        <w:rPr>
          <w:rFonts w:ascii="仿宋" w:eastAsia="仿宋" w:hAnsi="仿宋" w:cs="仿宋_GB2312" w:hint="eastAsia"/>
          <w:sz w:val="32"/>
          <w:szCs w:val="32"/>
        </w:rPr>
        <w:t>学院网址：</w:t>
      </w:r>
      <w:r w:rsidRPr="00F92C1D">
        <w:rPr>
          <w:rFonts w:ascii="仿宋" w:eastAsia="仿宋" w:hAnsi="仿宋" w:cs="仿宋_GB2312"/>
          <w:sz w:val="32"/>
          <w:szCs w:val="32"/>
        </w:rPr>
        <w:t>https://www.s</w:t>
      </w:r>
      <w:r w:rsidRPr="00F92C1D">
        <w:rPr>
          <w:rFonts w:ascii="仿宋" w:eastAsia="仿宋" w:hAnsi="仿宋" w:cs="仿宋_GB2312" w:hint="eastAsia"/>
          <w:sz w:val="32"/>
          <w:szCs w:val="32"/>
        </w:rPr>
        <w:t>eig</w:t>
      </w:r>
      <w:r w:rsidRPr="00F92C1D">
        <w:rPr>
          <w:rFonts w:ascii="仿宋" w:eastAsia="仿宋" w:hAnsi="仿宋" w:cs="仿宋_GB2312"/>
          <w:sz w:val="32"/>
          <w:szCs w:val="32"/>
        </w:rPr>
        <w:t>.edu.cn/</w:t>
      </w:r>
      <w:r w:rsidRPr="00F92C1D">
        <w:rPr>
          <w:rFonts w:ascii="仿宋" w:eastAsia="仿宋" w:hAnsi="仿宋" w:cs="仿宋_GB2312" w:hint="eastAsia"/>
          <w:sz w:val="32"/>
          <w:szCs w:val="32"/>
        </w:rPr>
        <w:t>。</w:t>
      </w:r>
    </w:p>
    <w:p w14:paraId="17501C48" w14:textId="00A8960B" w:rsidR="0017083A" w:rsidRPr="00F92C1D" w:rsidRDefault="00821BB3">
      <w:pPr>
        <w:snapToGrid w:val="0"/>
        <w:spacing w:line="560" w:lineRule="exact"/>
        <w:ind w:firstLineChars="200" w:firstLine="640"/>
        <w:rPr>
          <w:rStyle w:val="aa"/>
          <w:rFonts w:ascii="仿宋" w:eastAsia="仿宋" w:hAnsi="仿宋"/>
          <w:i w:val="0"/>
          <w:iCs w:val="0"/>
          <w:sz w:val="32"/>
          <w:szCs w:val="32"/>
        </w:rPr>
      </w:pPr>
      <w:r w:rsidRPr="00F92C1D">
        <w:rPr>
          <w:rFonts w:ascii="仿宋" w:eastAsia="仿宋" w:hAnsi="仿宋" w:hint="eastAsia"/>
          <w:bCs/>
          <w:sz w:val="32"/>
          <w:szCs w:val="32"/>
        </w:rPr>
        <w:t>第三条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办学性质：</w:t>
      </w:r>
      <w:r w:rsidRPr="00F92C1D">
        <w:rPr>
          <w:rFonts w:ascii="仿宋" w:eastAsia="仿宋" w:hAnsi="仿宋"/>
          <w:sz w:val="32"/>
          <w:szCs w:val="32"/>
        </w:rPr>
        <w:t>全日制</w:t>
      </w:r>
      <w:r w:rsidRPr="00F92C1D">
        <w:rPr>
          <w:rFonts w:ascii="仿宋" w:eastAsia="仿宋" w:hAnsi="仿宋" w:hint="eastAsia"/>
          <w:sz w:val="32"/>
          <w:szCs w:val="32"/>
        </w:rPr>
        <w:t>非</w:t>
      </w:r>
      <w:r w:rsidRPr="00F92C1D">
        <w:rPr>
          <w:rFonts w:ascii="仿宋" w:eastAsia="仿宋" w:hAnsi="仿宋"/>
          <w:sz w:val="32"/>
          <w:szCs w:val="32"/>
        </w:rPr>
        <w:t>营利性民办普通本科高等</w:t>
      </w:r>
      <w:r w:rsidRPr="00F92C1D">
        <w:rPr>
          <w:rFonts w:ascii="仿宋" w:eastAsia="仿宋" w:hAnsi="仿宋" w:hint="eastAsia"/>
          <w:sz w:val="32"/>
          <w:szCs w:val="32"/>
        </w:rPr>
        <w:t>学校。</w:t>
      </w:r>
    </w:p>
    <w:p w14:paraId="7759B159" w14:textId="5E90C5C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lang w:val="en-GB"/>
        </w:rPr>
        <w:t>第四条</w:t>
      </w:r>
      <w:r w:rsidRPr="00F92C1D">
        <w:rPr>
          <w:rFonts w:ascii="仿宋" w:eastAsia="仿宋" w:hAnsi="仿宋" w:hint="eastAsia"/>
          <w:color w:val="00B050"/>
          <w:sz w:val="32"/>
          <w:szCs w:val="32"/>
        </w:rPr>
        <w:t xml:space="preserve"> </w:t>
      </w:r>
      <w:r w:rsidR="00FF149B" w:rsidRPr="00F92C1D">
        <w:rPr>
          <w:rFonts w:ascii="仿宋" w:eastAsia="仿宋" w:hAnsi="仿宋"/>
          <w:color w:val="00B050"/>
          <w:sz w:val="32"/>
          <w:szCs w:val="32"/>
        </w:rPr>
        <w:t xml:space="preserve"> </w:t>
      </w:r>
      <w:r w:rsidRPr="00F92C1D">
        <w:rPr>
          <w:rFonts w:ascii="仿宋" w:eastAsia="仿宋" w:hAnsi="仿宋" w:hint="eastAsia"/>
          <w:sz w:val="32"/>
          <w:szCs w:val="32"/>
        </w:rPr>
        <w:t>办学规模：根据社会需要和办学条件，按照国家相关政策核定办学规模15000人。</w:t>
      </w:r>
    </w:p>
    <w:p w14:paraId="46F59034" w14:textId="7300AD26" w:rsidR="0017083A" w:rsidRPr="00F92C1D" w:rsidRDefault="00821BB3">
      <w:pPr>
        <w:spacing w:line="560" w:lineRule="exact"/>
        <w:ind w:firstLineChars="200" w:firstLine="640"/>
        <w:rPr>
          <w:rFonts w:ascii="仿宋" w:eastAsia="仿宋" w:hAnsi="仿宋"/>
          <w:sz w:val="32"/>
          <w:szCs w:val="32"/>
          <w:lang w:val="en-GB"/>
        </w:rPr>
      </w:pPr>
      <w:r w:rsidRPr="00F92C1D">
        <w:rPr>
          <w:rFonts w:ascii="仿宋" w:eastAsia="仿宋" w:hAnsi="仿宋" w:hint="eastAsia"/>
          <w:bCs/>
          <w:sz w:val="32"/>
          <w:szCs w:val="32"/>
          <w:lang w:val="en-GB"/>
        </w:rPr>
        <w:t>第五条</w:t>
      </w:r>
      <w:r w:rsidRPr="00F92C1D">
        <w:rPr>
          <w:rFonts w:ascii="仿宋" w:eastAsia="仿宋" w:hAnsi="仿宋" w:hint="eastAsia"/>
          <w:sz w:val="32"/>
          <w:szCs w:val="32"/>
          <w:lang w:val="en-GB"/>
        </w:rPr>
        <w:t xml:space="preserve"> </w:t>
      </w:r>
      <w:r w:rsidR="00FF149B" w:rsidRPr="00F92C1D">
        <w:rPr>
          <w:rFonts w:ascii="仿宋" w:eastAsia="仿宋" w:hAnsi="仿宋"/>
          <w:sz w:val="32"/>
          <w:szCs w:val="32"/>
          <w:lang w:val="en-GB"/>
        </w:rPr>
        <w:t xml:space="preserve"> </w:t>
      </w:r>
      <w:r w:rsidRPr="00F92C1D">
        <w:rPr>
          <w:rFonts w:ascii="仿宋" w:eastAsia="仿宋" w:hAnsi="仿宋" w:hint="eastAsia"/>
          <w:sz w:val="32"/>
          <w:szCs w:val="32"/>
          <w:lang w:val="en-GB"/>
        </w:rPr>
        <w:t>办学宗旨：学院</w:t>
      </w:r>
      <w:r w:rsidRPr="00F92C1D">
        <w:rPr>
          <w:rFonts w:ascii="仿宋" w:eastAsia="仿宋" w:hAnsi="仿宋"/>
          <w:sz w:val="32"/>
          <w:szCs w:val="32"/>
          <w:lang w:val="en-GB"/>
        </w:rPr>
        <w:t>坚持“以人为本、和谐发展、质量立校、特色强校、依法治校”的办学理念，</w:t>
      </w:r>
      <w:r w:rsidRPr="00F92C1D">
        <w:rPr>
          <w:rFonts w:ascii="仿宋" w:eastAsia="仿宋" w:hAnsi="仿宋" w:hint="eastAsia"/>
          <w:sz w:val="32"/>
          <w:szCs w:val="32"/>
          <w:lang w:val="en-GB"/>
        </w:rPr>
        <w:t>注重办学定位与经济社会发展结合，科技创新与学科建设融合，人才培养与创新创业实践结合，培养具备</w:t>
      </w:r>
      <w:r w:rsidRPr="00F92C1D">
        <w:rPr>
          <w:rFonts w:ascii="仿宋" w:eastAsia="仿宋" w:hAnsi="仿宋"/>
          <w:sz w:val="32"/>
          <w:szCs w:val="32"/>
          <w:lang w:val="en-GB"/>
        </w:rPr>
        <w:t>良好的综合素质、</w:t>
      </w:r>
      <w:r w:rsidRPr="00F92C1D">
        <w:rPr>
          <w:rFonts w:ascii="仿宋" w:eastAsia="仿宋" w:hAnsi="仿宋" w:hint="eastAsia"/>
          <w:sz w:val="32"/>
          <w:szCs w:val="32"/>
          <w:lang w:val="en-GB"/>
        </w:rPr>
        <w:t>扎实的信息技术能力、较强的</w:t>
      </w:r>
      <w:r w:rsidRPr="00F92C1D">
        <w:rPr>
          <w:rFonts w:ascii="仿宋" w:eastAsia="仿宋" w:hAnsi="仿宋"/>
          <w:sz w:val="32"/>
          <w:szCs w:val="32"/>
          <w:lang w:val="en-GB"/>
        </w:rPr>
        <w:t>创新精神和实践能力的复合型、应用型人才。</w:t>
      </w:r>
    </w:p>
    <w:p w14:paraId="55A9F1E2" w14:textId="7BFF7D24"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办学定位：致力于把广州软件学院建成</w:t>
      </w:r>
      <w:proofErr w:type="gramStart"/>
      <w:r w:rsidRPr="00F92C1D">
        <w:rPr>
          <w:rFonts w:ascii="仿宋" w:eastAsia="仿宋" w:hAnsi="仿宋" w:hint="eastAsia"/>
          <w:sz w:val="32"/>
          <w:szCs w:val="32"/>
        </w:rPr>
        <w:t>一</w:t>
      </w:r>
      <w:proofErr w:type="gramEnd"/>
      <w:r w:rsidRPr="00F92C1D">
        <w:rPr>
          <w:rFonts w:ascii="仿宋" w:eastAsia="仿宋" w:hAnsi="仿宋" w:hint="eastAsia"/>
          <w:sz w:val="32"/>
          <w:szCs w:val="32"/>
        </w:rPr>
        <w:t>所在同类院校中具有比较优势和品牌特色的一流应用型本科高校。</w:t>
      </w:r>
    </w:p>
    <w:p w14:paraId="73B14084"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培养目标：面向信息技术产业，面向粤港澳大湾区服务业和制造业，培养德、智、体、美、</w:t>
      </w:r>
      <w:proofErr w:type="gramStart"/>
      <w:r w:rsidRPr="00F92C1D">
        <w:rPr>
          <w:rFonts w:ascii="仿宋" w:eastAsia="仿宋" w:hAnsi="仿宋" w:hint="eastAsia"/>
          <w:sz w:val="32"/>
          <w:szCs w:val="32"/>
        </w:rPr>
        <w:t>劳</w:t>
      </w:r>
      <w:proofErr w:type="gramEnd"/>
      <w:r w:rsidRPr="00F92C1D">
        <w:rPr>
          <w:rFonts w:ascii="仿宋" w:eastAsia="仿宋" w:hAnsi="仿宋" w:hint="eastAsia"/>
          <w:sz w:val="32"/>
          <w:szCs w:val="32"/>
        </w:rPr>
        <w:t>全面发展，具有扎实的专业实践能力、良好的信息技术素养和创新精神的高素质应用型人才。</w:t>
      </w:r>
    </w:p>
    <w:p w14:paraId="72050ADA"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lastRenderedPageBreak/>
        <w:t>学科门类：学院</w:t>
      </w:r>
      <w:r w:rsidRPr="00F92C1D">
        <w:rPr>
          <w:rFonts w:ascii="仿宋" w:eastAsia="仿宋" w:hAnsi="仿宋"/>
          <w:sz w:val="32"/>
          <w:szCs w:val="32"/>
        </w:rPr>
        <w:t>设置</w:t>
      </w:r>
      <w:r w:rsidRPr="00F92C1D">
        <w:rPr>
          <w:rFonts w:ascii="仿宋" w:eastAsia="仿宋" w:hAnsi="仿宋" w:hint="eastAsia"/>
          <w:sz w:val="32"/>
          <w:szCs w:val="32"/>
        </w:rPr>
        <w:t>工学、艺术学、管理学、文学、经济学</w:t>
      </w:r>
      <w:r w:rsidRPr="00F92C1D">
        <w:rPr>
          <w:rFonts w:ascii="仿宋" w:eastAsia="仿宋" w:hAnsi="仿宋"/>
          <w:sz w:val="32"/>
          <w:szCs w:val="32"/>
        </w:rPr>
        <w:t>等</w:t>
      </w:r>
      <w:r w:rsidRPr="00F92C1D">
        <w:rPr>
          <w:rFonts w:ascii="仿宋" w:eastAsia="仿宋" w:hAnsi="仿宋" w:hint="eastAsia"/>
          <w:sz w:val="32"/>
          <w:szCs w:val="32"/>
        </w:rPr>
        <w:t>5个</w:t>
      </w:r>
      <w:r w:rsidRPr="00F92C1D">
        <w:rPr>
          <w:rFonts w:ascii="仿宋" w:eastAsia="仿宋" w:hAnsi="仿宋"/>
          <w:sz w:val="32"/>
          <w:szCs w:val="32"/>
        </w:rPr>
        <w:t>学科门类，并可以根据发展需要进行调整</w:t>
      </w:r>
      <w:r w:rsidRPr="00F92C1D">
        <w:rPr>
          <w:rFonts w:ascii="仿宋" w:eastAsia="仿宋" w:hAnsi="仿宋" w:hint="eastAsia"/>
          <w:sz w:val="32"/>
          <w:szCs w:val="32"/>
        </w:rPr>
        <w:t>。</w:t>
      </w:r>
    </w:p>
    <w:p w14:paraId="467E339F"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注重对接软件与信息技术产业需求,做大做强信息技术专业集群；对接现代服务业和制造业的信息化需求，增强艺、管、文、经各专业的信息技术应用能力。实现以信息技术专业集群为主体，艺、管、文、经多专业协调发展，信息技术特色鲜明的专业布局。</w:t>
      </w:r>
    </w:p>
    <w:p w14:paraId="728F4049" w14:textId="1370D57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办学方向：</w:t>
      </w:r>
      <w:r w:rsidRPr="00F92C1D">
        <w:rPr>
          <w:rFonts w:ascii="仿宋" w:eastAsia="仿宋" w:hAnsi="仿宋"/>
          <w:sz w:val="32"/>
          <w:szCs w:val="32"/>
        </w:rPr>
        <w:t>坚持</w:t>
      </w:r>
      <w:r w:rsidRPr="00F92C1D">
        <w:rPr>
          <w:rFonts w:ascii="仿宋" w:eastAsia="仿宋" w:hAnsi="仿宋" w:hint="eastAsia"/>
          <w:sz w:val="32"/>
          <w:szCs w:val="32"/>
        </w:rPr>
        <w:t>中国共产</w:t>
      </w:r>
      <w:r w:rsidRPr="00F92C1D">
        <w:rPr>
          <w:rFonts w:ascii="仿宋" w:eastAsia="仿宋" w:hAnsi="仿宋"/>
          <w:sz w:val="32"/>
          <w:szCs w:val="32"/>
        </w:rPr>
        <w:t>党的领导</w:t>
      </w:r>
      <w:r w:rsidRPr="00F92C1D">
        <w:rPr>
          <w:rFonts w:ascii="仿宋" w:eastAsia="仿宋" w:hAnsi="仿宋" w:hint="eastAsia"/>
          <w:sz w:val="32"/>
          <w:szCs w:val="32"/>
        </w:rPr>
        <w:t>，</w:t>
      </w:r>
      <w:r w:rsidRPr="00F92C1D">
        <w:rPr>
          <w:rFonts w:ascii="仿宋" w:eastAsia="仿宋" w:hAnsi="仿宋"/>
          <w:sz w:val="32"/>
          <w:szCs w:val="32"/>
        </w:rPr>
        <w:t>遵守国家法律法规，全面贯彻党的教育方针，坚持社会主义办学方向，</w:t>
      </w:r>
      <w:r w:rsidRPr="00F92C1D">
        <w:rPr>
          <w:rFonts w:ascii="仿宋" w:eastAsia="仿宋" w:hAnsi="仿宋" w:hint="eastAsia"/>
          <w:sz w:val="32"/>
          <w:szCs w:val="32"/>
        </w:rPr>
        <w:t>坚持教育的公益性，</w:t>
      </w:r>
      <w:r w:rsidRPr="00F92C1D">
        <w:rPr>
          <w:rFonts w:ascii="仿宋" w:eastAsia="仿宋" w:hAnsi="仿宋"/>
          <w:sz w:val="32"/>
          <w:szCs w:val="32"/>
        </w:rPr>
        <w:t>坚持立德树人，</w:t>
      </w:r>
      <w:r w:rsidRPr="00F92C1D">
        <w:rPr>
          <w:rFonts w:ascii="仿宋" w:eastAsia="仿宋" w:hAnsi="仿宋" w:hint="eastAsia"/>
          <w:sz w:val="32"/>
          <w:szCs w:val="32"/>
        </w:rPr>
        <w:t>落实“四个服务”的要求，</w:t>
      </w:r>
      <w:r w:rsidRPr="00F92C1D">
        <w:rPr>
          <w:rFonts w:ascii="仿宋" w:eastAsia="仿宋" w:hAnsi="仿宋"/>
          <w:sz w:val="32"/>
          <w:szCs w:val="32"/>
        </w:rPr>
        <w:t>始终把培养高素质人才、服务经济社会发展放在首位，</w:t>
      </w:r>
      <w:r w:rsidRPr="00F92C1D">
        <w:rPr>
          <w:rFonts w:ascii="仿宋" w:eastAsia="仿宋" w:hAnsi="仿宋" w:hint="eastAsia"/>
          <w:sz w:val="32"/>
          <w:szCs w:val="32"/>
        </w:rPr>
        <w:t>建设成在同类院校中具有比较优势和品牌特色的一流应用型本科高校。</w:t>
      </w:r>
    </w:p>
    <w:p w14:paraId="7CA23570"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sz w:val="32"/>
          <w:szCs w:val="32"/>
        </w:rPr>
        <w:t>办学层次：本科</w:t>
      </w:r>
      <w:r w:rsidRPr="00F92C1D">
        <w:rPr>
          <w:rFonts w:ascii="仿宋" w:eastAsia="仿宋" w:hAnsi="仿宋" w:hint="eastAsia"/>
          <w:sz w:val="32"/>
          <w:szCs w:val="32"/>
        </w:rPr>
        <w:t>。</w:t>
      </w:r>
    </w:p>
    <w:p w14:paraId="75E912E1"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sz w:val="32"/>
          <w:szCs w:val="32"/>
        </w:rPr>
        <w:t>办学形式：全日制学历教育为主</w:t>
      </w:r>
      <w:r w:rsidRPr="00F92C1D">
        <w:rPr>
          <w:rFonts w:ascii="仿宋" w:eastAsia="仿宋" w:hAnsi="仿宋" w:hint="eastAsia"/>
          <w:sz w:val="32"/>
          <w:szCs w:val="32"/>
        </w:rPr>
        <w:t>。</w:t>
      </w:r>
    </w:p>
    <w:p w14:paraId="0986320F" w14:textId="6ABA657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学院业务主管单位：广东省教育厅。</w:t>
      </w:r>
    </w:p>
    <w:p w14:paraId="7C3B27B6"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学院登记管理机关：</w:t>
      </w:r>
      <w:hyperlink r:id="rId8" w:tgtFrame="https://www.baidu.com/_blank" w:history="1">
        <w:r w:rsidRPr="00F92C1D">
          <w:rPr>
            <w:rFonts w:ascii="仿宋" w:eastAsia="仿宋" w:hAnsi="仿宋" w:hint="eastAsia"/>
            <w:sz w:val="32"/>
            <w:szCs w:val="32"/>
          </w:rPr>
          <w:t>广东省民政厅</w:t>
        </w:r>
      </w:hyperlink>
      <w:r w:rsidRPr="00F92C1D">
        <w:rPr>
          <w:rFonts w:ascii="仿宋" w:eastAsia="仿宋" w:hAnsi="仿宋" w:hint="eastAsia"/>
          <w:sz w:val="32"/>
          <w:szCs w:val="32"/>
        </w:rPr>
        <w:t>。</w:t>
      </w:r>
    </w:p>
    <w:p w14:paraId="046F6F27" w14:textId="0BD440C8" w:rsidR="0017083A" w:rsidRPr="00F92C1D" w:rsidRDefault="00821BB3">
      <w:pPr>
        <w:widowControl/>
        <w:shd w:val="clear" w:color="auto" w:fill="FFFFFF"/>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第九条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实行</w:t>
      </w:r>
      <w:r w:rsidRPr="00F92C1D">
        <w:rPr>
          <w:rFonts w:ascii="仿宋" w:eastAsia="仿宋" w:hAnsi="仿宋" w:hint="eastAsia"/>
          <w:sz w:val="32"/>
          <w:szCs w:val="32"/>
        </w:rPr>
        <w:t>董事会</w:t>
      </w:r>
      <w:r w:rsidRPr="00F92C1D">
        <w:rPr>
          <w:rFonts w:ascii="仿宋" w:eastAsia="仿宋" w:hAnsi="仿宋"/>
          <w:sz w:val="32"/>
          <w:szCs w:val="32"/>
        </w:rPr>
        <w:t>领导下的</w:t>
      </w:r>
      <w:r w:rsidRPr="00F92C1D">
        <w:rPr>
          <w:rFonts w:ascii="仿宋" w:eastAsia="仿宋" w:hAnsi="仿宋" w:hint="eastAsia"/>
          <w:sz w:val="32"/>
          <w:szCs w:val="32"/>
        </w:rPr>
        <w:t>校长</w:t>
      </w:r>
      <w:r w:rsidRPr="00F92C1D">
        <w:rPr>
          <w:rFonts w:ascii="仿宋" w:eastAsia="仿宋" w:hAnsi="仿宋"/>
          <w:sz w:val="32"/>
          <w:szCs w:val="32"/>
        </w:rPr>
        <w:t>负责制，</w:t>
      </w:r>
      <w:r w:rsidRPr="00F92C1D">
        <w:rPr>
          <w:rFonts w:ascii="仿宋" w:eastAsia="仿宋" w:hAnsi="仿宋" w:hint="eastAsia"/>
          <w:sz w:val="32"/>
          <w:szCs w:val="32"/>
        </w:rPr>
        <w:t>党组织发挥政治核心和战斗堡垒作用。</w:t>
      </w:r>
    </w:p>
    <w:p w14:paraId="4207CC5D" w14:textId="68C6005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建立科学化、民主化、规范化的决策制度，科学、合理地制定决策机构的议事规则，并在决策过程中广泛听取意见。</w:t>
      </w:r>
    </w:p>
    <w:p w14:paraId="4037D12B" w14:textId="0F08C31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 xml:space="preserve">第十一条 </w:t>
      </w:r>
      <w:r w:rsidR="00FF149B" w:rsidRPr="00F92C1D">
        <w:rPr>
          <w:rFonts w:ascii="仿宋" w:eastAsia="仿宋" w:hAnsi="仿宋"/>
          <w:bCs/>
          <w:sz w:val="32"/>
          <w:szCs w:val="32"/>
        </w:rPr>
        <w:t xml:space="preserve"> </w:t>
      </w:r>
      <w:r w:rsidRPr="00F92C1D">
        <w:rPr>
          <w:rFonts w:ascii="仿宋" w:eastAsia="仿宋" w:hAnsi="仿宋" w:hint="eastAsia"/>
          <w:sz w:val="32"/>
          <w:szCs w:val="32"/>
        </w:rPr>
        <w:t>学院标识：</w:t>
      </w:r>
    </w:p>
    <w:p w14:paraId="3860401B"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sz w:val="32"/>
          <w:szCs w:val="32"/>
        </w:rPr>
        <w:t>（一）</w:t>
      </w:r>
      <w:r w:rsidRPr="00F92C1D">
        <w:rPr>
          <w:rFonts w:ascii="仿宋" w:eastAsia="仿宋" w:hAnsi="仿宋" w:hint="eastAsia"/>
          <w:sz w:val="32"/>
          <w:szCs w:val="32"/>
        </w:rPr>
        <w:t>校训：明德日新 知行合一。</w:t>
      </w:r>
    </w:p>
    <w:p w14:paraId="5F880B59" w14:textId="77777777" w:rsidR="0017083A" w:rsidRPr="00F92C1D" w:rsidRDefault="00821BB3">
      <w:pPr>
        <w:spacing w:beforeLines="200" w:before="624" w:afterLines="200" w:after="624" w:line="560" w:lineRule="exact"/>
        <w:ind w:firstLineChars="200" w:firstLine="640"/>
        <w:rPr>
          <w:rFonts w:ascii="仿宋" w:eastAsia="仿宋" w:hAnsi="仿宋"/>
          <w:sz w:val="32"/>
          <w:szCs w:val="32"/>
        </w:rPr>
      </w:pPr>
      <w:r w:rsidRPr="00F92C1D">
        <w:rPr>
          <w:rFonts w:ascii="仿宋" w:eastAsia="仿宋" w:hAnsi="仿宋"/>
          <w:noProof/>
          <w:sz w:val="32"/>
          <w:szCs w:val="32"/>
        </w:rPr>
        <w:lastRenderedPageBreak/>
        <w:drawing>
          <wp:anchor distT="0" distB="0" distL="114300" distR="114300" simplePos="0" relativeHeight="251659264" behindDoc="0" locked="0" layoutInCell="1" allowOverlap="1" wp14:anchorId="0A35E955" wp14:editId="51452204">
            <wp:simplePos x="0" y="0"/>
            <wp:positionH relativeFrom="column">
              <wp:posOffset>1684020</wp:posOffset>
            </wp:positionH>
            <wp:positionV relativeFrom="paragraph">
              <wp:posOffset>7620</wp:posOffset>
            </wp:positionV>
            <wp:extent cx="1028700" cy="1101090"/>
            <wp:effectExtent l="0" t="0" r="0" b="381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28700" cy="1101144"/>
                    </a:xfrm>
                    <a:prstGeom prst="rect">
                      <a:avLst/>
                    </a:prstGeom>
                    <a:noFill/>
                    <a:ln>
                      <a:noFill/>
                    </a:ln>
                  </pic:spPr>
                </pic:pic>
              </a:graphicData>
            </a:graphic>
          </wp:anchor>
        </w:drawing>
      </w:r>
      <w:r w:rsidRPr="00F92C1D">
        <w:rPr>
          <w:rFonts w:ascii="仿宋" w:eastAsia="仿宋" w:hAnsi="仿宋"/>
          <w:sz w:val="32"/>
          <w:szCs w:val="32"/>
        </w:rPr>
        <w:t>（二）</w:t>
      </w:r>
      <w:r w:rsidRPr="00F92C1D">
        <w:rPr>
          <w:rFonts w:ascii="仿宋" w:eastAsia="仿宋" w:hAnsi="仿宋" w:hint="eastAsia"/>
          <w:sz w:val="32"/>
          <w:szCs w:val="32"/>
        </w:rPr>
        <w:t>校徽：</w:t>
      </w:r>
    </w:p>
    <w:p w14:paraId="01283060" w14:textId="77777777" w:rsidR="0017083A" w:rsidRPr="00F92C1D" w:rsidRDefault="0017083A">
      <w:pPr>
        <w:spacing w:line="560" w:lineRule="exact"/>
        <w:rPr>
          <w:rFonts w:ascii="宋体" w:hAnsi="宋体"/>
          <w:sz w:val="24"/>
          <w:szCs w:val="24"/>
        </w:rPr>
      </w:pPr>
    </w:p>
    <w:p w14:paraId="7DD47A95" w14:textId="77777777" w:rsidR="0017083A" w:rsidRPr="00F92C1D" w:rsidRDefault="00821BB3">
      <w:pPr>
        <w:spacing w:afterLines="100" w:after="312" w:line="560" w:lineRule="exact"/>
        <w:ind w:firstLineChars="200" w:firstLine="640"/>
        <w:rPr>
          <w:rFonts w:ascii="仿宋" w:eastAsia="仿宋" w:hAnsi="仿宋"/>
          <w:sz w:val="32"/>
          <w:szCs w:val="32"/>
        </w:rPr>
      </w:pPr>
      <w:r w:rsidRPr="00F92C1D">
        <w:rPr>
          <w:rFonts w:ascii="仿宋" w:eastAsia="仿宋" w:hAnsi="仿宋"/>
          <w:sz w:val="32"/>
          <w:szCs w:val="32"/>
        </w:rPr>
        <w:t>（三）</w:t>
      </w:r>
      <w:r w:rsidRPr="00F92C1D">
        <w:rPr>
          <w:rFonts w:ascii="仿宋" w:eastAsia="仿宋" w:hAnsi="仿宋" w:hint="eastAsia"/>
          <w:sz w:val="32"/>
          <w:szCs w:val="32"/>
        </w:rPr>
        <w:t>校歌：《广软情》。</w:t>
      </w:r>
    </w:p>
    <w:p w14:paraId="5B6FB0AC" w14:textId="77777777" w:rsidR="0017083A" w:rsidRPr="00F92C1D" w:rsidRDefault="00821BB3">
      <w:pPr>
        <w:spacing w:line="560" w:lineRule="exact"/>
        <w:ind w:firstLineChars="600" w:firstLine="1320"/>
        <w:rPr>
          <w:rFonts w:ascii="楷体" w:eastAsia="楷体" w:hAnsi="楷体"/>
          <w:spacing w:val="-10"/>
          <w:sz w:val="24"/>
          <w:szCs w:val="24"/>
        </w:rPr>
      </w:pPr>
      <w:r w:rsidRPr="00F92C1D">
        <w:rPr>
          <w:rFonts w:ascii="楷体" w:eastAsia="楷体" w:hAnsi="楷体" w:hint="eastAsia"/>
          <w:spacing w:val="-10"/>
          <w:sz w:val="24"/>
          <w:szCs w:val="24"/>
        </w:rPr>
        <w:t>南岭磅礴，珠江浩荡；从化清秀，</w:t>
      </w:r>
      <w:proofErr w:type="gramStart"/>
      <w:r w:rsidRPr="00F92C1D">
        <w:rPr>
          <w:rFonts w:ascii="楷体" w:eastAsia="楷体" w:hAnsi="楷体" w:hint="eastAsia"/>
          <w:spacing w:val="-10"/>
          <w:sz w:val="24"/>
          <w:szCs w:val="24"/>
        </w:rPr>
        <w:t>广软馨香</w:t>
      </w:r>
      <w:proofErr w:type="gramEnd"/>
      <w:r w:rsidRPr="00F92C1D">
        <w:rPr>
          <w:rFonts w:ascii="楷体" w:eastAsia="楷体" w:hAnsi="楷体" w:hint="eastAsia"/>
          <w:spacing w:val="-10"/>
          <w:sz w:val="24"/>
          <w:szCs w:val="24"/>
        </w:rPr>
        <w:t>。信息立校，软件名扬；</w:t>
      </w:r>
    </w:p>
    <w:p w14:paraId="66D99651" w14:textId="77777777" w:rsidR="0017083A" w:rsidRPr="00F92C1D" w:rsidRDefault="00821BB3">
      <w:pPr>
        <w:spacing w:line="560" w:lineRule="exact"/>
        <w:ind w:firstLineChars="600" w:firstLine="1320"/>
        <w:rPr>
          <w:rFonts w:ascii="楷体" w:eastAsia="楷体" w:hAnsi="楷体"/>
          <w:spacing w:val="-10"/>
          <w:sz w:val="24"/>
          <w:szCs w:val="24"/>
        </w:rPr>
      </w:pPr>
      <w:r w:rsidRPr="00F92C1D">
        <w:rPr>
          <w:rFonts w:ascii="楷体" w:eastAsia="楷体" w:hAnsi="楷体" w:hint="eastAsia"/>
          <w:spacing w:val="-10"/>
          <w:sz w:val="24"/>
          <w:szCs w:val="24"/>
        </w:rPr>
        <w:t>教学相长，桃李芬芳。一渠两湖，亦动亦静；允文允武，有</w:t>
      </w:r>
      <w:proofErr w:type="gramStart"/>
      <w:r w:rsidRPr="00F92C1D">
        <w:rPr>
          <w:rFonts w:ascii="楷体" w:eastAsia="楷体" w:hAnsi="楷体" w:hint="eastAsia"/>
          <w:spacing w:val="-10"/>
          <w:sz w:val="24"/>
          <w:szCs w:val="24"/>
        </w:rPr>
        <w:t>弛</w:t>
      </w:r>
      <w:proofErr w:type="gramEnd"/>
      <w:r w:rsidRPr="00F92C1D">
        <w:rPr>
          <w:rFonts w:ascii="楷体" w:eastAsia="楷体" w:hAnsi="楷体" w:hint="eastAsia"/>
          <w:spacing w:val="-10"/>
          <w:sz w:val="24"/>
          <w:szCs w:val="24"/>
        </w:rPr>
        <w:t>有张。</w:t>
      </w:r>
    </w:p>
    <w:p w14:paraId="4468877A" w14:textId="77777777" w:rsidR="0017083A" w:rsidRPr="00F92C1D" w:rsidRDefault="00821BB3">
      <w:pPr>
        <w:spacing w:line="560" w:lineRule="exact"/>
        <w:ind w:leftChars="400" w:left="840" w:firstLineChars="200" w:firstLine="440"/>
        <w:rPr>
          <w:rFonts w:ascii="楷体" w:eastAsia="楷体" w:hAnsi="楷体"/>
          <w:spacing w:val="-10"/>
          <w:sz w:val="24"/>
          <w:szCs w:val="24"/>
        </w:rPr>
      </w:pPr>
      <w:r w:rsidRPr="00F92C1D">
        <w:rPr>
          <w:rFonts w:ascii="楷体" w:eastAsia="楷体" w:hAnsi="楷体" w:hint="eastAsia"/>
          <w:spacing w:val="-10"/>
          <w:sz w:val="24"/>
          <w:szCs w:val="24"/>
        </w:rPr>
        <w:t>十年树木，阴翳蔽日；百年树人，桃李门墙。明德日新，坐不窥堂；</w:t>
      </w:r>
    </w:p>
    <w:p w14:paraId="79223C4B" w14:textId="77777777" w:rsidR="0017083A" w:rsidRPr="00F92C1D" w:rsidRDefault="00821BB3">
      <w:pPr>
        <w:spacing w:line="560" w:lineRule="exact"/>
        <w:ind w:leftChars="400" w:left="840" w:firstLineChars="200" w:firstLine="440"/>
        <w:rPr>
          <w:rFonts w:ascii="楷体" w:eastAsia="楷体" w:hAnsi="楷体"/>
          <w:spacing w:val="-10"/>
          <w:sz w:val="24"/>
          <w:szCs w:val="24"/>
        </w:rPr>
      </w:pPr>
      <w:r w:rsidRPr="00F92C1D">
        <w:rPr>
          <w:rFonts w:ascii="楷体" w:eastAsia="楷体" w:hAnsi="楷体" w:hint="eastAsia"/>
          <w:spacing w:val="-10"/>
          <w:sz w:val="24"/>
          <w:szCs w:val="24"/>
        </w:rPr>
        <w:t>知行合一，避短扬长。德智体美，工艺文商；创新应用，相得益彰。</w:t>
      </w:r>
    </w:p>
    <w:p w14:paraId="316FF572" w14:textId="77777777" w:rsidR="0017083A" w:rsidRPr="00F92C1D" w:rsidRDefault="00821BB3">
      <w:pPr>
        <w:spacing w:line="560" w:lineRule="exact"/>
        <w:ind w:leftChars="400" w:left="840" w:firstLineChars="200" w:firstLine="440"/>
        <w:rPr>
          <w:rFonts w:ascii="楷体" w:eastAsia="楷体" w:hAnsi="楷体"/>
          <w:spacing w:val="-10"/>
          <w:sz w:val="24"/>
          <w:szCs w:val="24"/>
        </w:rPr>
      </w:pPr>
      <w:r w:rsidRPr="00F92C1D">
        <w:rPr>
          <w:rFonts w:ascii="楷体" w:eastAsia="楷体" w:hAnsi="楷体" w:hint="eastAsia"/>
          <w:spacing w:val="-10"/>
          <w:sz w:val="24"/>
          <w:szCs w:val="24"/>
        </w:rPr>
        <w:t>养</w:t>
      </w:r>
      <w:proofErr w:type="gramStart"/>
      <w:r w:rsidRPr="00F92C1D">
        <w:rPr>
          <w:rFonts w:ascii="楷体" w:eastAsia="楷体" w:hAnsi="楷体" w:hint="eastAsia"/>
          <w:spacing w:val="-10"/>
          <w:sz w:val="24"/>
          <w:szCs w:val="24"/>
        </w:rPr>
        <w:t>晦韬</w:t>
      </w:r>
      <w:proofErr w:type="gramEnd"/>
      <w:r w:rsidRPr="00F92C1D">
        <w:rPr>
          <w:rFonts w:ascii="楷体" w:eastAsia="楷体" w:hAnsi="楷体" w:hint="eastAsia"/>
          <w:spacing w:val="-10"/>
          <w:sz w:val="24"/>
          <w:szCs w:val="24"/>
        </w:rPr>
        <w:t>光，用</w:t>
      </w:r>
      <w:proofErr w:type="gramStart"/>
      <w:r w:rsidRPr="00F92C1D">
        <w:rPr>
          <w:rFonts w:ascii="楷体" w:eastAsia="楷体" w:hAnsi="楷体" w:hint="eastAsia"/>
          <w:spacing w:val="-10"/>
          <w:sz w:val="24"/>
          <w:szCs w:val="24"/>
        </w:rPr>
        <w:t>行舍藏</w:t>
      </w:r>
      <w:proofErr w:type="gramEnd"/>
      <w:r w:rsidRPr="00F92C1D">
        <w:rPr>
          <w:rFonts w:ascii="楷体" w:eastAsia="楷体" w:hAnsi="楷体" w:hint="eastAsia"/>
          <w:spacing w:val="-10"/>
          <w:sz w:val="24"/>
          <w:szCs w:val="24"/>
        </w:rPr>
        <w:t>；立身行道，何必庙堂？</w:t>
      </w:r>
      <w:proofErr w:type="gramStart"/>
      <w:r w:rsidRPr="00F92C1D">
        <w:rPr>
          <w:rFonts w:ascii="楷体" w:eastAsia="楷体" w:hAnsi="楷体" w:hint="eastAsia"/>
          <w:spacing w:val="-10"/>
          <w:sz w:val="24"/>
          <w:szCs w:val="24"/>
        </w:rPr>
        <w:t>广软如</w:t>
      </w:r>
      <w:proofErr w:type="gramEnd"/>
      <w:r w:rsidRPr="00F92C1D">
        <w:rPr>
          <w:rFonts w:ascii="楷体" w:eastAsia="楷体" w:hAnsi="楷体" w:hint="eastAsia"/>
          <w:spacing w:val="-10"/>
          <w:sz w:val="24"/>
          <w:szCs w:val="24"/>
        </w:rPr>
        <w:t>树，阅尽沧桑；</w:t>
      </w:r>
    </w:p>
    <w:p w14:paraId="2F27D4FB" w14:textId="77777777" w:rsidR="0017083A" w:rsidRPr="00F92C1D" w:rsidRDefault="00821BB3">
      <w:pPr>
        <w:spacing w:line="560" w:lineRule="exact"/>
        <w:ind w:leftChars="400" w:left="840" w:firstLineChars="200" w:firstLine="440"/>
        <w:rPr>
          <w:rFonts w:ascii="楷体" w:eastAsia="楷体" w:hAnsi="楷体"/>
          <w:spacing w:val="-10"/>
          <w:sz w:val="24"/>
          <w:szCs w:val="24"/>
        </w:rPr>
      </w:pPr>
      <w:proofErr w:type="gramStart"/>
      <w:r w:rsidRPr="00F92C1D">
        <w:rPr>
          <w:rFonts w:ascii="楷体" w:eastAsia="楷体" w:hAnsi="楷体" w:hint="eastAsia"/>
          <w:spacing w:val="-10"/>
          <w:sz w:val="24"/>
          <w:szCs w:val="24"/>
        </w:rPr>
        <w:t>广软如花</w:t>
      </w:r>
      <w:proofErr w:type="gramEnd"/>
      <w:r w:rsidRPr="00F92C1D">
        <w:rPr>
          <w:rFonts w:ascii="楷体" w:eastAsia="楷体" w:hAnsi="楷体" w:hint="eastAsia"/>
          <w:spacing w:val="-10"/>
          <w:sz w:val="24"/>
          <w:szCs w:val="24"/>
        </w:rPr>
        <w:t>，四时竞放。</w:t>
      </w:r>
      <w:proofErr w:type="gramStart"/>
      <w:r w:rsidRPr="00F92C1D">
        <w:rPr>
          <w:rFonts w:ascii="楷体" w:eastAsia="楷体" w:hAnsi="楷体" w:hint="eastAsia"/>
          <w:spacing w:val="-10"/>
          <w:sz w:val="24"/>
          <w:szCs w:val="24"/>
        </w:rPr>
        <w:t>广软如</w:t>
      </w:r>
      <w:proofErr w:type="gramEnd"/>
      <w:r w:rsidRPr="00F92C1D">
        <w:rPr>
          <w:rFonts w:ascii="楷体" w:eastAsia="楷体" w:hAnsi="楷体" w:hint="eastAsia"/>
          <w:spacing w:val="-10"/>
          <w:sz w:val="24"/>
          <w:szCs w:val="24"/>
        </w:rPr>
        <w:t>诗，荡气回肠；</w:t>
      </w:r>
      <w:proofErr w:type="gramStart"/>
      <w:r w:rsidRPr="00F92C1D">
        <w:rPr>
          <w:rFonts w:ascii="楷体" w:eastAsia="楷体" w:hAnsi="楷体" w:hint="eastAsia"/>
          <w:spacing w:val="-10"/>
          <w:sz w:val="24"/>
          <w:szCs w:val="24"/>
        </w:rPr>
        <w:t>广软如画</w:t>
      </w:r>
      <w:proofErr w:type="gramEnd"/>
      <w:r w:rsidRPr="00F92C1D">
        <w:rPr>
          <w:rFonts w:ascii="楷体" w:eastAsia="楷体" w:hAnsi="楷体" w:hint="eastAsia"/>
          <w:spacing w:val="-10"/>
          <w:sz w:val="24"/>
          <w:szCs w:val="24"/>
        </w:rPr>
        <w:t>，共谁徜徉？</w:t>
      </w:r>
    </w:p>
    <w:p w14:paraId="26226E5D" w14:textId="77777777" w:rsidR="0017083A" w:rsidRPr="00F92C1D" w:rsidRDefault="00821BB3">
      <w:pPr>
        <w:spacing w:line="560" w:lineRule="exact"/>
        <w:ind w:right="200" w:firstLineChars="400" w:firstLine="800"/>
        <w:jc w:val="right"/>
        <w:rPr>
          <w:rFonts w:ascii="楷体" w:eastAsia="楷体" w:hAnsi="楷体"/>
          <w:spacing w:val="-20"/>
          <w:sz w:val="24"/>
          <w:szCs w:val="24"/>
        </w:rPr>
      </w:pPr>
      <w:r w:rsidRPr="00F92C1D">
        <w:rPr>
          <w:rFonts w:ascii="楷体" w:eastAsia="楷体" w:hAnsi="楷体" w:hint="eastAsia"/>
          <w:spacing w:val="-20"/>
          <w:sz w:val="24"/>
          <w:szCs w:val="24"/>
        </w:rPr>
        <w:t>(作词：</w:t>
      </w:r>
      <w:proofErr w:type="gramStart"/>
      <w:r w:rsidRPr="00F92C1D">
        <w:rPr>
          <w:rFonts w:ascii="楷体" w:eastAsia="楷体" w:hAnsi="楷体" w:hint="eastAsia"/>
          <w:spacing w:val="-20"/>
          <w:sz w:val="24"/>
          <w:szCs w:val="24"/>
        </w:rPr>
        <w:t>迟云平</w:t>
      </w:r>
      <w:proofErr w:type="gramEnd"/>
      <w:r w:rsidRPr="00F92C1D">
        <w:rPr>
          <w:rFonts w:ascii="楷体" w:eastAsia="楷体" w:hAnsi="楷体" w:hint="eastAsia"/>
          <w:spacing w:val="-20"/>
          <w:sz w:val="24"/>
          <w:szCs w:val="24"/>
        </w:rPr>
        <w:t xml:space="preserve"> )</w:t>
      </w:r>
    </w:p>
    <w:p w14:paraId="56B8AB10" w14:textId="5E31BC0C" w:rsidR="0017083A" w:rsidRPr="00F92C1D" w:rsidRDefault="00821BB3" w:rsidP="00FF149B">
      <w:pPr>
        <w:spacing w:beforeLines="100" w:before="312"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四</w:t>
      </w:r>
      <w:r w:rsidRPr="00F92C1D">
        <w:rPr>
          <w:rFonts w:ascii="仿宋" w:eastAsia="仿宋" w:hAnsi="仿宋"/>
          <w:sz w:val="32"/>
          <w:szCs w:val="32"/>
        </w:rPr>
        <w:t>）</w:t>
      </w:r>
      <w:r w:rsidRPr="00F92C1D">
        <w:rPr>
          <w:rFonts w:ascii="仿宋" w:eastAsia="仿宋" w:hAnsi="仿宋" w:hint="eastAsia"/>
          <w:sz w:val="32"/>
          <w:szCs w:val="32"/>
        </w:rPr>
        <w:t>校庆日：12月17日。</w:t>
      </w:r>
    </w:p>
    <w:p w14:paraId="358BFB3D" w14:textId="3507FF03" w:rsidR="0017083A" w:rsidRPr="00F92C1D" w:rsidRDefault="00821BB3" w:rsidP="002A50F2">
      <w:pPr>
        <w:pStyle w:val="1"/>
        <w:spacing w:before="0" w:beforeAutospacing="0" w:after="0" w:afterAutospacing="0"/>
        <w:jc w:val="center"/>
        <w:rPr>
          <w:rFonts w:ascii="仿宋" w:eastAsia="仿宋" w:hAnsi="仿宋" w:cstheme="minorEastAsia"/>
          <w:b w:val="0"/>
          <w:sz w:val="32"/>
          <w:szCs w:val="32"/>
        </w:rPr>
      </w:pPr>
      <w:bookmarkStart w:id="3" w:name="_Toc57906250"/>
      <w:r w:rsidRPr="00F92C1D">
        <w:rPr>
          <w:rFonts w:ascii="黑体" w:eastAsia="黑体" w:hAnsi="黑体" w:hint="eastAsia"/>
          <w:b w:val="0"/>
          <w:sz w:val="32"/>
          <w:szCs w:val="32"/>
        </w:rPr>
        <w:t>第二章 学院举办者</w:t>
      </w:r>
      <w:bookmarkEnd w:id="3"/>
    </w:p>
    <w:p w14:paraId="5632165F" w14:textId="08A6E8B3" w:rsidR="0017083A" w:rsidRPr="00F92C1D" w:rsidRDefault="00821BB3">
      <w:pPr>
        <w:snapToGrid w:val="0"/>
        <w:spacing w:line="560" w:lineRule="exact"/>
        <w:ind w:firstLineChars="200" w:firstLine="640"/>
        <w:rPr>
          <w:rFonts w:ascii="仿宋" w:eastAsia="仿宋" w:hAnsi="仿宋"/>
          <w:color w:val="00B050"/>
          <w:sz w:val="32"/>
          <w:szCs w:val="32"/>
        </w:rPr>
      </w:pPr>
      <w:r w:rsidRPr="00F92C1D">
        <w:rPr>
          <w:rFonts w:ascii="仿宋" w:eastAsia="仿宋" w:hAnsi="仿宋" w:hint="eastAsia"/>
          <w:bCs/>
          <w:sz w:val="32"/>
          <w:szCs w:val="32"/>
        </w:rPr>
        <w:t>第十二条</w:t>
      </w:r>
      <w:r w:rsidR="00FF149B" w:rsidRPr="00F92C1D">
        <w:rPr>
          <w:rFonts w:ascii="仿宋" w:eastAsia="仿宋" w:hAnsi="仿宋"/>
          <w:color w:val="00B050"/>
          <w:sz w:val="32"/>
          <w:szCs w:val="32"/>
        </w:rPr>
        <w:t xml:space="preserve">  </w:t>
      </w:r>
      <w:r w:rsidRPr="00F92C1D">
        <w:rPr>
          <w:rFonts w:ascii="仿宋" w:eastAsia="仿宋" w:hAnsi="仿宋" w:hint="eastAsia"/>
          <w:sz w:val="32"/>
          <w:szCs w:val="32"/>
        </w:rPr>
        <w:t>学院举办者为广州盈和投资管理有限公司。</w:t>
      </w:r>
    </w:p>
    <w:p w14:paraId="5A9111BA" w14:textId="7DBE79A2"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第十三条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学院举办者享有下列权利：</w:t>
      </w:r>
    </w:p>
    <w:p w14:paraId="0A61F6E6"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w:t>
      </w:r>
      <w:r w:rsidRPr="00F92C1D">
        <w:rPr>
          <w:rFonts w:ascii="仿宋" w:eastAsia="仿宋" w:hAnsi="仿宋"/>
          <w:sz w:val="32"/>
          <w:szCs w:val="32"/>
        </w:rPr>
        <w:t>了解</w:t>
      </w:r>
      <w:r w:rsidRPr="00F92C1D">
        <w:rPr>
          <w:rFonts w:ascii="仿宋" w:eastAsia="仿宋" w:hAnsi="仿宋" w:hint="eastAsia"/>
          <w:sz w:val="32"/>
          <w:szCs w:val="32"/>
        </w:rPr>
        <w:t>学院办学情况</w:t>
      </w:r>
      <w:r w:rsidRPr="00F92C1D">
        <w:rPr>
          <w:rFonts w:ascii="仿宋" w:eastAsia="仿宋" w:hAnsi="仿宋"/>
          <w:sz w:val="32"/>
          <w:szCs w:val="32"/>
        </w:rPr>
        <w:t>和财务状况</w:t>
      </w:r>
      <w:r w:rsidRPr="00F92C1D">
        <w:rPr>
          <w:rFonts w:ascii="仿宋" w:eastAsia="仿宋" w:hAnsi="仿宋" w:hint="eastAsia"/>
          <w:sz w:val="32"/>
          <w:szCs w:val="32"/>
        </w:rPr>
        <w:t>。</w:t>
      </w:r>
    </w:p>
    <w:p w14:paraId="6B497F5D"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二</w:t>
      </w:r>
      <w:r w:rsidRPr="00F92C1D">
        <w:rPr>
          <w:rFonts w:ascii="仿宋" w:eastAsia="仿宋" w:hAnsi="仿宋"/>
          <w:sz w:val="32"/>
          <w:szCs w:val="32"/>
        </w:rPr>
        <w:t>）</w:t>
      </w:r>
      <w:r w:rsidRPr="00F92C1D">
        <w:rPr>
          <w:rFonts w:ascii="仿宋" w:eastAsia="仿宋" w:hAnsi="仿宋" w:hint="eastAsia"/>
          <w:sz w:val="32"/>
          <w:szCs w:val="32"/>
        </w:rPr>
        <w:t>推荐董事长及董事会成员。</w:t>
      </w:r>
    </w:p>
    <w:p w14:paraId="7DA7FA42"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三</w:t>
      </w:r>
      <w:r w:rsidRPr="00F92C1D">
        <w:rPr>
          <w:rFonts w:ascii="仿宋" w:eastAsia="仿宋" w:hAnsi="仿宋"/>
          <w:sz w:val="32"/>
          <w:szCs w:val="32"/>
        </w:rPr>
        <w:t>）查阅董事会会议记录和</w:t>
      </w:r>
      <w:r w:rsidRPr="00F92C1D">
        <w:rPr>
          <w:rFonts w:ascii="仿宋" w:eastAsia="仿宋" w:hAnsi="仿宋" w:hint="eastAsia"/>
          <w:sz w:val="32"/>
          <w:szCs w:val="32"/>
        </w:rPr>
        <w:t>学院</w:t>
      </w:r>
      <w:r w:rsidRPr="00F92C1D">
        <w:rPr>
          <w:rFonts w:ascii="仿宋" w:eastAsia="仿宋" w:hAnsi="仿宋"/>
          <w:sz w:val="32"/>
          <w:szCs w:val="32"/>
        </w:rPr>
        <w:t>财务会计报告</w:t>
      </w:r>
      <w:r w:rsidRPr="00F92C1D">
        <w:rPr>
          <w:rFonts w:ascii="仿宋" w:eastAsia="仿宋" w:hAnsi="仿宋" w:hint="eastAsia"/>
          <w:sz w:val="32"/>
          <w:szCs w:val="32"/>
        </w:rPr>
        <w:t>、审计报告。</w:t>
      </w:r>
    </w:p>
    <w:p w14:paraId="3038B056"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四</w:t>
      </w:r>
      <w:r w:rsidRPr="00F92C1D">
        <w:rPr>
          <w:rFonts w:ascii="仿宋" w:eastAsia="仿宋" w:hAnsi="仿宋"/>
          <w:sz w:val="32"/>
          <w:szCs w:val="32"/>
        </w:rPr>
        <w:t>）</w:t>
      </w:r>
      <w:r w:rsidRPr="00F92C1D">
        <w:rPr>
          <w:rFonts w:ascii="仿宋" w:eastAsia="仿宋" w:hAnsi="仿宋" w:hint="eastAsia"/>
          <w:sz w:val="32"/>
          <w:szCs w:val="32"/>
        </w:rPr>
        <w:t>依据学院章程规定的权限与程序，参与学院的办学和管理活动。</w:t>
      </w:r>
    </w:p>
    <w:p w14:paraId="09D19E8C"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（五）法律法规及本章程规定应享有的其他权利。</w:t>
      </w:r>
    </w:p>
    <w:p w14:paraId="49BC2964" w14:textId="0639CF2E"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第十四条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学院举办者应履行下列义务：</w:t>
      </w:r>
    </w:p>
    <w:p w14:paraId="528CB493"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lastRenderedPageBreak/>
        <w:t>（一）</w:t>
      </w:r>
      <w:r w:rsidRPr="00F92C1D">
        <w:rPr>
          <w:rFonts w:ascii="仿宋" w:eastAsia="仿宋" w:hAnsi="仿宋" w:hint="eastAsia"/>
          <w:sz w:val="32"/>
          <w:szCs w:val="32"/>
        </w:rPr>
        <w:t>遵守学院章程，支持学院依法按照章程自主办学。</w:t>
      </w:r>
    </w:p>
    <w:p w14:paraId="7AF83DAC"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二</w:t>
      </w:r>
      <w:r w:rsidRPr="00F92C1D">
        <w:rPr>
          <w:rFonts w:ascii="仿宋" w:eastAsia="仿宋" w:hAnsi="仿宋"/>
          <w:sz w:val="32"/>
          <w:szCs w:val="32"/>
        </w:rPr>
        <w:t>）</w:t>
      </w:r>
      <w:r w:rsidRPr="00F92C1D">
        <w:rPr>
          <w:rFonts w:ascii="仿宋" w:eastAsia="仿宋" w:hAnsi="仿宋" w:hint="eastAsia"/>
          <w:sz w:val="32"/>
          <w:szCs w:val="32"/>
        </w:rPr>
        <w:t>依约按时、足额缴纳出资，将出资用于办学的土地、校舍和其他资产足额过户到学院名下。</w:t>
      </w:r>
    </w:p>
    <w:p w14:paraId="2062DA42"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三</w:t>
      </w:r>
      <w:r w:rsidRPr="00F92C1D">
        <w:rPr>
          <w:rFonts w:ascii="仿宋" w:eastAsia="仿宋" w:hAnsi="仿宋"/>
          <w:sz w:val="32"/>
          <w:szCs w:val="32"/>
        </w:rPr>
        <w:t>）</w:t>
      </w:r>
      <w:r w:rsidRPr="00F92C1D">
        <w:rPr>
          <w:rFonts w:ascii="仿宋" w:eastAsia="仿宋" w:hAnsi="仿宋" w:hint="eastAsia"/>
          <w:sz w:val="32"/>
          <w:szCs w:val="32"/>
        </w:rPr>
        <w:t>学院存续期间，不得挪用办学经费，不得侵占、挪用、抽逃已投入到学院的资产、国有资产、受赠的财产以及办学积累。</w:t>
      </w:r>
    </w:p>
    <w:p w14:paraId="60204133" w14:textId="72CDDB5E" w:rsidR="0017083A" w:rsidRPr="00F92C1D" w:rsidRDefault="00821BB3" w:rsidP="00FF149B">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（四）不取得办学收益，办学结余全部用于办学。</w:t>
      </w:r>
    </w:p>
    <w:p w14:paraId="4925820E" w14:textId="5E65A62C" w:rsidR="0017083A" w:rsidRPr="00F92C1D" w:rsidRDefault="00821BB3" w:rsidP="002A50F2">
      <w:pPr>
        <w:pStyle w:val="1"/>
        <w:tabs>
          <w:tab w:val="left" w:pos="1290"/>
        </w:tabs>
        <w:spacing w:before="0" w:beforeAutospacing="0" w:after="0" w:afterAutospacing="0"/>
        <w:jc w:val="center"/>
        <w:rPr>
          <w:rFonts w:ascii="黑体" w:eastAsia="黑体" w:hAnsi="黑体" w:cstheme="minorEastAsia"/>
          <w:b w:val="0"/>
          <w:sz w:val="32"/>
          <w:szCs w:val="32"/>
        </w:rPr>
      </w:pPr>
      <w:bookmarkStart w:id="4" w:name="_Toc57906251"/>
      <w:r w:rsidRPr="00F92C1D">
        <w:rPr>
          <w:rFonts w:ascii="黑体" w:eastAsia="黑体" w:hAnsi="黑体" w:cstheme="minorEastAsia" w:hint="eastAsia"/>
          <w:b w:val="0"/>
          <w:sz w:val="32"/>
          <w:szCs w:val="32"/>
        </w:rPr>
        <w:t>第三章 学院法定代表人</w:t>
      </w:r>
      <w:bookmarkEnd w:id="4"/>
    </w:p>
    <w:p w14:paraId="3EFB3312" w14:textId="7CA4DE1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第十五条</w:t>
      </w:r>
      <w:r w:rsidRPr="00F92C1D">
        <w:rPr>
          <w:rFonts w:ascii="仿宋" w:eastAsia="仿宋" w:hAnsi="仿宋" w:hint="eastAsia"/>
          <w:color w:val="00B050"/>
          <w:sz w:val="32"/>
          <w:szCs w:val="32"/>
        </w:rPr>
        <w:t xml:space="preserve"> </w:t>
      </w:r>
      <w:r w:rsidR="00FF149B" w:rsidRPr="00F92C1D">
        <w:rPr>
          <w:rFonts w:ascii="仿宋" w:eastAsia="仿宋" w:hAnsi="仿宋"/>
          <w:color w:val="00B050"/>
          <w:sz w:val="32"/>
          <w:szCs w:val="32"/>
        </w:rPr>
        <w:t xml:space="preserve"> </w:t>
      </w:r>
      <w:r w:rsidRPr="00F92C1D">
        <w:rPr>
          <w:rFonts w:ascii="仿宋" w:eastAsia="仿宋" w:hAnsi="仿宋" w:hint="eastAsia"/>
          <w:sz w:val="32"/>
          <w:szCs w:val="32"/>
        </w:rPr>
        <w:t>学院法定代表人由董事长担任。</w:t>
      </w:r>
    </w:p>
    <w:p w14:paraId="45E3072A" w14:textId="5BE91F13"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第十六条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法定代表人</w:t>
      </w:r>
      <w:r w:rsidRPr="00F92C1D">
        <w:rPr>
          <w:rFonts w:ascii="仿宋" w:eastAsia="仿宋" w:hAnsi="仿宋" w:hint="eastAsia"/>
          <w:sz w:val="32"/>
          <w:szCs w:val="32"/>
        </w:rPr>
        <w:t>有下列情形，学院应解除其职务，重新产生符合任职资格的法定代表人：</w:t>
      </w:r>
    </w:p>
    <w:p w14:paraId="3196B6FE"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cs="仿宋_GB2312" w:hint="eastAsia"/>
          <w:sz w:val="32"/>
          <w:szCs w:val="32"/>
        </w:rPr>
        <w:t>（一）法定代表人有法律、行政法规规定不得担任法定代表人的情形的。</w:t>
      </w:r>
    </w:p>
    <w:p w14:paraId="7DF6F4DA"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cs="仿宋_GB2312" w:hint="eastAsia"/>
          <w:sz w:val="32"/>
          <w:szCs w:val="32"/>
        </w:rPr>
        <w:t>（二）法定代表人由董事长担任，丧失董事长资格的。</w:t>
      </w:r>
    </w:p>
    <w:p w14:paraId="061C5373" w14:textId="77777777" w:rsidR="0017083A" w:rsidRPr="00F92C1D" w:rsidRDefault="00821BB3">
      <w:pPr>
        <w:snapToGrid w:val="0"/>
        <w:spacing w:line="560" w:lineRule="exact"/>
        <w:ind w:firstLineChars="200" w:firstLine="640"/>
        <w:rPr>
          <w:rFonts w:ascii="仿宋" w:eastAsia="仿宋" w:hAnsi="仿宋"/>
          <w:color w:val="00B050"/>
          <w:sz w:val="32"/>
          <w:szCs w:val="32"/>
        </w:rPr>
      </w:pPr>
      <w:r w:rsidRPr="00F92C1D">
        <w:rPr>
          <w:rFonts w:ascii="仿宋" w:eastAsia="仿宋" w:hAnsi="仿宋" w:cs="仿宋_GB2312" w:hint="eastAsia"/>
          <w:sz w:val="32"/>
          <w:szCs w:val="32"/>
        </w:rPr>
        <w:t>（三）因被羁押等原因丧失人身自由，无法履行法定代表人职责的。</w:t>
      </w:r>
    </w:p>
    <w:p w14:paraId="06A467EE" w14:textId="195A0C86" w:rsidR="0017083A" w:rsidRPr="00F92C1D" w:rsidRDefault="00821BB3" w:rsidP="00FF149B">
      <w:pPr>
        <w:snapToGrid w:val="0"/>
        <w:spacing w:line="560" w:lineRule="exact"/>
        <w:ind w:firstLineChars="200" w:firstLine="640"/>
        <w:rPr>
          <w:rFonts w:ascii="仿宋" w:eastAsia="仿宋" w:hAnsi="仿宋"/>
          <w:sz w:val="32"/>
          <w:szCs w:val="32"/>
        </w:rPr>
      </w:pPr>
      <w:r w:rsidRPr="00F92C1D">
        <w:rPr>
          <w:rFonts w:ascii="仿宋" w:eastAsia="仿宋" w:hAnsi="仿宋" w:cs="仿宋_GB2312" w:hint="eastAsia"/>
          <w:sz w:val="32"/>
          <w:szCs w:val="32"/>
        </w:rPr>
        <w:t>（四）其他导致法定代表人无法履行职责的情形。</w:t>
      </w:r>
    </w:p>
    <w:p w14:paraId="1A5CE91A" w14:textId="2E9F2462" w:rsidR="0017083A" w:rsidRPr="00F92C1D" w:rsidRDefault="00821BB3" w:rsidP="002A50F2">
      <w:pPr>
        <w:pStyle w:val="1"/>
        <w:tabs>
          <w:tab w:val="left" w:pos="1290"/>
        </w:tabs>
        <w:spacing w:before="0" w:beforeAutospacing="0" w:after="0" w:afterAutospacing="0"/>
        <w:jc w:val="center"/>
        <w:rPr>
          <w:rFonts w:ascii="黑体" w:eastAsia="黑体" w:hAnsi="黑体" w:cstheme="minorEastAsia"/>
          <w:b w:val="0"/>
          <w:sz w:val="32"/>
          <w:szCs w:val="32"/>
        </w:rPr>
      </w:pPr>
      <w:bookmarkStart w:id="5" w:name="_Toc57906252"/>
      <w:r w:rsidRPr="00F92C1D">
        <w:rPr>
          <w:rFonts w:ascii="黑体" w:eastAsia="黑体" w:hAnsi="黑体" w:cstheme="minorEastAsia" w:hint="eastAsia"/>
          <w:b w:val="0"/>
          <w:sz w:val="32"/>
          <w:szCs w:val="32"/>
        </w:rPr>
        <w:t>第四章 学院董事会</w:t>
      </w:r>
      <w:bookmarkEnd w:id="5"/>
    </w:p>
    <w:p w14:paraId="796752E6" w14:textId="2A4383D1"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第十七条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设立董事会，</w:t>
      </w:r>
      <w:r w:rsidRPr="00F92C1D">
        <w:rPr>
          <w:rFonts w:ascii="仿宋" w:eastAsia="仿宋" w:hAnsi="仿宋" w:hint="eastAsia"/>
          <w:sz w:val="32"/>
          <w:szCs w:val="32"/>
        </w:rPr>
        <w:t>实行董事会领导下的校长负责制。学院</w:t>
      </w:r>
      <w:r w:rsidRPr="00F92C1D">
        <w:rPr>
          <w:rFonts w:ascii="仿宋" w:eastAsia="仿宋" w:hAnsi="仿宋"/>
          <w:sz w:val="32"/>
          <w:szCs w:val="32"/>
        </w:rPr>
        <w:t>董事会是</w:t>
      </w:r>
      <w:r w:rsidRPr="00F92C1D">
        <w:rPr>
          <w:rFonts w:ascii="仿宋" w:eastAsia="仿宋" w:hAnsi="仿宋" w:hint="eastAsia"/>
          <w:sz w:val="32"/>
          <w:szCs w:val="32"/>
        </w:rPr>
        <w:t>学院</w:t>
      </w:r>
      <w:r w:rsidRPr="00F92C1D">
        <w:rPr>
          <w:rFonts w:ascii="仿宋" w:eastAsia="仿宋" w:hAnsi="仿宋"/>
          <w:sz w:val="32"/>
          <w:szCs w:val="32"/>
        </w:rPr>
        <w:t>的</w:t>
      </w:r>
      <w:r w:rsidRPr="00F92C1D">
        <w:rPr>
          <w:rFonts w:ascii="仿宋" w:eastAsia="仿宋" w:hAnsi="仿宋" w:hint="eastAsia"/>
          <w:sz w:val="32"/>
          <w:szCs w:val="32"/>
        </w:rPr>
        <w:t>最高</w:t>
      </w:r>
      <w:r w:rsidRPr="00F92C1D">
        <w:rPr>
          <w:rFonts w:ascii="仿宋" w:eastAsia="仿宋" w:hAnsi="仿宋"/>
          <w:sz w:val="32"/>
          <w:szCs w:val="32"/>
        </w:rPr>
        <w:t>决策机构。</w:t>
      </w:r>
      <w:r w:rsidRPr="00F92C1D">
        <w:rPr>
          <w:rFonts w:ascii="仿宋" w:eastAsia="仿宋" w:hAnsi="仿宋" w:hint="eastAsia"/>
          <w:sz w:val="32"/>
          <w:szCs w:val="32"/>
        </w:rPr>
        <w:t>董事会成员7人。其中1/3以上董事应具有5年以上教育教学管理经验。</w:t>
      </w:r>
      <w:r w:rsidRPr="00F92C1D">
        <w:rPr>
          <w:rFonts w:ascii="仿宋" w:eastAsia="仿宋" w:hAnsi="仿宋"/>
          <w:sz w:val="32"/>
          <w:szCs w:val="32"/>
        </w:rPr>
        <w:t>设董事长1名</w:t>
      </w:r>
      <w:r w:rsidRPr="00F92C1D">
        <w:rPr>
          <w:rFonts w:ascii="仿宋" w:eastAsia="仿宋" w:hAnsi="仿宋" w:hint="eastAsia"/>
          <w:sz w:val="32"/>
          <w:szCs w:val="32"/>
        </w:rPr>
        <w:t>，副董事长1名，执行董事1名。</w:t>
      </w:r>
    </w:p>
    <w:p w14:paraId="0BE43433" w14:textId="24AF718A" w:rsidR="0017083A" w:rsidRPr="00F92C1D" w:rsidRDefault="00821BB3">
      <w:pPr>
        <w:snapToGrid w:val="0"/>
        <w:spacing w:line="560" w:lineRule="exact"/>
        <w:ind w:leftChars="47" w:left="99" w:firstLineChars="200" w:firstLine="640"/>
        <w:rPr>
          <w:rFonts w:ascii="仿宋" w:eastAsia="仿宋" w:hAnsi="仿宋"/>
          <w:sz w:val="32"/>
          <w:szCs w:val="32"/>
        </w:rPr>
      </w:pPr>
      <w:bookmarkStart w:id="6" w:name="_Hlk47273226"/>
      <w:r w:rsidRPr="00F92C1D">
        <w:rPr>
          <w:rFonts w:ascii="仿宋" w:eastAsia="仿宋" w:hAnsi="仿宋" w:hint="eastAsia"/>
          <w:sz w:val="32"/>
          <w:szCs w:val="32"/>
        </w:rPr>
        <w:t>学院</w:t>
      </w:r>
      <w:r w:rsidRPr="00F92C1D">
        <w:rPr>
          <w:rFonts w:ascii="仿宋" w:eastAsia="仿宋" w:hAnsi="仿宋"/>
          <w:sz w:val="32"/>
          <w:szCs w:val="32"/>
        </w:rPr>
        <w:t>董事</w:t>
      </w:r>
      <w:r w:rsidRPr="00F92C1D">
        <w:rPr>
          <w:rFonts w:ascii="仿宋" w:eastAsia="仿宋" w:hAnsi="仿宋" w:hint="eastAsia"/>
          <w:sz w:val="32"/>
          <w:szCs w:val="32"/>
        </w:rPr>
        <w:t>会</w:t>
      </w:r>
      <w:bookmarkEnd w:id="6"/>
      <w:r w:rsidRPr="00F92C1D">
        <w:rPr>
          <w:rFonts w:ascii="仿宋" w:eastAsia="仿宋" w:hAnsi="仿宋" w:hint="eastAsia"/>
          <w:sz w:val="32"/>
          <w:szCs w:val="32"/>
        </w:rPr>
        <w:t>成员</w:t>
      </w:r>
      <w:r w:rsidRPr="00F92C1D">
        <w:rPr>
          <w:rFonts w:ascii="仿宋" w:eastAsia="仿宋" w:hAnsi="仿宋"/>
          <w:sz w:val="32"/>
          <w:szCs w:val="32"/>
        </w:rPr>
        <w:t>每届任期为</w:t>
      </w:r>
      <w:r w:rsidR="00FF149B" w:rsidRPr="00F92C1D">
        <w:rPr>
          <w:rFonts w:ascii="仿宋" w:eastAsia="仿宋" w:hAnsi="仿宋"/>
          <w:sz w:val="32"/>
          <w:szCs w:val="32"/>
        </w:rPr>
        <w:t>5</w:t>
      </w:r>
      <w:r w:rsidRPr="00F92C1D">
        <w:rPr>
          <w:rFonts w:ascii="仿宋" w:eastAsia="仿宋" w:hAnsi="仿宋"/>
          <w:sz w:val="32"/>
          <w:szCs w:val="32"/>
        </w:rPr>
        <w:t>年</w:t>
      </w:r>
      <w:r w:rsidRPr="00F92C1D">
        <w:rPr>
          <w:rFonts w:ascii="仿宋" w:eastAsia="仿宋" w:hAnsi="仿宋" w:hint="eastAsia"/>
          <w:sz w:val="32"/>
          <w:szCs w:val="32"/>
        </w:rPr>
        <w:t>，任期</w:t>
      </w:r>
      <w:r w:rsidRPr="00F92C1D">
        <w:rPr>
          <w:rFonts w:ascii="仿宋" w:eastAsia="仿宋" w:hAnsi="仿宋"/>
          <w:sz w:val="32"/>
          <w:szCs w:val="32"/>
        </w:rPr>
        <w:t>届满后可连任。</w:t>
      </w:r>
      <w:r w:rsidRPr="00F92C1D">
        <w:rPr>
          <w:rFonts w:ascii="仿宋" w:eastAsia="仿宋" w:hAnsi="仿宋" w:hint="eastAsia"/>
          <w:sz w:val="32"/>
          <w:szCs w:val="32"/>
        </w:rPr>
        <w:t>学院董事会成员在任期内因故不能继续履职时，学院可作调</w:t>
      </w:r>
      <w:r w:rsidRPr="00F92C1D">
        <w:rPr>
          <w:rFonts w:ascii="仿宋" w:eastAsia="仿宋" w:hAnsi="仿宋" w:hint="eastAsia"/>
          <w:sz w:val="32"/>
          <w:szCs w:val="32"/>
        </w:rPr>
        <w:lastRenderedPageBreak/>
        <w:t>整或补充，继任董事的任期为剩余任期。</w:t>
      </w:r>
    </w:p>
    <w:p w14:paraId="4CB338B5" w14:textId="79A3769F"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第十八条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学院董事会成员由学院举办者或其代表4人、校长1人、党委书记1人、教职工代表1人组成。</w:t>
      </w:r>
    </w:p>
    <w:p w14:paraId="129349BB"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教职工代表由教职工代表大会选举产生。</w:t>
      </w:r>
    </w:p>
    <w:p w14:paraId="37803378" w14:textId="0F0ABA82"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第十九条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学院董事会成员</w:t>
      </w:r>
      <w:r w:rsidRPr="00F92C1D">
        <w:rPr>
          <w:rFonts w:ascii="仿宋" w:eastAsia="仿宋" w:hAnsi="仿宋"/>
          <w:sz w:val="32"/>
          <w:szCs w:val="32"/>
        </w:rPr>
        <w:t>热心教育事业，品行良好，具有政治权利和完全民事行为能力</w:t>
      </w:r>
      <w:r w:rsidRPr="00F92C1D">
        <w:rPr>
          <w:rFonts w:ascii="仿宋" w:eastAsia="仿宋" w:hAnsi="仿宋" w:hint="eastAsia"/>
          <w:sz w:val="32"/>
          <w:szCs w:val="32"/>
        </w:rPr>
        <w:t>，不得同时兼任学院监事。</w:t>
      </w:r>
    </w:p>
    <w:p w14:paraId="4C4366B3"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有下列情形之一的，不得担任学院董事：</w:t>
      </w:r>
    </w:p>
    <w:p w14:paraId="50C7AE47"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（一）无民事行为能力或者限制民事行为能力。</w:t>
      </w:r>
    </w:p>
    <w:p w14:paraId="1775BE0D"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w:t>
      </w:r>
      <w:r w:rsidRPr="00F92C1D">
        <w:rPr>
          <w:rFonts w:ascii="仿宋" w:eastAsia="仿宋" w:hAnsi="仿宋"/>
          <w:sz w:val="32"/>
          <w:szCs w:val="32"/>
        </w:rPr>
        <w:t>有犯罪记录</w:t>
      </w:r>
      <w:r w:rsidRPr="00F92C1D">
        <w:rPr>
          <w:rFonts w:ascii="仿宋" w:eastAsia="仿宋" w:hAnsi="仿宋" w:hint="eastAsia"/>
          <w:sz w:val="32"/>
          <w:szCs w:val="32"/>
        </w:rPr>
        <w:t>。</w:t>
      </w:r>
    </w:p>
    <w:p w14:paraId="1B08AD8D"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（三）担任破产清算的单位的董事或者厂长、经理，对该单位的破产负有个人责任的，自该单位破产清算完结之日起未逾三年。</w:t>
      </w:r>
    </w:p>
    <w:p w14:paraId="36F6AFDF"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（四）担任因违法被吊销营业执照、责令关闭的单位的法定代表人，并负有个人责任的，自该单位被吊销营业执照之日起未逾三年。</w:t>
      </w:r>
    </w:p>
    <w:p w14:paraId="30C5D9F3"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（五）个人所负数额较大的债务到期未清偿。</w:t>
      </w:r>
    </w:p>
    <w:p w14:paraId="3147143F"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董事在任职期间出现本条第二款所列情形的，学院应当解除其职务。</w:t>
      </w:r>
    </w:p>
    <w:p w14:paraId="0EE08DFB" w14:textId="03552D53"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董事长</w:t>
      </w:r>
      <w:r w:rsidRPr="00F92C1D">
        <w:rPr>
          <w:rFonts w:ascii="仿宋" w:eastAsia="仿宋" w:hAnsi="仿宋" w:hint="eastAsia"/>
          <w:sz w:val="32"/>
          <w:szCs w:val="32"/>
        </w:rPr>
        <w:t>由举办者在董事中推举。</w:t>
      </w:r>
    </w:p>
    <w:p w14:paraId="57B38889" w14:textId="356DEDE2"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第二十一条</w:t>
      </w:r>
      <w:r w:rsidR="00FF149B" w:rsidRPr="00F92C1D">
        <w:rPr>
          <w:rFonts w:ascii="仿宋" w:eastAsia="仿宋" w:hAnsi="仿宋"/>
          <w:sz w:val="32"/>
          <w:szCs w:val="32"/>
        </w:rPr>
        <w:t xml:space="preserve">  </w:t>
      </w:r>
      <w:r w:rsidRPr="00F92C1D">
        <w:rPr>
          <w:rFonts w:ascii="仿宋" w:eastAsia="仿宋" w:hAnsi="仿宋"/>
          <w:sz w:val="32"/>
          <w:szCs w:val="32"/>
        </w:rPr>
        <w:t>董事会行使下列职权：</w:t>
      </w:r>
    </w:p>
    <w:p w14:paraId="1D89CC02"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（一）聘任</w:t>
      </w:r>
      <w:r w:rsidRPr="00F92C1D">
        <w:rPr>
          <w:rFonts w:ascii="仿宋" w:eastAsia="仿宋" w:hAnsi="仿宋" w:hint="eastAsia"/>
          <w:sz w:val="32"/>
          <w:szCs w:val="32"/>
        </w:rPr>
        <w:t>和</w:t>
      </w:r>
      <w:r w:rsidRPr="00F92C1D">
        <w:rPr>
          <w:rFonts w:ascii="仿宋" w:eastAsia="仿宋" w:hAnsi="仿宋"/>
          <w:sz w:val="32"/>
          <w:szCs w:val="32"/>
        </w:rPr>
        <w:t>解聘</w:t>
      </w:r>
      <w:r w:rsidRPr="00F92C1D">
        <w:rPr>
          <w:rFonts w:ascii="仿宋" w:eastAsia="仿宋" w:hAnsi="仿宋" w:hint="eastAsia"/>
          <w:sz w:val="32"/>
          <w:szCs w:val="32"/>
        </w:rPr>
        <w:t>校长。</w:t>
      </w:r>
    </w:p>
    <w:p w14:paraId="4A643334"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二</w:t>
      </w:r>
      <w:r w:rsidRPr="00F92C1D">
        <w:rPr>
          <w:rFonts w:ascii="仿宋" w:eastAsia="仿宋" w:hAnsi="仿宋"/>
          <w:sz w:val="32"/>
          <w:szCs w:val="32"/>
        </w:rPr>
        <w:t>）</w:t>
      </w:r>
      <w:r w:rsidRPr="00F92C1D">
        <w:rPr>
          <w:rFonts w:ascii="仿宋" w:eastAsia="仿宋" w:hAnsi="仿宋" w:hint="eastAsia"/>
          <w:sz w:val="32"/>
          <w:szCs w:val="32"/>
        </w:rPr>
        <w:t>修改学院</w:t>
      </w:r>
      <w:r w:rsidRPr="00F92C1D">
        <w:rPr>
          <w:rFonts w:ascii="仿宋" w:eastAsia="仿宋" w:hAnsi="仿宋"/>
          <w:sz w:val="32"/>
          <w:szCs w:val="32"/>
        </w:rPr>
        <w:t>章程</w:t>
      </w:r>
      <w:r w:rsidRPr="00F92C1D">
        <w:rPr>
          <w:rFonts w:ascii="仿宋" w:eastAsia="仿宋" w:hAnsi="仿宋" w:hint="eastAsia"/>
          <w:sz w:val="32"/>
          <w:szCs w:val="32"/>
        </w:rPr>
        <w:t>，制定和修改学院重要管理制度。</w:t>
      </w:r>
    </w:p>
    <w:p w14:paraId="010D40DD"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三</w:t>
      </w:r>
      <w:r w:rsidRPr="00F92C1D">
        <w:rPr>
          <w:rFonts w:ascii="仿宋" w:eastAsia="仿宋" w:hAnsi="仿宋"/>
          <w:sz w:val="32"/>
          <w:szCs w:val="32"/>
        </w:rPr>
        <w:t>）制定发展规划</w:t>
      </w:r>
      <w:r w:rsidRPr="00F92C1D">
        <w:rPr>
          <w:rFonts w:ascii="仿宋" w:eastAsia="仿宋" w:hAnsi="仿宋" w:hint="eastAsia"/>
          <w:sz w:val="32"/>
          <w:szCs w:val="32"/>
        </w:rPr>
        <w:t>，批准年度工作计划。</w:t>
      </w:r>
    </w:p>
    <w:p w14:paraId="747E1222"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四</w:t>
      </w:r>
      <w:r w:rsidRPr="00F92C1D">
        <w:rPr>
          <w:rFonts w:ascii="仿宋" w:eastAsia="仿宋" w:hAnsi="仿宋"/>
          <w:sz w:val="32"/>
          <w:szCs w:val="32"/>
        </w:rPr>
        <w:t>）</w:t>
      </w:r>
      <w:r w:rsidRPr="00F92C1D">
        <w:rPr>
          <w:rFonts w:ascii="仿宋" w:eastAsia="仿宋" w:hAnsi="仿宋" w:hint="eastAsia"/>
          <w:sz w:val="32"/>
          <w:szCs w:val="32"/>
        </w:rPr>
        <w:t>筹集办学经费，</w:t>
      </w:r>
      <w:r w:rsidRPr="00F92C1D">
        <w:rPr>
          <w:rFonts w:ascii="仿宋" w:eastAsia="仿宋" w:hAnsi="仿宋"/>
          <w:sz w:val="32"/>
          <w:szCs w:val="32"/>
        </w:rPr>
        <w:t>审核预算、决算</w:t>
      </w:r>
      <w:r w:rsidRPr="00F92C1D">
        <w:rPr>
          <w:rFonts w:ascii="仿宋" w:eastAsia="仿宋" w:hAnsi="仿宋" w:hint="eastAsia"/>
          <w:sz w:val="32"/>
          <w:szCs w:val="32"/>
        </w:rPr>
        <w:t>。</w:t>
      </w:r>
    </w:p>
    <w:p w14:paraId="238A96DE"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lastRenderedPageBreak/>
        <w:t>（</w:t>
      </w:r>
      <w:r w:rsidRPr="00F92C1D">
        <w:rPr>
          <w:rFonts w:ascii="仿宋" w:eastAsia="仿宋" w:hAnsi="仿宋" w:hint="eastAsia"/>
          <w:sz w:val="32"/>
          <w:szCs w:val="32"/>
        </w:rPr>
        <w:t>五</w:t>
      </w:r>
      <w:r w:rsidRPr="00F92C1D">
        <w:rPr>
          <w:rFonts w:ascii="仿宋" w:eastAsia="仿宋" w:hAnsi="仿宋"/>
          <w:sz w:val="32"/>
          <w:szCs w:val="32"/>
        </w:rPr>
        <w:t>）决定教职工的编制定额和工资标准</w:t>
      </w:r>
      <w:r w:rsidRPr="00F92C1D">
        <w:rPr>
          <w:rFonts w:ascii="仿宋" w:eastAsia="仿宋" w:hAnsi="仿宋" w:hint="eastAsia"/>
          <w:sz w:val="32"/>
          <w:szCs w:val="32"/>
        </w:rPr>
        <w:t>。</w:t>
      </w:r>
    </w:p>
    <w:p w14:paraId="16CA930D"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（六）决定学院</w:t>
      </w:r>
      <w:r w:rsidRPr="00F92C1D">
        <w:rPr>
          <w:rFonts w:ascii="仿宋" w:eastAsia="仿宋" w:hAnsi="仿宋"/>
          <w:sz w:val="32"/>
          <w:szCs w:val="32"/>
        </w:rPr>
        <w:t>的分立、合并、终止</w:t>
      </w:r>
      <w:r w:rsidRPr="00F92C1D">
        <w:rPr>
          <w:rFonts w:ascii="仿宋" w:eastAsia="仿宋" w:hAnsi="仿宋" w:hint="eastAsia"/>
          <w:sz w:val="32"/>
          <w:szCs w:val="32"/>
        </w:rPr>
        <w:t>。</w:t>
      </w:r>
    </w:p>
    <w:p w14:paraId="74780960"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七</w:t>
      </w:r>
      <w:r w:rsidRPr="00F92C1D">
        <w:rPr>
          <w:rFonts w:ascii="仿宋" w:eastAsia="仿宋" w:hAnsi="仿宋"/>
          <w:sz w:val="32"/>
          <w:szCs w:val="32"/>
        </w:rPr>
        <w:t>）决定</w:t>
      </w:r>
      <w:r w:rsidRPr="00F92C1D">
        <w:rPr>
          <w:rFonts w:ascii="仿宋" w:eastAsia="仿宋" w:hAnsi="仿宋" w:hint="eastAsia"/>
          <w:sz w:val="32"/>
          <w:szCs w:val="32"/>
        </w:rPr>
        <w:t>学院</w:t>
      </w:r>
      <w:r w:rsidRPr="00F92C1D">
        <w:rPr>
          <w:rFonts w:ascii="仿宋" w:eastAsia="仿宋" w:hAnsi="仿宋"/>
          <w:sz w:val="32"/>
          <w:szCs w:val="32"/>
        </w:rPr>
        <w:t>业务范围、法定代表人的变更等</w:t>
      </w:r>
      <w:r w:rsidRPr="00F92C1D">
        <w:rPr>
          <w:rFonts w:ascii="仿宋" w:eastAsia="仿宋" w:hAnsi="仿宋" w:hint="eastAsia"/>
          <w:sz w:val="32"/>
          <w:szCs w:val="32"/>
        </w:rPr>
        <w:t>。</w:t>
      </w:r>
    </w:p>
    <w:p w14:paraId="3C0C95CC"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（八）决定</w:t>
      </w:r>
      <w:r w:rsidRPr="00F92C1D">
        <w:rPr>
          <w:rFonts w:ascii="仿宋" w:eastAsia="仿宋" w:hAnsi="仿宋"/>
          <w:sz w:val="32"/>
          <w:szCs w:val="32"/>
        </w:rPr>
        <w:t>其他重大事项</w:t>
      </w:r>
      <w:r w:rsidRPr="00F92C1D">
        <w:rPr>
          <w:rFonts w:ascii="仿宋" w:eastAsia="仿宋" w:hAnsi="仿宋" w:hint="eastAsia"/>
          <w:sz w:val="32"/>
          <w:szCs w:val="32"/>
        </w:rPr>
        <w:t>。</w:t>
      </w:r>
    </w:p>
    <w:p w14:paraId="49DB7891" w14:textId="4604361D"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第二十二条</w:t>
      </w:r>
      <w:r w:rsidR="00FF149B" w:rsidRPr="00F92C1D">
        <w:rPr>
          <w:rFonts w:ascii="仿宋" w:eastAsia="仿宋" w:hAnsi="仿宋"/>
          <w:sz w:val="32"/>
          <w:szCs w:val="32"/>
        </w:rPr>
        <w:t xml:space="preserve">  </w:t>
      </w:r>
      <w:r w:rsidRPr="00F92C1D">
        <w:rPr>
          <w:rFonts w:ascii="仿宋" w:eastAsia="仿宋" w:hAnsi="仿宋"/>
          <w:sz w:val="32"/>
          <w:szCs w:val="32"/>
        </w:rPr>
        <w:t>董事长行使下列权利：</w:t>
      </w:r>
    </w:p>
    <w:p w14:paraId="03AD3B21"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一</w:t>
      </w:r>
      <w:r w:rsidRPr="00F92C1D">
        <w:rPr>
          <w:rFonts w:ascii="仿宋" w:eastAsia="仿宋" w:hAnsi="仿宋"/>
          <w:sz w:val="32"/>
          <w:szCs w:val="32"/>
        </w:rPr>
        <w:t>）召集和主持</w:t>
      </w:r>
      <w:r w:rsidRPr="00F92C1D">
        <w:rPr>
          <w:rFonts w:ascii="仿宋" w:eastAsia="仿宋" w:hAnsi="仿宋" w:hint="eastAsia"/>
          <w:sz w:val="32"/>
          <w:szCs w:val="32"/>
        </w:rPr>
        <w:t>学院</w:t>
      </w:r>
      <w:r w:rsidRPr="00F92C1D">
        <w:rPr>
          <w:rFonts w:ascii="仿宋" w:eastAsia="仿宋" w:hAnsi="仿宋"/>
          <w:sz w:val="32"/>
          <w:szCs w:val="32"/>
        </w:rPr>
        <w:t>董事</w:t>
      </w:r>
      <w:r w:rsidRPr="00F92C1D">
        <w:rPr>
          <w:rFonts w:ascii="仿宋" w:eastAsia="仿宋" w:hAnsi="仿宋" w:hint="eastAsia"/>
          <w:sz w:val="32"/>
          <w:szCs w:val="32"/>
        </w:rPr>
        <w:t>会</w:t>
      </w:r>
      <w:r w:rsidRPr="00F92C1D">
        <w:rPr>
          <w:rFonts w:ascii="仿宋" w:eastAsia="仿宋" w:hAnsi="仿宋"/>
          <w:sz w:val="32"/>
          <w:szCs w:val="32"/>
        </w:rPr>
        <w:t>会议</w:t>
      </w:r>
      <w:r w:rsidRPr="00F92C1D">
        <w:rPr>
          <w:rFonts w:ascii="仿宋" w:eastAsia="仿宋" w:hAnsi="仿宋" w:hint="eastAsia"/>
          <w:sz w:val="32"/>
          <w:szCs w:val="32"/>
        </w:rPr>
        <w:t>。</w:t>
      </w:r>
    </w:p>
    <w:p w14:paraId="27C21C69" w14:textId="77777777" w:rsidR="0017083A" w:rsidRPr="00F92C1D" w:rsidRDefault="00821BB3">
      <w:pPr>
        <w:snapToGrid w:val="0"/>
        <w:spacing w:line="560" w:lineRule="exact"/>
        <w:ind w:firstLineChars="200" w:firstLine="640"/>
        <w:jc w:val="left"/>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二</w:t>
      </w:r>
      <w:r w:rsidRPr="00F92C1D">
        <w:rPr>
          <w:rFonts w:ascii="仿宋" w:eastAsia="仿宋" w:hAnsi="仿宋"/>
          <w:sz w:val="32"/>
          <w:szCs w:val="32"/>
        </w:rPr>
        <w:t>）</w:t>
      </w:r>
      <w:r w:rsidRPr="00F92C1D">
        <w:rPr>
          <w:rFonts w:ascii="仿宋" w:eastAsia="仿宋" w:hAnsi="仿宋" w:hint="eastAsia"/>
          <w:sz w:val="32"/>
          <w:szCs w:val="32"/>
        </w:rPr>
        <w:t>因故不能召集和主持学院董事会会议时，可委托副董事长或执行董事代为召集和主持。</w:t>
      </w:r>
    </w:p>
    <w:p w14:paraId="5CC89D31"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三</w:t>
      </w:r>
      <w:r w:rsidRPr="00F92C1D">
        <w:rPr>
          <w:rFonts w:ascii="仿宋" w:eastAsia="仿宋" w:hAnsi="仿宋"/>
          <w:sz w:val="32"/>
          <w:szCs w:val="32"/>
        </w:rPr>
        <w:t>）检查落实</w:t>
      </w:r>
      <w:r w:rsidRPr="00F92C1D">
        <w:rPr>
          <w:rFonts w:ascii="仿宋" w:eastAsia="仿宋" w:hAnsi="仿宋" w:hint="eastAsia"/>
          <w:sz w:val="32"/>
          <w:szCs w:val="32"/>
        </w:rPr>
        <w:t>学院</w:t>
      </w:r>
      <w:r w:rsidRPr="00F92C1D">
        <w:rPr>
          <w:rFonts w:ascii="仿宋" w:eastAsia="仿宋" w:hAnsi="仿宋"/>
          <w:sz w:val="32"/>
          <w:szCs w:val="32"/>
        </w:rPr>
        <w:t>董事会决议的</w:t>
      </w:r>
      <w:r w:rsidRPr="00F92C1D">
        <w:rPr>
          <w:rFonts w:ascii="仿宋" w:eastAsia="仿宋" w:hAnsi="仿宋" w:hint="eastAsia"/>
          <w:sz w:val="32"/>
          <w:szCs w:val="32"/>
        </w:rPr>
        <w:t>执行</w:t>
      </w:r>
      <w:r w:rsidRPr="00F92C1D">
        <w:rPr>
          <w:rFonts w:ascii="仿宋" w:eastAsia="仿宋" w:hAnsi="仿宋"/>
          <w:sz w:val="32"/>
          <w:szCs w:val="32"/>
        </w:rPr>
        <w:t>情况</w:t>
      </w:r>
      <w:r w:rsidRPr="00F92C1D">
        <w:rPr>
          <w:rFonts w:ascii="仿宋" w:eastAsia="仿宋" w:hAnsi="仿宋" w:hint="eastAsia"/>
          <w:sz w:val="32"/>
          <w:szCs w:val="32"/>
        </w:rPr>
        <w:t>。</w:t>
      </w:r>
    </w:p>
    <w:p w14:paraId="174351B8" w14:textId="77777777"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四</w:t>
      </w:r>
      <w:r w:rsidRPr="00F92C1D">
        <w:rPr>
          <w:rFonts w:ascii="仿宋" w:eastAsia="仿宋" w:hAnsi="仿宋"/>
          <w:sz w:val="32"/>
          <w:szCs w:val="32"/>
        </w:rPr>
        <w:t>）法律、法规和</w:t>
      </w:r>
      <w:r w:rsidRPr="00F92C1D">
        <w:rPr>
          <w:rFonts w:ascii="仿宋" w:eastAsia="仿宋" w:hAnsi="仿宋" w:hint="eastAsia"/>
          <w:sz w:val="32"/>
          <w:szCs w:val="32"/>
        </w:rPr>
        <w:t>学院</w:t>
      </w:r>
      <w:r w:rsidRPr="00F92C1D">
        <w:rPr>
          <w:rFonts w:ascii="仿宋" w:eastAsia="仿宋" w:hAnsi="仿宋"/>
          <w:sz w:val="32"/>
          <w:szCs w:val="32"/>
        </w:rPr>
        <w:t>章程规定的</w:t>
      </w:r>
      <w:r w:rsidRPr="00F92C1D">
        <w:rPr>
          <w:rFonts w:ascii="仿宋" w:eastAsia="仿宋" w:hAnsi="仿宋" w:hint="eastAsia"/>
          <w:sz w:val="32"/>
          <w:szCs w:val="32"/>
        </w:rPr>
        <w:t>其他</w:t>
      </w:r>
      <w:r w:rsidRPr="00F92C1D">
        <w:rPr>
          <w:rFonts w:ascii="仿宋" w:eastAsia="仿宋" w:hAnsi="仿宋"/>
          <w:sz w:val="32"/>
          <w:szCs w:val="32"/>
        </w:rPr>
        <w:t>权利。</w:t>
      </w:r>
    </w:p>
    <w:p w14:paraId="0CA2CF6C" w14:textId="76189C03" w:rsidR="0017083A" w:rsidRPr="00F92C1D" w:rsidRDefault="00821BB3">
      <w:pPr>
        <w:pStyle w:val="a9"/>
        <w:spacing w:before="0" w:beforeAutospacing="0" w:after="0" w:afterAutospacing="0" w:line="560" w:lineRule="exact"/>
        <w:ind w:firstLineChars="200" w:firstLine="640"/>
        <w:jc w:val="both"/>
        <w:rPr>
          <w:rFonts w:ascii="仿宋" w:eastAsia="仿宋" w:hAnsi="仿宋" w:cs="Times New Roman"/>
          <w:kern w:val="2"/>
          <w:sz w:val="32"/>
          <w:szCs w:val="32"/>
        </w:rPr>
      </w:pPr>
      <w:r w:rsidRPr="00F92C1D">
        <w:rPr>
          <w:rFonts w:ascii="仿宋" w:eastAsia="仿宋" w:hAnsi="仿宋" w:cs="Times New Roman" w:hint="eastAsia"/>
          <w:bCs/>
          <w:kern w:val="2"/>
          <w:sz w:val="32"/>
          <w:szCs w:val="32"/>
        </w:rPr>
        <w:t>第二十三条</w:t>
      </w:r>
      <w:r w:rsidR="00FF149B" w:rsidRPr="00F92C1D">
        <w:rPr>
          <w:rFonts w:ascii="仿宋" w:eastAsia="仿宋" w:hAnsi="仿宋" w:cs="Times New Roman"/>
          <w:kern w:val="2"/>
          <w:sz w:val="32"/>
          <w:szCs w:val="32"/>
        </w:rPr>
        <w:t xml:space="preserve">  </w:t>
      </w:r>
      <w:r w:rsidRPr="00F92C1D">
        <w:rPr>
          <w:rFonts w:ascii="仿宋" w:eastAsia="仿宋" w:hAnsi="仿宋" w:cs="Times New Roman" w:hint="eastAsia"/>
          <w:kern w:val="2"/>
          <w:sz w:val="32"/>
          <w:szCs w:val="32"/>
        </w:rPr>
        <w:t>学院董事会成员行使下列权利：</w:t>
      </w:r>
    </w:p>
    <w:p w14:paraId="5CFC11F6" w14:textId="77777777"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hint="eastAsia"/>
          <w:sz w:val="32"/>
          <w:szCs w:val="32"/>
        </w:rPr>
        <w:t>（一）</w:t>
      </w:r>
      <w:r w:rsidRPr="00F92C1D">
        <w:rPr>
          <w:rFonts w:ascii="仿宋" w:eastAsia="仿宋" w:hAnsi="仿宋" w:cs="Times New Roman" w:hint="eastAsia"/>
          <w:kern w:val="2"/>
          <w:sz w:val="32"/>
          <w:szCs w:val="32"/>
        </w:rPr>
        <w:t>参与学院重大问题决策，具有表决权。</w:t>
      </w:r>
    </w:p>
    <w:p w14:paraId="4D49FF41" w14:textId="77777777"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sz w:val="32"/>
          <w:szCs w:val="32"/>
        </w:rPr>
        <w:t>（二）</w:t>
      </w:r>
      <w:r w:rsidRPr="00F92C1D">
        <w:rPr>
          <w:rFonts w:ascii="仿宋" w:eastAsia="仿宋" w:hAnsi="仿宋" w:hint="eastAsia"/>
          <w:sz w:val="32"/>
          <w:szCs w:val="32"/>
        </w:rPr>
        <w:t>参与学院年度预算、决算审核。</w:t>
      </w:r>
    </w:p>
    <w:p w14:paraId="2AD2483E" w14:textId="77777777"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sz w:val="32"/>
          <w:szCs w:val="32"/>
        </w:rPr>
        <w:t>（三）</w:t>
      </w:r>
      <w:r w:rsidRPr="00F92C1D">
        <w:rPr>
          <w:rFonts w:ascii="仿宋" w:eastAsia="仿宋" w:hAnsi="仿宋" w:hint="eastAsia"/>
          <w:sz w:val="32"/>
          <w:szCs w:val="32"/>
        </w:rPr>
        <w:t>参与聘用和解聘学院校长。</w:t>
      </w:r>
    </w:p>
    <w:p w14:paraId="602A2E04" w14:textId="77777777"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四</w:t>
      </w:r>
      <w:r w:rsidRPr="00F92C1D">
        <w:rPr>
          <w:rFonts w:ascii="仿宋" w:eastAsia="仿宋" w:hAnsi="仿宋"/>
          <w:sz w:val="32"/>
          <w:szCs w:val="32"/>
        </w:rPr>
        <w:t>）</w:t>
      </w:r>
      <w:r w:rsidRPr="00F92C1D">
        <w:rPr>
          <w:rFonts w:ascii="仿宋" w:eastAsia="仿宋" w:hAnsi="仿宋" w:hint="eastAsia"/>
          <w:sz w:val="32"/>
          <w:szCs w:val="32"/>
        </w:rPr>
        <w:t>享有董事会章程规定的其他权利。</w:t>
      </w:r>
    </w:p>
    <w:p w14:paraId="4D3431D5" w14:textId="1997236C"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第二十四条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董事会每年至少召开</w:t>
      </w:r>
      <w:r w:rsidRPr="00F92C1D">
        <w:rPr>
          <w:rFonts w:ascii="仿宋" w:eastAsia="仿宋" w:hAnsi="仿宋" w:hint="eastAsia"/>
          <w:sz w:val="32"/>
          <w:szCs w:val="32"/>
        </w:rPr>
        <w:t>两</w:t>
      </w:r>
      <w:r w:rsidRPr="00F92C1D">
        <w:rPr>
          <w:rFonts w:ascii="仿宋" w:eastAsia="仿宋" w:hAnsi="仿宋"/>
          <w:sz w:val="32"/>
          <w:szCs w:val="32"/>
        </w:rPr>
        <w:t>次会议，有下列</w:t>
      </w:r>
      <w:r w:rsidRPr="00F92C1D">
        <w:rPr>
          <w:rFonts w:ascii="仿宋" w:eastAsia="仿宋" w:hAnsi="仿宋" w:hint="eastAsia"/>
          <w:sz w:val="32"/>
          <w:szCs w:val="32"/>
        </w:rPr>
        <w:t>情形</w:t>
      </w:r>
      <w:r w:rsidRPr="00F92C1D">
        <w:rPr>
          <w:rFonts w:ascii="仿宋" w:eastAsia="仿宋" w:hAnsi="仿宋"/>
          <w:sz w:val="32"/>
          <w:szCs w:val="32"/>
        </w:rPr>
        <w:t>之一的</w:t>
      </w:r>
      <w:r w:rsidRPr="00F92C1D">
        <w:rPr>
          <w:rFonts w:ascii="仿宋" w:eastAsia="仿宋" w:hAnsi="仿宋" w:hint="eastAsia"/>
          <w:sz w:val="32"/>
          <w:szCs w:val="32"/>
        </w:rPr>
        <w:t>，可以</w:t>
      </w:r>
      <w:r w:rsidRPr="00F92C1D">
        <w:rPr>
          <w:rFonts w:ascii="仿宋" w:eastAsia="仿宋" w:hAnsi="仿宋"/>
          <w:sz w:val="32"/>
          <w:szCs w:val="32"/>
        </w:rPr>
        <w:t>召开临时会议</w:t>
      </w:r>
      <w:r w:rsidRPr="00F92C1D">
        <w:rPr>
          <w:rFonts w:ascii="仿宋" w:eastAsia="仿宋" w:hAnsi="仿宋" w:hint="eastAsia"/>
          <w:sz w:val="32"/>
          <w:szCs w:val="32"/>
        </w:rPr>
        <w:t>：</w:t>
      </w:r>
    </w:p>
    <w:p w14:paraId="6668A52C"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（一）董事长认为有必要时</w:t>
      </w:r>
      <w:r w:rsidRPr="00F92C1D">
        <w:rPr>
          <w:rFonts w:ascii="仿宋" w:eastAsia="仿宋" w:hAnsi="仿宋" w:hint="eastAsia"/>
          <w:sz w:val="32"/>
          <w:szCs w:val="32"/>
        </w:rPr>
        <w:t>。</w:t>
      </w:r>
    </w:p>
    <w:p w14:paraId="57957F4C"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（二）经</w:t>
      </w:r>
      <w:r w:rsidRPr="00F92C1D">
        <w:rPr>
          <w:rFonts w:ascii="仿宋" w:eastAsia="仿宋" w:hAnsi="仿宋" w:hint="eastAsia"/>
          <w:sz w:val="32"/>
          <w:szCs w:val="32"/>
        </w:rPr>
        <w:t>1/3</w:t>
      </w:r>
      <w:r w:rsidRPr="00F92C1D">
        <w:rPr>
          <w:rFonts w:ascii="仿宋" w:eastAsia="仿宋" w:hAnsi="仿宋"/>
          <w:sz w:val="32"/>
          <w:szCs w:val="32"/>
        </w:rPr>
        <w:t>以上董事会组成人员</w:t>
      </w:r>
      <w:r w:rsidRPr="00F92C1D">
        <w:rPr>
          <w:rFonts w:ascii="仿宋" w:eastAsia="仿宋" w:hAnsi="仿宋" w:hint="eastAsia"/>
          <w:sz w:val="32"/>
          <w:szCs w:val="32"/>
        </w:rPr>
        <w:t>联名</w:t>
      </w:r>
      <w:r w:rsidRPr="00F92C1D">
        <w:rPr>
          <w:rFonts w:ascii="仿宋" w:eastAsia="仿宋" w:hAnsi="仿宋"/>
          <w:sz w:val="32"/>
          <w:szCs w:val="32"/>
        </w:rPr>
        <w:t>提议时</w:t>
      </w:r>
      <w:r w:rsidRPr="00F92C1D">
        <w:rPr>
          <w:rFonts w:ascii="仿宋" w:eastAsia="仿宋" w:hAnsi="仿宋" w:hint="eastAsia"/>
          <w:sz w:val="32"/>
          <w:szCs w:val="32"/>
        </w:rPr>
        <w:t>。</w:t>
      </w:r>
    </w:p>
    <w:p w14:paraId="1D41592F" w14:textId="77777777" w:rsidR="0017083A" w:rsidRPr="00F92C1D" w:rsidRDefault="00821BB3">
      <w:pPr>
        <w:tabs>
          <w:tab w:val="right" w:pos="8306"/>
        </w:tabs>
        <w:snapToGrid w:val="0"/>
        <w:spacing w:line="560" w:lineRule="exact"/>
        <w:ind w:firstLineChars="200" w:firstLine="640"/>
        <w:rPr>
          <w:rFonts w:ascii="仿宋" w:eastAsia="仿宋" w:hAnsi="仿宋"/>
          <w:sz w:val="32"/>
          <w:szCs w:val="32"/>
        </w:rPr>
      </w:pPr>
      <w:r w:rsidRPr="00F92C1D">
        <w:rPr>
          <w:rFonts w:ascii="仿宋" w:eastAsia="仿宋" w:hAnsi="仿宋" w:cs="仿宋_GB2312" w:hint="eastAsia"/>
          <w:sz w:val="32"/>
          <w:szCs w:val="32"/>
        </w:rPr>
        <w:t>（三）学院有重大问题需要董事会决策时。</w:t>
      </w:r>
    </w:p>
    <w:p w14:paraId="6F0719FE" w14:textId="0F2AD2A6"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第二十五条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学院董事会会议须由2/3以上董事出席方可举行，出席会议人数未达到本章程规定的人数时，或不按章程规定的程序开会，董事会会议所做出的决议无效。</w:t>
      </w:r>
    </w:p>
    <w:p w14:paraId="7E7D0EC5" w14:textId="19BB1950"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第二十六条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董事会</w:t>
      </w:r>
      <w:r w:rsidRPr="00F92C1D">
        <w:rPr>
          <w:rFonts w:ascii="仿宋" w:eastAsia="仿宋" w:hAnsi="仿宋" w:hint="eastAsia"/>
          <w:sz w:val="32"/>
          <w:szCs w:val="32"/>
        </w:rPr>
        <w:t>会议</w:t>
      </w:r>
      <w:r w:rsidRPr="00F92C1D">
        <w:rPr>
          <w:rFonts w:ascii="仿宋" w:eastAsia="仿宋" w:hAnsi="仿宋"/>
          <w:sz w:val="32"/>
          <w:szCs w:val="32"/>
        </w:rPr>
        <w:t>实行一人一票制</w:t>
      </w:r>
      <w:r w:rsidRPr="00F92C1D">
        <w:rPr>
          <w:rFonts w:ascii="仿宋" w:eastAsia="仿宋" w:hAnsi="仿宋" w:hint="eastAsia"/>
          <w:sz w:val="32"/>
          <w:szCs w:val="32"/>
        </w:rPr>
        <w:t>，</w:t>
      </w:r>
      <w:r w:rsidRPr="00F92C1D">
        <w:rPr>
          <w:rFonts w:ascii="仿宋" w:eastAsia="仿宋" w:hAnsi="仿宋"/>
          <w:sz w:val="32"/>
          <w:szCs w:val="32"/>
        </w:rPr>
        <w:t>按少数</w:t>
      </w:r>
      <w:r w:rsidRPr="00F92C1D">
        <w:rPr>
          <w:rFonts w:ascii="仿宋" w:eastAsia="仿宋" w:hAnsi="仿宋"/>
          <w:sz w:val="32"/>
          <w:szCs w:val="32"/>
        </w:rPr>
        <w:lastRenderedPageBreak/>
        <w:t>服从多数</w:t>
      </w:r>
      <w:r w:rsidRPr="00F92C1D">
        <w:rPr>
          <w:rFonts w:ascii="仿宋" w:eastAsia="仿宋" w:hAnsi="仿宋" w:hint="eastAsia"/>
          <w:sz w:val="32"/>
          <w:szCs w:val="32"/>
        </w:rPr>
        <w:t>的原则进行表决</w:t>
      </w:r>
      <w:r w:rsidRPr="00F92C1D">
        <w:rPr>
          <w:rFonts w:ascii="仿宋" w:eastAsia="仿宋" w:hAnsi="仿宋"/>
          <w:sz w:val="32"/>
          <w:szCs w:val="32"/>
        </w:rPr>
        <w:t>。但讨论以下重大事项，应当经</w:t>
      </w:r>
      <w:r w:rsidRPr="00F92C1D">
        <w:rPr>
          <w:rFonts w:ascii="仿宋" w:eastAsia="仿宋" w:hAnsi="仿宋" w:hint="eastAsia"/>
          <w:sz w:val="32"/>
          <w:szCs w:val="32"/>
        </w:rPr>
        <w:t>董事会2/3</w:t>
      </w:r>
      <w:r w:rsidRPr="00F92C1D">
        <w:rPr>
          <w:rFonts w:ascii="仿宋" w:eastAsia="仿宋" w:hAnsi="仿宋"/>
          <w:sz w:val="32"/>
          <w:szCs w:val="32"/>
        </w:rPr>
        <w:t>以上</w:t>
      </w:r>
      <w:r w:rsidRPr="00F92C1D">
        <w:rPr>
          <w:rFonts w:ascii="仿宋" w:eastAsia="仿宋" w:hAnsi="仿宋" w:hint="eastAsia"/>
          <w:sz w:val="32"/>
          <w:szCs w:val="32"/>
        </w:rPr>
        <w:t>组成人员</w:t>
      </w:r>
      <w:r w:rsidRPr="00F92C1D">
        <w:rPr>
          <w:rFonts w:ascii="仿宋" w:eastAsia="仿宋" w:hAnsi="仿宋"/>
          <w:sz w:val="32"/>
          <w:szCs w:val="32"/>
        </w:rPr>
        <w:t>同意方可通过</w:t>
      </w:r>
      <w:r w:rsidRPr="00F92C1D">
        <w:rPr>
          <w:rFonts w:ascii="仿宋" w:eastAsia="仿宋" w:hAnsi="仿宋" w:hint="eastAsia"/>
          <w:sz w:val="32"/>
          <w:szCs w:val="32"/>
        </w:rPr>
        <w:t>：</w:t>
      </w:r>
    </w:p>
    <w:p w14:paraId="1EAC922E"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w:t>
      </w:r>
      <w:r w:rsidRPr="00F92C1D">
        <w:rPr>
          <w:rFonts w:ascii="仿宋" w:eastAsia="仿宋" w:hAnsi="仿宋"/>
          <w:sz w:val="32"/>
          <w:szCs w:val="32"/>
        </w:rPr>
        <w:t>聘任</w:t>
      </w:r>
      <w:r w:rsidRPr="00F92C1D">
        <w:rPr>
          <w:rFonts w:ascii="仿宋" w:eastAsia="仿宋" w:hAnsi="仿宋" w:hint="eastAsia"/>
          <w:sz w:val="32"/>
          <w:szCs w:val="32"/>
        </w:rPr>
        <w:t>和</w:t>
      </w:r>
      <w:r w:rsidRPr="00F92C1D">
        <w:rPr>
          <w:rFonts w:ascii="仿宋" w:eastAsia="仿宋" w:hAnsi="仿宋"/>
          <w:sz w:val="32"/>
          <w:szCs w:val="32"/>
        </w:rPr>
        <w:t>解聘</w:t>
      </w:r>
      <w:r w:rsidRPr="00F92C1D">
        <w:rPr>
          <w:rFonts w:ascii="仿宋" w:eastAsia="仿宋" w:hAnsi="仿宋" w:hint="eastAsia"/>
          <w:sz w:val="32"/>
          <w:szCs w:val="32"/>
        </w:rPr>
        <w:t>校长。</w:t>
      </w:r>
    </w:p>
    <w:p w14:paraId="5D70B6DE"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二</w:t>
      </w:r>
      <w:r w:rsidRPr="00F92C1D">
        <w:rPr>
          <w:rFonts w:ascii="仿宋" w:eastAsia="仿宋" w:hAnsi="仿宋"/>
          <w:sz w:val="32"/>
          <w:szCs w:val="32"/>
        </w:rPr>
        <w:t>）修改</w:t>
      </w:r>
      <w:r w:rsidRPr="00F92C1D">
        <w:rPr>
          <w:rFonts w:ascii="仿宋" w:eastAsia="仿宋" w:hAnsi="仿宋" w:hint="eastAsia"/>
          <w:sz w:val="32"/>
          <w:szCs w:val="32"/>
        </w:rPr>
        <w:t>学院</w:t>
      </w:r>
      <w:r w:rsidRPr="00F92C1D">
        <w:rPr>
          <w:rFonts w:ascii="仿宋" w:eastAsia="仿宋" w:hAnsi="仿宋"/>
          <w:sz w:val="32"/>
          <w:szCs w:val="32"/>
        </w:rPr>
        <w:t>章程</w:t>
      </w:r>
      <w:r w:rsidRPr="00F92C1D">
        <w:rPr>
          <w:rFonts w:ascii="仿宋" w:eastAsia="仿宋" w:hAnsi="仿宋" w:hint="eastAsia"/>
          <w:sz w:val="32"/>
          <w:szCs w:val="32"/>
        </w:rPr>
        <w:t>。</w:t>
      </w:r>
    </w:p>
    <w:p w14:paraId="4824396A"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三</w:t>
      </w:r>
      <w:r w:rsidRPr="00F92C1D">
        <w:rPr>
          <w:rFonts w:ascii="仿宋" w:eastAsia="仿宋" w:hAnsi="仿宋"/>
          <w:sz w:val="32"/>
          <w:szCs w:val="32"/>
        </w:rPr>
        <w:t>）制定发展规划</w:t>
      </w:r>
      <w:r w:rsidRPr="00F92C1D">
        <w:rPr>
          <w:rFonts w:ascii="仿宋" w:eastAsia="仿宋" w:hAnsi="仿宋" w:hint="eastAsia"/>
          <w:sz w:val="32"/>
          <w:szCs w:val="32"/>
        </w:rPr>
        <w:t>。</w:t>
      </w:r>
    </w:p>
    <w:p w14:paraId="30BB7E63"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四</w:t>
      </w:r>
      <w:r w:rsidRPr="00F92C1D">
        <w:rPr>
          <w:rFonts w:ascii="仿宋" w:eastAsia="仿宋" w:hAnsi="仿宋"/>
          <w:sz w:val="32"/>
          <w:szCs w:val="32"/>
        </w:rPr>
        <w:t>）审核预算、决算</w:t>
      </w:r>
      <w:r w:rsidRPr="00F92C1D">
        <w:rPr>
          <w:rFonts w:ascii="仿宋" w:eastAsia="仿宋" w:hAnsi="仿宋" w:hint="eastAsia"/>
          <w:sz w:val="32"/>
          <w:szCs w:val="32"/>
        </w:rPr>
        <w:t>。</w:t>
      </w:r>
    </w:p>
    <w:p w14:paraId="23EC5E81"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五</w:t>
      </w:r>
      <w:r w:rsidRPr="00F92C1D">
        <w:rPr>
          <w:rFonts w:ascii="仿宋" w:eastAsia="仿宋" w:hAnsi="仿宋"/>
          <w:sz w:val="32"/>
          <w:szCs w:val="32"/>
        </w:rPr>
        <w:t>）决定</w:t>
      </w:r>
      <w:r w:rsidRPr="00F92C1D">
        <w:rPr>
          <w:rFonts w:ascii="仿宋" w:eastAsia="仿宋" w:hAnsi="仿宋" w:hint="eastAsia"/>
          <w:sz w:val="32"/>
          <w:szCs w:val="32"/>
        </w:rPr>
        <w:t>学院</w:t>
      </w:r>
      <w:r w:rsidRPr="00F92C1D">
        <w:rPr>
          <w:rFonts w:ascii="仿宋" w:eastAsia="仿宋" w:hAnsi="仿宋"/>
          <w:sz w:val="32"/>
          <w:szCs w:val="32"/>
        </w:rPr>
        <w:t>的分立、合并、终止</w:t>
      </w:r>
      <w:r w:rsidRPr="00F92C1D">
        <w:rPr>
          <w:rFonts w:ascii="仿宋" w:eastAsia="仿宋" w:hAnsi="仿宋" w:hint="eastAsia"/>
          <w:sz w:val="32"/>
          <w:szCs w:val="32"/>
        </w:rPr>
        <w:t>。</w:t>
      </w:r>
    </w:p>
    <w:p w14:paraId="109D7D9F" w14:textId="39C6BFC5" w:rsidR="0017083A" w:rsidRPr="00F92C1D" w:rsidRDefault="00821BB3" w:rsidP="00FF149B">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（六）学院章程规定的其他重大事项。</w:t>
      </w:r>
    </w:p>
    <w:p w14:paraId="7B20BA1E" w14:textId="18B7BAC4" w:rsidR="0017083A" w:rsidRPr="00F92C1D" w:rsidRDefault="00821BB3" w:rsidP="002A50F2">
      <w:pPr>
        <w:pStyle w:val="1"/>
        <w:tabs>
          <w:tab w:val="left" w:pos="1290"/>
        </w:tabs>
        <w:spacing w:before="0" w:beforeAutospacing="0" w:after="0" w:afterAutospacing="0"/>
        <w:jc w:val="center"/>
        <w:rPr>
          <w:rFonts w:ascii="黑体" w:eastAsia="黑体" w:hAnsi="黑体" w:cstheme="minorEastAsia"/>
          <w:b w:val="0"/>
          <w:sz w:val="32"/>
          <w:szCs w:val="32"/>
        </w:rPr>
      </w:pPr>
      <w:bookmarkStart w:id="7" w:name="_Toc57906253"/>
      <w:r w:rsidRPr="00F92C1D">
        <w:rPr>
          <w:rFonts w:ascii="黑体" w:eastAsia="黑体" w:hAnsi="黑体" w:cstheme="minorEastAsia" w:hint="eastAsia"/>
          <w:b w:val="0"/>
          <w:sz w:val="32"/>
          <w:szCs w:val="32"/>
        </w:rPr>
        <w:t>第五章 学院监事会</w:t>
      </w:r>
      <w:bookmarkEnd w:id="7"/>
    </w:p>
    <w:p w14:paraId="319104D0" w14:textId="2CF552F3" w:rsidR="0017083A" w:rsidRPr="00F92C1D" w:rsidRDefault="00821BB3">
      <w:pPr>
        <w:snapToGrid w:val="0"/>
        <w:spacing w:line="560" w:lineRule="exact"/>
        <w:ind w:firstLineChars="200" w:firstLine="640"/>
        <w:rPr>
          <w:rFonts w:ascii="仿宋" w:eastAsia="仿宋" w:hAnsi="仿宋" w:cs="宋体"/>
          <w:sz w:val="32"/>
          <w:szCs w:val="32"/>
        </w:rPr>
      </w:pPr>
      <w:r w:rsidRPr="00F92C1D">
        <w:rPr>
          <w:rFonts w:ascii="仿宋" w:eastAsia="仿宋" w:hAnsi="仿宋" w:hint="eastAsia"/>
          <w:bCs/>
          <w:sz w:val="32"/>
          <w:szCs w:val="32"/>
        </w:rPr>
        <w:t>第二十七条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设立监事会</w:t>
      </w:r>
      <w:r w:rsidRPr="00F92C1D">
        <w:rPr>
          <w:rFonts w:ascii="仿宋" w:eastAsia="仿宋" w:hAnsi="仿宋" w:cs="宋体" w:hint="eastAsia"/>
          <w:sz w:val="32"/>
          <w:szCs w:val="32"/>
        </w:rPr>
        <w:t>。</w:t>
      </w:r>
    </w:p>
    <w:p w14:paraId="23727967"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w:t>
      </w:r>
      <w:r w:rsidRPr="00F92C1D">
        <w:rPr>
          <w:rFonts w:ascii="仿宋" w:eastAsia="仿宋" w:hAnsi="仿宋"/>
          <w:sz w:val="32"/>
          <w:szCs w:val="32"/>
        </w:rPr>
        <w:t>监事</w:t>
      </w:r>
      <w:r w:rsidRPr="00F92C1D">
        <w:rPr>
          <w:rFonts w:ascii="仿宋" w:eastAsia="仿宋" w:hAnsi="仿宋" w:hint="eastAsia"/>
          <w:sz w:val="32"/>
          <w:szCs w:val="32"/>
        </w:rPr>
        <w:t>会由3人组成，其中举办者代表1人</w:t>
      </w:r>
      <w:r w:rsidRPr="00F92C1D">
        <w:rPr>
          <w:rFonts w:ascii="仿宋" w:eastAsia="仿宋" w:hAnsi="仿宋"/>
          <w:sz w:val="32"/>
          <w:szCs w:val="32"/>
        </w:rPr>
        <w:t>、</w:t>
      </w:r>
      <w:r w:rsidRPr="00F92C1D">
        <w:rPr>
          <w:rFonts w:ascii="仿宋" w:eastAsia="仿宋" w:hAnsi="仿宋" w:hint="eastAsia"/>
          <w:sz w:val="32"/>
          <w:szCs w:val="32"/>
        </w:rPr>
        <w:t>党委班子成员1人、教职工代表1人。设主席1名</w:t>
      </w:r>
      <w:r w:rsidRPr="00F92C1D">
        <w:rPr>
          <w:rFonts w:ascii="仿宋" w:eastAsia="仿宋" w:hAnsi="仿宋"/>
          <w:sz w:val="32"/>
          <w:szCs w:val="32"/>
        </w:rPr>
        <w:t>。</w:t>
      </w:r>
    </w:p>
    <w:p w14:paraId="79A83616" w14:textId="397CF4A6"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第二十八条</w:t>
      </w:r>
      <w:r w:rsidR="00FF149B" w:rsidRPr="00F92C1D">
        <w:rPr>
          <w:rFonts w:ascii="仿宋" w:eastAsia="仿宋" w:hAnsi="仿宋"/>
          <w:sz w:val="32"/>
          <w:szCs w:val="32"/>
        </w:rPr>
        <w:t xml:space="preserve">  </w:t>
      </w:r>
      <w:r w:rsidRPr="00F92C1D">
        <w:rPr>
          <w:rFonts w:ascii="仿宋" w:eastAsia="仿宋" w:hAnsi="仿宋"/>
          <w:sz w:val="32"/>
          <w:szCs w:val="32"/>
        </w:rPr>
        <w:t>监事每届</w:t>
      </w:r>
      <w:r w:rsidRPr="00F92C1D">
        <w:rPr>
          <w:rFonts w:ascii="仿宋" w:eastAsia="仿宋" w:hAnsi="仿宋" w:hint="eastAsia"/>
          <w:sz w:val="32"/>
          <w:szCs w:val="32"/>
        </w:rPr>
        <w:t>任期3年，最多连任2届。学院</w:t>
      </w:r>
      <w:r w:rsidRPr="00F92C1D">
        <w:rPr>
          <w:rFonts w:ascii="仿宋" w:eastAsia="仿宋" w:hAnsi="仿宋"/>
          <w:sz w:val="32"/>
          <w:szCs w:val="32"/>
        </w:rPr>
        <w:t>董事、</w:t>
      </w:r>
      <w:r w:rsidRPr="00F92C1D">
        <w:rPr>
          <w:rFonts w:ascii="仿宋" w:eastAsia="仿宋" w:hAnsi="仿宋" w:hint="eastAsia"/>
          <w:sz w:val="32"/>
          <w:szCs w:val="32"/>
        </w:rPr>
        <w:t>党政领导班子成员</w:t>
      </w:r>
      <w:r w:rsidRPr="00F92C1D">
        <w:rPr>
          <w:rFonts w:ascii="仿宋" w:eastAsia="仿宋" w:hAnsi="仿宋"/>
          <w:sz w:val="32"/>
          <w:szCs w:val="32"/>
        </w:rPr>
        <w:t>及财务</w:t>
      </w:r>
      <w:r w:rsidRPr="00F92C1D">
        <w:rPr>
          <w:rFonts w:ascii="仿宋" w:eastAsia="仿宋" w:hAnsi="仿宋" w:hint="eastAsia"/>
          <w:sz w:val="32"/>
          <w:szCs w:val="32"/>
        </w:rPr>
        <w:t>人员不得兼任监事。</w:t>
      </w:r>
    </w:p>
    <w:p w14:paraId="452FE9BF" w14:textId="622A88F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第二十九条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监事会行使下列职权：</w:t>
      </w:r>
    </w:p>
    <w:p w14:paraId="5A2712AF"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（一）检查学院的财务状况和预算执行情况。</w:t>
      </w:r>
    </w:p>
    <w:p w14:paraId="2804BCA9"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（二）监督学院董事会和党政领导班子履职情况。</w:t>
      </w:r>
    </w:p>
    <w:p w14:paraId="58C66740"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（三）当董事、党政领导班子成员的行为损害学院利益时，要求董事、党政领导班子成员予以纠正。</w:t>
      </w:r>
    </w:p>
    <w:p w14:paraId="4E73E382"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（四）向教职工代表大会报告履职情况。</w:t>
      </w:r>
    </w:p>
    <w:p w14:paraId="4EEBC339"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（五）</w:t>
      </w:r>
      <w:r w:rsidRPr="00F92C1D">
        <w:rPr>
          <w:rFonts w:ascii="仿宋" w:eastAsia="仿宋" w:hAnsi="仿宋"/>
          <w:sz w:val="32"/>
          <w:szCs w:val="32"/>
        </w:rPr>
        <w:t>监事有权列席</w:t>
      </w:r>
      <w:r w:rsidRPr="00F92C1D">
        <w:rPr>
          <w:rFonts w:ascii="仿宋" w:eastAsia="仿宋" w:hAnsi="仿宋" w:hint="eastAsia"/>
          <w:sz w:val="32"/>
          <w:szCs w:val="32"/>
        </w:rPr>
        <w:t>学院</w:t>
      </w:r>
      <w:r w:rsidRPr="00F92C1D">
        <w:rPr>
          <w:rFonts w:ascii="仿宋" w:eastAsia="仿宋" w:hAnsi="仿宋"/>
          <w:sz w:val="32"/>
          <w:szCs w:val="32"/>
        </w:rPr>
        <w:t>董事会会议</w:t>
      </w:r>
      <w:r w:rsidRPr="00F92C1D">
        <w:rPr>
          <w:rFonts w:ascii="仿宋" w:eastAsia="仿宋" w:hAnsi="仿宋" w:hint="eastAsia"/>
          <w:sz w:val="32"/>
          <w:szCs w:val="32"/>
        </w:rPr>
        <w:t>。</w:t>
      </w:r>
    </w:p>
    <w:p w14:paraId="23DA8420" w14:textId="1D257060" w:rsidR="0017083A" w:rsidRPr="00F92C1D" w:rsidRDefault="00821BB3" w:rsidP="00FF149B">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第三十条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监事会实行一人一票</w:t>
      </w:r>
      <w:r w:rsidRPr="00F92C1D">
        <w:rPr>
          <w:rFonts w:ascii="仿宋" w:eastAsia="仿宋" w:hAnsi="仿宋" w:hint="eastAsia"/>
          <w:sz w:val="32"/>
          <w:szCs w:val="32"/>
        </w:rPr>
        <w:t>、</w:t>
      </w:r>
      <w:r w:rsidRPr="00F92C1D">
        <w:rPr>
          <w:rFonts w:ascii="仿宋" w:eastAsia="仿宋" w:hAnsi="仿宋"/>
          <w:sz w:val="32"/>
          <w:szCs w:val="32"/>
        </w:rPr>
        <w:t>少数服从多数的表决制度。</w:t>
      </w:r>
      <w:r w:rsidRPr="00F92C1D">
        <w:rPr>
          <w:rFonts w:ascii="仿宋" w:eastAsia="仿宋" w:hAnsi="仿宋" w:hint="eastAsia"/>
          <w:sz w:val="32"/>
          <w:szCs w:val="32"/>
        </w:rPr>
        <w:t>学院</w:t>
      </w:r>
      <w:r w:rsidRPr="00F92C1D">
        <w:rPr>
          <w:rFonts w:ascii="仿宋" w:eastAsia="仿宋" w:hAnsi="仿宋"/>
          <w:sz w:val="32"/>
          <w:szCs w:val="32"/>
        </w:rPr>
        <w:t>监事会决议须经过半数监事表决同意，方为有效。</w:t>
      </w:r>
    </w:p>
    <w:p w14:paraId="026D7A0A" w14:textId="4054DD21" w:rsidR="0017083A" w:rsidRPr="00F92C1D" w:rsidRDefault="00821BB3" w:rsidP="002A50F2">
      <w:pPr>
        <w:pStyle w:val="1"/>
        <w:tabs>
          <w:tab w:val="left" w:pos="1290"/>
        </w:tabs>
        <w:spacing w:before="0" w:beforeAutospacing="0" w:after="0" w:afterAutospacing="0"/>
        <w:jc w:val="center"/>
        <w:rPr>
          <w:rFonts w:ascii="黑体" w:eastAsia="黑体" w:hAnsi="黑体" w:cstheme="minorEastAsia"/>
          <w:b w:val="0"/>
          <w:sz w:val="32"/>
          <w:szCs w:val="32"/>
        </w:rPr>
      </w:pPr>
      <w:bookmarkStart w:id="8" w:name="_Toc57906254"/>
      <w:r w:rsidRPr="00F92C1D">
        <w:rPr>
          <w:rFonts w:ascii="黑体" w:eastAsia="黑体" w:hAnsi="黑体" w:cstheme="minorEastAsia" w:hint="eastAsia"/>
          <w:b w:val="0"/>
          <w:sz w:val="32"/>
          <w:szCs w:val="32"/>
        </w:rPr>
        <w:lastRenderedPageBreak/>
        <w:t>第六章 校长和院务会议（党政联席会）</w:t>
      </w:r>
      <w:bookmarkEnd w:id="8"/>
    </w:p>
    <w:p w14:paraId="3CEF85C9" w14:textId="7198A8FF"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hint="eastAsia"/>
          <w:bCs/>
          <w:sz w:val="32"/>
          <w:szCs w:val="32"/>
        </w:rPr>
        <w:t>第三十一条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学院设校长一名，副校长若干名。</w:t>
      </w:r>
    </w:p>
    <w:p w14:paraId="4BEC33AF" w14:textId="77777777" w:rsidR="0017083A" w:rsidRPr="00F92C1D" w:rsidRDefault="00821BB3">
      <w:pPr>
        <w:pStyle w:val="a9"/>
        <w:spacing w:before="0" w:beforeAutospacing="0" w:after="0" w:afterAutospacing="0" w:line="560" w:lineRule="exact"/>
        <w:ind w:firstLineChars="200" w:firstLine="640"/>
        <w:jc w:val="both"/>
        <w:rPr>
          <w:rFonts w:ascii="仿宋" w:eastAsia="仿宋" w:hAnsi="仿宋"/>
          <w:color w:val="00B050"/>
          <w:sz w:val="32"/>
          <w:szCs w:val="32"/>
        </w:rPr>
      </w:pPr>
      <w:r w:rsidRPr="00F92C1D">
        <w:rPr>
          <w:rFonts w:ascii="仿宋" w:eastAsia="仿宋" w:hAnsi="仿宋" w:hint="eastAsia"/>
          <w:sz w:val="32"/>
          <w:szCs w:val="32"/>
        </w:rPr>
        <w:t>校长是学院的行政负责人，由学院董事会聘任，对学院董事会负责，依法依章程进行教育教学和行政管理工作。校长应当具备国家规定的任职条件，具有10年以上从事高等教育管理经历，年龄不超过70岁。校长任期原则上为4年，可连任。</w:t>
      </w:r>
    </w:p>
    <w:p w14:paraId="3F878BE1" w14:textId="42AC95DC"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hint="eastAsia"/>
          <w:bCs/>
          <w:sz w:val="32"/>
          <w:szCs w:val="32"/>
        </w:rPr>
        <w:t>第三十二条</w:t>
      </w:r>
      <w:r w:rsidR="00FF149B" w:rsidRPr="00F92C1D">
        <w:rPr>
          <w:rFonts w:ascii="仿宋" w:eastAsia="仿宋" w:hAnsi="仿宋"/>
          <w:sz w:val="32"/>
          <w:szCs w:val="32"/>
        </w:rPr>
        <w:t xml:space="preserve">  </w:t>
      </w:r>
      <w:r w:rsidRPr="00F92C1D">
        <w:rPr>
          <w:rFonts w:ascii="仿宋" w:eastAsia="仿宋" w:hAnsi="仿宋" w:hint="eastAsia"/>
          <w:sz w:val="32"/>
          <w:szCs w:val="32"/>
        </w:rPr>
        <w:t>校长</w:t>
      </w:r>
      <w:r w:rsidRPr="00F92C1D">
        <w:rPr>
          <w:rFonts w:ascii="仿宋" w:eastAsia="仿宋" w:hAnsi="仿宋"/>
          <w:sz w:val="32"/>
          <w:szCs w:val="32"/>
        </w:rPr>
        <w:t>行使下列职权：</w:t>
      </w:r>
    </w:p>
    <w:p w14:paraId="4E0DFF45" w14:textId="77777777" w:rsidR="0017083A" w:rsidRPr="00F92C1D" w:rsidRDefault="00821BB3">
      <w:pPr>
        <w:pStyle w:val="a3"/>
        <w:spacing w:line="560" w:lineRule="exact"/>
        <w:ind w:firstLineChars="200" w:firstLine="640"/>
        <w:rPr>
          <w:rFonts w:ascii="仿宋" w:eastAsia="仿宋" w:hAnsi="仿宋" w:cs="Times New Roman"/>
          <w:sz w:val="32"/>
          <w:szCs w:val="32"/>
        </w:rPr>
      </w:pPr>
      <w:r w:rsidRPr="00F92C1D">
        <w:rPr>
          <w:rFonts w:ascii="仿宋" w:eastAsia="仿宋" w:hAnsi="仿宋" w:cs="Times New Roman" w:hint="eastAsia"/>
          <w:sz w:val="32"/>
          <w:szCs w:val="32"/>
        </w:rPr>
        <w:t>（一）执行学院董事会的决定。</w:t>
      </w:r>
    </w:p>
    <w:p w14:paraId="0A06CD51" w14:textId="77777777" w:rsidR="0017083A" w:rsidRPr="00F92C1D" w:rsidRDefault="00821BB3">
      <w:pPr>
        <w:pStyle w:val="a3"/>
        <w:spacing w:line="560" w:lineRule="exact"/>
        <w:ind w:firstLineChars="200" w:firstLine="640"/>
        <w:rPr>
          <w:rFonts w:ascii="仿宋" w:eastAsia="仿宋" w:hAnsi="仿宋" w:cs="Times New Roman"/>
          <w:sz w:val="32"/>
          <w:szCs w:val="32"/>
        </w:rPr>
      </w:pPr>
      <w:r w:rsidRPr="00F92C1D">
        <w:rPr>
          <w:rFonts w:ascii="仿宋" w:eastAsia="仿宋" w:hAnsi="仿宋" w:cs="Times New Roman" w:hint="eastAsia"/>
          <w:sz w:val="32"/>
          <w:szCs w:val="32"/>
        </w:rPr>
        <w:t>（二）实施发展规划，拟订年度工作计划、财务预算和学院规章制度。</w:t>
      </w:r>
    </w:p>
    <w:p w14:paraId="41FF4855" w14:textId="77777777" w:rsidR="0017083A" w:rsidRPr="00F92C1D" w:rsidRDefault="00821BB3">
      <w:pPr>
        <w:pStyle w:val="a3"/>
        <w:spacing w:line="560" w:lineRule="exact"/>
        <w:ind w:firstLineChars="200" w:firstLine="640"/>
        <w:rPr>
          <w:rFonts w:ascii="仿宋" w:eastAsia="仿宋" w:hAnsi="仿宋" w:cs="Times New Roman"/>
          <w:sz w:val="32"/>
          <w:szCs w:val="32"/>
        </w:rPr>
      </w:pPr>
      <w:r w:rsidRPr="00F92C1D">
        <w:rPr>
          <w:rFonts w:ascii="仿宋" w:eastAsia="仿宋" w:hAnsi="仿宋" w:cs="Times New Roman" w:hint="eastAsia"/>
          <w:sz w:val="32"/>
          <w:szCs w:val="32"/>
        </w:rPr>
        <w:t>（三）聘任和解聘学院工作人员，实施奖惩。</w:t>
      </w:r>
    </w:p>
    <w:p w14:paraId="7986CFA6" w14:textId="77777777" w:rsidR="0017083A" w:rsidRPr="00F92C1D" w:rsidRDefault="00821BB3">
      <w:pPr>
        <w:pStyle w:val="a3"/>
        <w:spacing w:line="560" w:lineRule="exact"/>
        <w:ind w:firstLineChars="200" w:firstLine="640"/>
        <w:rPr>
          <w:rFonts w:ascii="仿宋" w:eastAsia="仿宋" w:hAnsi="仿宋" w:cs="Times New Roman"/>
          <w:sz w:val="32"/>
          <w:szCs w:val="32"/>
        </w:rPr>
      </w:pPr>
      <w:r w:rsidRPr="00F92C1D">
        <w:rPr>
          <w:rFonts w:ascii="仿宋" w:eastAsia="仿宋" w:hAnsi="仿宋" w:cs="Times New Roman" w:hint="eastAsia"/>
          <w:sz w:val="32"/>
          <w:szCs w:val="32"/>
        </w:rPr>
        <w:t>（四）组织教育教学、科学研究活动，保证教育教学质量。</w:t>
      </w:r>
    </w:p>
    <w:p w14:paraId="43D90D4A" w14:textId="77777777" w:rsidR="0017083A" w:rsidRPr="00F92C1D" w:rsidRDefault="00821BB3">
      <w:pPr>
        <w:pStyle w:val="a3"/>
        <w:spacing w:line="560" w:lineRule="exact"/>
        <w:ind w:firstLineChars="200" w:firstLine="640"/>
        <w:rPr>
          <w:rFonts w:ascii="仿宋" w:eastAsia="仿宋" w:hAnsi="仿宋" w:cs="Times New Roman"/>
          <w:sz w:val="32"/>
          <w:szCs w:val="32"/>
        </w:rPr>
      </w:pPr>
      <w:r w:rsidRPr="00F92C1D">
        <w:rPr>
          <w:rFonts w:ascii="仿宋" w:eastAsia="仿宋" w:hAnsi="仿宋" w:cs="Times New Roman" w:hint="eastAsia"/>
          <w:sz w:val="32"/>
          <w:szCs w:val="32"/>
        </w:rPr>
        <w:t>（五）负责学院日常管理工作。</w:t>
      </w:r>
    </w:p>
    <w:p w14:paraId="78DF9EA1" w14:textId="77777777" w:rsidR="0017083A" w:rsidRPr="00F92C1D" w:rsidRDefault="00821BB3">
      <w:pPr>
        <w:pStyle w:val="a3"/>
        <w:spacing w:line="560" w:lineRule="exact"/>
        <w:ind w:firstLineChars="200" w:firstLine="640"/>
        <w:rPr>
          <w:rFonts w:ascii="仿宋" w:eastAsia="仿宋" w:hAnsi="仿宋" w:cs="Times New Roman"/>
          <w:sz w:val="32"/>
          <w:szCs w:val="32"/>
        </w:rPr>
      </w:pPr>
      <w:r w:rsidRPr="00F92C1D">
        <w:rPr>
          <w:rFonts w:ascii="仿宋" w:eastAsia="仿宋" w:hAnsi="仿宋" w:cs="Times New Roman" w:hint="eastAsia"/>
          <w:sz w:val="32"/>
          <w:szCs w:val="32"/>
        </w:rPr>
        <w:t>（六）国家法律法规规定的其他职权，学院董事会的其他授权。</w:t>
      </w:r>
    </w:p>
    <w:p w14:paraId="35D58305" w14:textId="5C4A4683" w:rsidR="0017083A" w:rsidRPr="00F92C1D" w:rsidRDefault="00821BB3">
      <w:pPr>
        <w:pStyle w:val="a9"/>
        <w:spacing w:before="0" w:beforeAutospacing="0" w:after="0" w:afterAutospacing="0" w:line="560" w:lineRule="exact"/>
        <w:ind w:firstLineChars="200" w:firstLine="640"/>
        <w:jc w:val="both"/>
        <w:rPr>
          <w:rFonts w:ascii="仿宋" w:eastAsia="仿宋" w:hAnsi="仿宋" w:cs="Times New Roman"/>
          <w:kern w:val="2"/>
          <w:sz w:val="32"/>
          <w:szCs w:val="32"/>
        </w:rPr>
      </w:pPr>
      <w:r w:rsidRPr="00F92C1D">
        <w:rPr>
          <w:rFonts w:ascii="仿宋" w:eastAsia="仿宋" w:hAnsi="仿宋" w:hint="eastAsia"/>
          <w:bCs/>
          <w:sz w:val="32"/>
          <w:szCs w:val="32"/>
        </w:rPr>
        <w:t>第三十三条</w:t>
      </w:r>
      <w:r w:rsidR="00FF149B" w:rsidRPr="00F92C1D">
        <w:rPr>
          <w:rFonts w:ascii="仿宋" w:eastAsia="仿宋" w:hAnsi="仿宋"/>
          <w:sz w:val="32"/>
          <w:szCs w:val="32"/>
        </w:rPr>
        <w:t xml:space="preserve">  </w:t>
      </w:r>
      <w:r w:rsidRPr="00F92C1D">
        <w:rPr>
          <w:rFonts w:ascii="仿宋" w:eastAsia="仿宋" w:hAnsi="仿宋" w:cs="Times New Roman" w:hint="eastAsia"/>
          <w:kern w:val="2"/>
          <w:sz w:val="32"/>
          <w:szCs w:val="32"/>
        </w:rPr>
        <w:t>院务会议（党政联席会）</w:t>
      </w:r>
      <w:r w:rsidRPr="00F92C1D">
        <w:rPr>
          <w:rFonts w:ascii="仿宋" w:eastAsia="仿宋" w:hAnsi="仿宋" w:cs="Times New Roman"/>
          <w:kern w:val="2"/>
          <w:sz w:val="32"/>
          <w:szCs w:val="32"/>
        </w:rPr>
        <w:t>是</w:t>
      </w:r>
      <w:r w:rsidRPr="00F92C1D">
        <w:rPr>
          <w:rFonts w:ascii="仿宋" w:eastAsia="仿宋" w:hAnsi="仿宋" w:cs="Times New Roman" w:hint="eastAsia"/>
          <w:kern w:val="2"/>
          <w:sz w:val="32"/>
          <w:szCs w:val="32"/>
        </w:rPr>
        <w:t>学院</w:t>
      </w:r>
      <w:r w:rsidRPr="00F92C1D">
        <w:rPr>
          <w:rFonts w:ascii="仿宋" w:eastAsia="仿宋" w:hAnsi="仿宋" w:cs="Times New Roman"/>
          <w:kern w:val="2"/>
          <w:sz w:val="32"/>
          <w:szCs w:val="32"/>
        </w:rPr>
        <w:t>议事决策机构</w:t>
      </w:r>
      <w:r w:rsidRPr="00F92C1D">
        <w:rPr>
          <w:rFonts w:ascii="仿宋" w:eastAsia="仿宋" w:hAnsi="仿宋" w:cs="Times New Roman" w:hint="eastAsia"/>
          <w:kern w:val="2"/>
          <w:sz w:val="32"/>
          <w:szCs w:val="32"/>
        </w:rPr>
        <w:t>，</w:t>
      </w:r>
      <w:r w:rsidRPr="00F92C1D">
        <w:rPr>
          <w:rFonts w:ascii="仿宋" w:eastAsia="仿宋" w:hAnsi="仿宋" w:cs="Times New Roman"/>
          <w:kern w:val="2"/>
          <w:sz w:val="32"/>
          <w:szCs w:val="32"/>
        </w:rPr>
        <w:t>主要研究提出拟由</w:t>
      </w:r>
      <w:r w:rsidRPr="00F92C1D">
        <w:rPr>
          <w:rFonts w:ascii="仿宋" w:eastAsia="仿宋" w:hAnsi="仿宋" w:cs="Times New Roman" w:hint="eastAsia"/>
          <w:kern w:val="2"/>
          <w:sz w:val="32"/>
          <w:szCs w:val="32"/>
        </w:rPr>
        <w:t>学院董事会</w:t>
      </w:r>
      <w:r w:rsidRPr="00F92C1D">
        <w:rPr>
          <w:rFonts w:ascii="仿宋" w:eastAsia="仿宋" w:hAnsi="仿宋" w:cs="Times New Roman"/>
          <w:kern w:val="2"/>
          <w:sz w:val="32"/>
          <w:szCs w:val="32"/>
        </w:rPr>
        <w:t>讨论决定的重要事项方案，具体部署落实</w:t>
      </w:r>
      <w:r w:rsidRPr="00F92C1D">
        <w:rPr>
          <w:rFonts w:ascii="仿宋" w:eastAsia="仿宋" w:hAnsi="仿宋" w:cs="Times New Roman" w:hint="eastAsia"/>
          <w:kern w:val="2"/>
          <w:sz w:val="32"/>
          <w:szCs w:val="32"/>
        </w:rPr>
        <w:t>学院董事会</w:t>
      </w:r>
      <w:r w:rsidRPr="00F92C1D">
        <w:rPr>
          <w:rFonts w:ascii="仿宋" w:eastAsia="仿宋" w:hAnsi="仿宋" w:cs="Times New Roman"/>
          <w:kern w:val="2"/>
          <w:sz w:val="32"/>
          <w:szCs w:val="32"/>
        </w:rPr>
        <w:t>决议的有关措施，研究处理教学、科研</w:t>
      </w:r>
      <w:r w:rsidRPr="00F92C1D">
        <w:rPr>
          <w:rFonts w:ascii="仿宋" w:eastAsia="仿宋" w:hAnsi="仿宋" w:cs="Times New Roman" w:hint="eastAsia"/>
          <w:kern w:val="2"/>
          <w:sz w:val="32"/>
          <w:szCs w:val="32"/>
        </w:rPr>
        <w:t>和</w:t>
      </w:r>
      <w:r w:rsidRPr="00F92C1D">
        <w:rPr>
          <w:rFonts w:ascii="仿宋" w:eastAsia="仿宋" w:hAnsi="仿宋" w:cs="Times New Roman"/>
          <w:kern w:val="2"/>
          <w:sz w:val="32"/>
          <w:szCs w:val="32"/>
        </w:rPr>
        <w:t>行政管理工作</w:t>
      </w:r>
      <w:r w:rsidRPr="00F92C1D">
        <w:rPr>
          <w:rFonts w:ascii="仿宋" w:eastAsia="仿宋" w:hAnsi="仿宋" w:cs="Times New Roman" w:hint="eastAsia"/>
          <w:kern w:val="2"/>
          <w:sz w:val="32"/>
          <w:szCs w:val="32"/>
        </w:rPr>
        <w:t>。</w:t>
      </w:r>
    </w:p>
    <w:p w14:paraId="5B102C75" w14:textId="77777777" w:rsidR="0017083A" w:rsidRPr="00F92C1D" w:rsidRDefault="00821BB3">
      <w:pPr>
        <w:pStyle w:val="a3"/>
        <w:spacing w:line="560" w:lineRule="exact"/>
        <w:ind w:firstLineChars="200" w:firstLine="640"/>
        <w:rPr>
          <w:rFonts w:ascii="仿宋" w:eastAsia="仿宋" w:hAnsi="仿宋" w:cs="Times New Roman"/>
          <w:sz w:val="32"/>
          <w:szCs w:val="32"/>
        </w:rPr>
      </w:pPr>
      <w:r w:rsidRPr="00F92C1D">
        <w:rPr>
          <w:rFonts w:ascii="仿宋" w:eastAsia="仿宋" w:hAnsi="仿宋" w:cs="Times New Roman" w:hint="eastAsia"/>
          <w:sz w:val="32"/>
          <w:szCs w:val="32"/>
        </w:rPr>
        <w:t>院务会议（党政联席会）由校长或党委书记召集并主持。会议成员一般为学院党政领导班子成员。会议必须有半数以上成员到会方能召开。</w:t>
      </w:r>
    </w:p>
    <w:p w14:paraId="3F679EE7" w14:textId="756ABEE5" w:rsidR="0017083A" w:rsidRPr="00F92C1D" w:rsidRDefault="00821BB3" w:rsidP="00FF149B">
      <w:pPr>
        <w:pStyle w:val="a9"/>
        <w:spacing w:before="0" w:beforeAutospacing="0" w:after="0" w:afterAutospacing="0" w:line="560" w:lineRule="exact"/>
        <w:ind w:firstLineChars="200" w:firstLine="640"/>
        <w:jc w:val="both"/>
        <w:rPr>
          <w:rFonts w:ascii="仿宋" w:eastAsia="仿宋" w:hAnsi="仿宋" w:cs="Times New Roman"/>
          <w:kern w:val="2"/>
          <w:sz w:val="32"/>
          <w:szCs w:val="32"/>
        </w:rPr>
      </w:pPr>
      <w:r w:rsidRPr="00F92C1D">
        <w:rPr>
          <w:rFonts w:ascii="仿宋" w:eastAsia="仿宋" w:hAnsi="仿宋" w:hint="eastAsia"/>
          <w:bCs/>
          <w:sz w:val="32"/>
          <w:szCs w:val="32"/>
        </w:rPr>
        <w:lastRenderedPageBreak/>
        <w:t>第三十四条</w:t>
      </w:r>
      <w:r w:rsidR="00FF149B" w:rsidRPr="00F92C1D">
        <w:rPr>
          <w:rFonts w:ascii="仿宋" w:eastAsia="仿宋" w:hAnsi="仿宋" w:cs="Times New Roman"/>
          <w:kern w:val="2"/>
          <w:sz w:val="32"/>
          <w:szCs w:val="32"/>
        </w:rPr>
        <w:t xml:space="preserve">  </w:t>
      </w:r>
      <w:r w:rsidRPr="00F92C1D">
        <w:rPr>
          <w:rFonts w:ascii="仿宋" w:eastAsia="仿宋" w:hAnsi="仿宋" w:cs="Times New Roman" w:hint="eastAsia"/>
          <w:kern w:val="2"/>
          <w:sz w:val="32"/>
          <w:szCs w:val="32"/>
        </w:rPr>
        <w:t>校长应向学院董事会会议报告学院工作，提交年度预算报告和决算报告。校长应及时向学院董事会通报学院其他重大事项。</w:t>
      </w:r>
    </w:p>
    <w:p w14:paraId="31F08331" w14:textId="1B2A45A3" w:rsidR="0017083A" w:rsidRPr="00F92C1D" w:rsidRDefault="00821BB3" w:rsidP="002A50F2">
      <w:pPr>
        <w:pStyle w:val="1"/>
        <w:tabs>
          <w:tab w:val="left" w:pos="1290"/>
        </w:tabs>
        <w:spacing w:before="0" w:beforeAutospacing="0" w:after="0" w:afterAutospacing="0"/>
        <w:jc w:val="center"/>
        <w:rPr>
          <w:rFonts w:ascii="黑体" w:eastAsia="黑体" w:hAnsi="黑体" w:cstheme="minorEastAsia"/>
          <w:b w:val="0"/>
          <w:sz w:val="32"/>
          <w:szCs w:val="32"/>
        </w:rPr>
      </w:pPr>
      <w:bookmarkStart w:id="9" w:name="_Toc57906255"/>
      <w:r w:rsidRPr="00F92C1D">
        <w:rPr>
          <w:rFonts w:ascii="黑体" w:eastAsia="黑体" w:hAnsi="黑体" w:cstheme="minorEastAsia" w:hint="eastAsia"/>
          <w:b w:val="0"/>
          <w:sz w:val="32"/>
          <w:szCs w:val="32"/>
        </w:rPr>
        <w:t>第七章 学院党组织、党委会议</w:t>
      </w:r>
      <w:bookmarkEnd w:id="9"/>
    </w:p>
    <w:p w14:paraId="72E5BDC6" w14:textId="056D6C4D"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第三十五条</w:t>
      </w:r>
      <w:r w:rsidR="00FF149B" w:rsidRPr="00F92C1D">
        <w:rPr>
          <w:rFonts w:ascii="仿宋" w:eastAsia="仿宋" w:hAnsi="仿宋"/>
          <w:sz w:val="32"/>
          <w:szCs w:val="32"/>
        </w:rPr>
        <w:t xml:space="preserve">  </w:t>
      </w:r>
      <w:r w:rsidRPr="00F92C1D">
        <w:rPr>
          <w:rFonts w:ascii="仿宋" w:eastAsia="仿宋" w:hAnsi="仿宋" w:hint="eastAsia"/>
          <w:sz w:val="32"/>
          <w:szCs w:val="32"/>
        </w:rPr>
        <w:t>学院建立健全党组织。经中共上级党委批准，建立中国共产党广州软件学院委员会。</w:t>
      </w:r>
    </w:p>
    <w:p w14:paraId="72AE4000"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党委发挥政治核心和战斗堡垒作用，把握社会主义办学方向，全面负责</w:t>
      </w:r>
      <w:proofErr w:type="gramStart"/>
      <w:r w:rsidRPr="00F92C1D">
        <w:rPr>
          <w:rFonts w:ascii="仿宋" w:eastAsia="仿宋" w:hAnsi="仿宋" w:hint="eastAsia"/>
          <w:sz w:val="32"/>
          <w:szCs w:val="32"/>
        </w:rPr>
        <w:t>学院党</w:t>
      </w:r>
      <w:proofErr w:type="gramEnd"/>
      <w:r w:rsidRPr="00F92C1D">
        <w:rPr>
          <w:rFonts w:ascii="仿宋" w:eastAsia="仿宋" w:hAnsi="仿宋" w:hint="eastAsia"/>
          <w:sz w:val="32"/>
          <w:szCs w:val="32"/>
        </w:rPr>
        <w:t>的思想、组织、作风和反腐倡廉工作，参与决定重大问题并监督实施，支持学院决策机构和校长依法独立行使职权；加强自身建设，做好党员服务、监督、管理工作；带领群众完成任务，发挥战斗堡垒作用。</w:t>
      </w:r>
    </w:p>
    <w:p w14:paraId="21DA2F92"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学院党委书记通过法定程序或章程规定参加学院董事会、院务会议（党政联席会），参与学院重大事项的决策与研究，监督保障学院依法办学。建立学院党政领导班子“双向进入、交叉任职”制度。</w:t>
      </w:r>
    </w:p>
    <w:p w14:paraId="4A5FB959" w14:textId="51E0891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第三十六条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学院党组织的职责：</w:t>
      </w:r>
    </w:p>
    <w:p w14:paraId="555665D8"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（一）宣传执行党的理论和路线方针政策，宣传执行党中央、上级党组织和本组织的决议，引导学院全面贯彻党的教育方针，依法办学、规范办学、诚信办学。</w:t>
      </w:r>
    </w:p>
    <w:p w14:paraId="6E8DF97D"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（二）支持学院董事会、校长依法依章程行使职权，参与学院改革发展稳定和事关师生切身利益的重大事项决策。</w:t>
      </w:r>
    </w:p>
    <w:p w14:paraId="57A93170"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（三）加强对学院思想政治工作的领导和指导，把思想政治工作贯彻到学院工作的各方面，贯穿教育教学全过程。</w:t>
      </w:r>
    </w:p>
    <w:p w14:paraId="10DA6770"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（四）突出坚持马克思主义的指导地位，把握党对意识</w:t>
      </w:r>
      <w:r w:rsidRPr="00F92C1D">
        <w:rPr>
          <w:rFonts w:ascii="仿宋" w:eastAsia="仿宋" w:hAnsi="仿宋" w:hint="eastAsia"/>
          <w:sz w:val="32"/>
          <w:szCs w:val="32"/>
        </w:rPr>
        <w:lastRenderedPageBreak/>
        <w:t>形态工作的领导权、管理权、话语权，维护学院安全稳定。</w:t>
      </w:r>
    </w:p>
    <w:p w14:paraId="25BEEDAF"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（五）参与学院各类人才的培养和选拔工作，在教职工考评、职称评聘等方面提出意见、建议。</w:t>
      </w:r>
    </w:p>
    <w:p w14:paraId="28B11CAE"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（六）完善基层党组织设置，加强党组织班子成员和党务干部管理，做好发展党员和党员教育管理服务工作，严格组织生活制度，抓好党风廉政建设。</w:t>
      </w:r>
    </w:p>
    <w:p w14:paraId="2DA60B57"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（七）领导学院工会、共青团等群团组织和教职工代表大会，做好统一战线工作。</w:t>
      </w:r>
    </w:p>
    <w:p w14:paraId="560DD10F"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（八）其他需要党组织决定的重大事项。</w:t>
      </w:r>
    </w:p>
    <w:p w14:paraId="6B1A1F16" w14:textId="2DF8DE6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第三十七条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学院应按照《中国共产党章程》等党内法规要求，建立健全党委工作机构，合理配备党务工作人员，应将党建工作、思想政治工作和群团组织工作经费纳入学院经费预算，充分保障党群工作的开展和推进。</w:t>
      </w:r>
    </w:p>
    <w:p w14:paraId="64278BBF" w14:textId="3F795E9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第三十八条</w:t>
      </w:r>
      <w:r w:rsidRPr="00F92C1D">
        <w:rPr>
          <w:rFonts w:ascii="仿宋" w:eastAsia="仿宋" w:hAnsi="仿宋" w:hint="eastAsia"/>
          <w:sz w:val="32"/>
          <w:szCs w:val="32"/>
        </w:rPr>
        <w:t xml:space="preserve"> </w:t>
      </w:r>
      <w:r w:rsidR="00FF149B" w:rsidRPr="00F92C1D">
        <w:rPr>
          <w:rFonts w:ascii="仿宋" w:eastAsia="仿宋" w:hAnsi="仿宋"/>
          <w:sz w:val="32"/>
          <w:szCs w:val="32"/>
        </w:rPr>
        <w:t xml:space="preserve"> </w:t>
      </w:r>
      <w:r w:rsidRPr="00F92C1D">
        <w:rPr>
          <w:rFonts w:ascii="仿宋" w:eastAsia="仿宋" w:hAnsi="仿宋" w:hint="eastAsia"/>
          <w:sz w:val="32"/>
          <w:szCs w:val="32"/>
        </w:rPr>
        <w:t>学院党委会议规范学院党委集体的决策行为，实现学院党委集体决策的制度化、规范化、科学化。党委会议主要议事范围是：</w:t>
      </w:r>
    </w:p>
    <w:p w14:paraId="5C2908DC"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（一）学习贯彻党的路线、方针、政策，传达上级组织的重要文件、重要会议和重大工作部署，结合学院实际，研究贯彻执行意见。</w:t>
      </w:r>
    </w:p>
    <w:p w14:paraId="2D45BE09" w14:textId="77777777" w:rsidR="0017083A" w:rsidRPr="00F92C1D" w:rsidRDefault="00821BB3">
      <w:pPr>
        <w:spacing w:line="560" w:lineRule="exact"/>
        <w:rPr>
          <w:rFonts w:ascii="仿宋" w:eastAsia="仿宋" w:hAnsi="仿宋"/>
          <w:sz w:val="32"/>
          <w:szCs w:val="32"/>
        </w:rPr>
      </w:pPr>
      <w:r w:rsidRPr="00F92C1D">
        <w:rPr>
          <w:rFonts w:ascii="仿宋" w:eastAsia="仿宋" w:hAnsi="仿宋" w:hint="eastAsia"/>
          <w:sz w:val="32"/>
          <w:szCs w:val="32"/>
        </w:rPr>
        <w:t xml:space="preserve">   </w:t>
      </w:r>
      <w:r w:rsidRPr="00F92C1D">
        <w:rPr>
          <w:rFonts w:ascii="仿宋" w:eastAsia="仿宋" w:hAnsi="仿宋"/>
          <w:sz w:val="32"/>
          <w:szCs w:val="32"/>
        </w:rPr>
        <w:t xml:space="preserve"> </w:t>
      </w:r>
      <w:r w:rsidRPr="00F92C1D">
        <w:rPr>
          <w:rFonts w:ascii="仿宋" w:eastAsia="仿宋" w:hAnsi="仿宋" w:hint="eastAsia"/>
          <w:sz w:val="32"/>
          <w:szCs w:val="32"/>
        </w:rPr>
        <w:t>（二）关于学院发展规划、重要改革、中层以上干部任命前审核。</w:t>
      </w:r>
    </w:p>
    <w:p w14:paraId="67981823" w14:textId="77777777" w:rsidR="0017083A" w:rsidRPr="00F92C1D" w:rsidRDefault="00821BB3">
      <w:pPr>
        <w:spacing w:line="560" w:lineRule="exact"/>
        <w:rPr>
          <w:rFonts w:ascii="仿宋" w:eastAsia="仿宋" w:hAnsi="仿宋"/>
          <w:sz w:val="32"/>
          <w:szCs w:val="32"/>
        </w:rPr>
      </w:pPr>
      <w:r w:rsidRPr="00F92C1D">
        <w:rPr>
          <w:rFonts w:ascii="仿宋" w:eastAsia="仿宋" w:hAnsi="仿宋" w:hint="eastAsia"/>
          <w:sz w:val="32"/>
          <w:szCs w:val="32"/>
        </w:rPr>
        <w:t xml:space="preserve">   </w:t>
      </w:r>
      <w:r w:rsidRPr="00F92C1D">
        <w:rPr>
          <w:rFonts w:ascii="仿宋" w:eastAsia="仿宋" w:hAnsi="仿宋"/>
          <w:sz w:val="32"/>
          <w:szCs w:val="32"/>
        </w:rPr>
        <w:t xml:space="preserve"> </w:t>
      </w:r>
      <w:r w:rsidRPr="00F92C1D">
        <w:rPr>
          <w:rFonts w:ascii="仿宋" w:eastAsia="仿宋" w:hAnsi="仿宋" w:hint="eastAsia"/>
          <w:sz w:val="32"/>
          <w:szCs w:val="32"/>
        </w:rPr>
        <w:t>（三）讨论决定学院党委学年工作计划。</w:t>
      </w:r>
    </w:p>
    <w:p w14:paraId="50E2F1BF" w14:textId="77777777" w:rsidR="0017083A" w:rsidRPr="00F92C1D" w:rsidRDefault="00821BB3">
      <w:pPr>
        <w:spacing w:line="560" w:lineRule="exact"/>
        <w:rPr>
          <w:rFonts w:ascii="仿宋" w:eastAsia="仿宋" w:hAnsi="仿宋"/>
          <w:sz w:val="32"/>
          <w:szCs w:val="32"/>
        </w:rPr>
      </w:pPr>
      <w:r w:rsidRPr="00F92C1D">
        <w:rPr>
          <w:rFonts w:ascii="仿宋" w:eastAsia="仿宋" w:hAnsi="仿宋" w:hint="eastAsia"/>
          <w:sz w:val="32"/>
          <w:szCs w:val="32"/>
        </w:rPr>
        <w:t xml:space="preserve">    （四）研究决定</w:t>
      </w:r>
      <w:proofErr w:type="gramStart"/>
      <w:r w:rsidRPr="00F92C1D">
        <w:rPr>
          <w:rFonts w:ascii="仿宋" w:eastAsia="仿宋" w:hAnsi="仿宋" w:hint="eastAsia"/>
          <w:sz w:val="32"/>
          <w:szCs w:val="32"/>
        </w:rPr>
        <w:t>学院党</w:t>
      </w:r>
      <w:proofErr w:type="gramEnd"/>
      <w:r w:rsidRPr="00F92C1D">
        <w:rPr>
          <w:rFonts w:ascii="仿宋" w:eastAsia="仿宋" w:hAnsi="仿宋" w:hint="eastAsia"/>
          <w:sz w:val="32"/>
          <w:szCs w:val="32"/>
        </w:rPr>
        <w:t>的建设、思想政治工作、德育工作、党风廉政建设和精神文明建设工作等重要问题。</w:t>
      </w:r>
    </w:p>
    <w:p w14:paraId="2D610FF8"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lastRenderedPageBreak/>
        <w:t>（五）讨论决定各基层党组织书记的任免、奖惩等有关问题。讨论决定各基层党组织领导班子建设和</w:t>
      </w:r>
      <w:proofErr w:type="gramStart"/>
      <w:r w:rsidRPr="00F92C1D">
        <w:rPr>
          <w:rFonts w:ascii="仿宋" w:eastAsia="仿宋" w:hAnsi="仿宋" w:hint="eastAsia"/>
          <w:sz w:val="32"/>
          <w:szCs w:val="32"/>
        </w:rPr>
        <w:t>后备党员</w:t>
      </w:r>
      <w:proofErr w:type="gramEnd"/>
      <w:r w:rsidRPr="00F92C1D">
        <w:rPr>
          <w:rFonts w:ascii="仿宋" w:eastAsia="仿宋" w:hAnsi="仿宋" w:hint="eastAsia"/>
          <w:sz w:val="32"/>
          <w:szCs w:val="32"/>
        </w:rPr>
        <w:t>干部队伍建设的有关问题。</w:t>
      </w:r>
    </w:p>
    <w:p w14:paraId="7FAE5FED"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（六）按有关规定讨论审批所属基层党组织的成立、变更或撤销，讨论审批党员和处分不合格党员。</w:t>
      </w:r>
    </w:p>
    <w:p w14:paraId="5FA30833"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（七）研究决定学院统战工作中的重大问题，研究决定工会、共青团、学生会等群众组织和教职工代表大会工作中的重大问题。</w:t>
      </w:r>
    </w:p>
    <w:p w14:paraId="0C7E652C" w14:textId="77777777" w:rsidR="0017083A" w:rsidRPr="00F92C1D" w:rsidRDefault="00821BB3">
      <w:pPr>
        <w:spacing w:line="560" w:lineRule="exact"/>
        <w:rPr>
          <w:rFonts w:ascii="仿宋" w:eastAsia="仿宋" w:hAnsi="仿宋"/>
          <w:sz w:val="32"/>
          <w:szCs w:val="32"/>
        </w:rPr>
      </w:pPr>
      <w:r w:rsidRPr="00F92C1D">
        <w:rPr>
          <w:rFonts w:ascii="仿宋" w:eastAsia="仿宋" w:hAnsi="仿宋" w:hint="eastAsia"/>
          <w:sz w:val="32"/>
          <w:szCs w:val="32"/>
        </w:rPr>
        <w:t xml:space="preserve">    （八）研究学院涉及国家安全、保卫、保密工作的有关问题，讨论决定处置各类突发事件、维护学院稳定的基本原则和工作方案。</w:t>
      </w:r>
    </w:p>
    <w:p w14:paraId="67FBF7E3"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（九）讨论决定学院各级党组织、部门请示学院党委的有关全局和重大的问题。</w:t>
      </w:r>
    </w:p>
    <w:p w14:paraId="6753A831" w14:textId="041E9BAE" w:rsidR="0017083A" w:rsidRPr="00F92C1D" w:rsidRDefault="00FF149B" w:rsidP="00F83EE1">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（十）</w:t>
      </w:r>
      <w:r w:rsidR="00821BB3" w:rsidRPr="00F92C1D">
        <w:rPr>
          <w:rFonts w:ascii="仿宋" w:eastAsia="仿宋" w:hAnsi="仿宋" w:hint="eastAsia"/>
          <w:sz w:val="32"/>
          <w:szCs w:val="32"/>
        </w:rPr>
        <w:t>其他需要由党委会议决定的重要问题。</w:t>
      </w:r>
    </w:p>
    <w:p w14:paraId="2D0D9387" w14:textId="25470DAC" w:rsidR="0017083A" w:rsidRPr="00F92C1D" w:rsidRDefault="00821BB3" w:rsidP="002A50F2">
      <w:pPr>
        <w:pStyle w:val="1"/>
        <w:tabs>
          <w:tab w:val="left" w:pos="1290"/>
        </w:tabs>
        <w:spacing w:before="0" w:beforeAutospacing="0" w:after="0" w:afterAutospacing="0"/>
        <w:jc w:val="center"/>
        <w:rPr>
          <w:rFonts w:ascii="黑体" w:eastAsia="黑体" w:hAnsi="黑体" w:cstheme="minorEastAsia"/>
          <w:b w:val="0"/>
          <w:sz w:val="32"/>
          <w:szCs w:val="32"/>
        </w:rPr>
      </w:pPr>
      <w:bookmarkStart w:id="10" w:name="_Toc57906256"/>
      <w:r w:rsidRPr="00F92C1D">
        <w:rPr>
          <w:rFonts w:ascii="黑体" w:eastAsia="黑体" w:hAnsi="黑体" w:cstheme="minorEastAsia" w:hint="eastAsia"/>
          <w:b w:val="0"/>
          <w:sz w:val="32"/>
          <w:szCs w:val="32"/>
        </w:rPr>
        <w:t>第八章 学术组织</w:t>
      </w:r>
      <w:bookmarkEnd w:id="10"/>
    </w:p>
    <w:p w14:paraId="7CE164F3" w14:textId="58ACA25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第三十九条</w:t>
      </w:r>
      <w:r w:rsidR="00F83EE1" w:rsidRPr="00F92C1D">
        <w:rPr>
          <w:rFonts w:ascii="仿宋" w:eastAsia="仿宋" w:hAnsi="仿宋"/>
          <w:sz w:val="32"/>
          <w:szCs w:val="32"/>
        </w:rPr>
        <w:t xml:space="preserve">  </w:t>
      </w:r>
      <w:r w:rsidRPr="00F92C1D">
        <w:rPr>
          <w:rFonts w:ascii="仿宋" w:eastAsia="仿宋" w:hAnsi="仿宋" w:hint="eastAsia"/>
          <w:sz w:val="32"/>
          <w:szCs w:val="32"/>
        </w:rPr>
        <w:t>学院学术委员会是校内最高学术机构，统筹行使对学院学术事务的决策、审议、评定和咨询等职权。学术委员会由具有高级专业技术职务的人员组成，成员应当与学院的学科、专业设置相匹配，并不低于15人的单数。其中，担任学院及职能部门党政领导职务的委员，不超过委员总人数的1/4；不担任党政领导</w:t>
      </w:r>
      <w:proofErr w:type="gramStart"/>
      <w:r w:rsidRPr="00F92C1D">
        <w:rPr>
          <w:rFonts w:ascii="仿宋" w:eastAsia="仿宋" w:hAnsi="仿宋" w:hint="eastAsia"/>
          <w:sz w:val="32"/>
          <w:szCs w:val="32"/>
        </w:rPr>
        <w:t>职务及院系主</w:t>
      </w:r>
      <w:proofErr w:type="gramEnd"/>
      <w:r w:rsidRPr="00F92C1D">
        <w:rPr>
          <w:rFonts w:ascii="仿宋" w:eastAsia="仿宋" w:hAnsi="仿宋" w:hint="eastAsia"/>
          <w:sz w:val="32"/>
          <w:szCs w:val="32"/>
        </w:rPr>
        <w:t>要负责人的专任教授，不少于委员总人数的1/2。</w:t>
      </w:r>
    </w:p>
    <w:p w14:paraId="6DEAC658"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学术委员会委员根据《高等学校学术委员会规程》规定的程序产生。学术委员会的主要职责是：</w:t>
      </w:r>
    </w:p>
    <w:p w14:paraId="62C818C6"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lastRenderedPageBreak/>
        <w:t>（一）依照有关法律法规负责学术事务的决策、审议、评定和咨询等事项。</w:t>
      </w:r>
    </w:p>
    <w:p w14:paraId="316B590B"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（二）致力于促进人才培养与学术研究。</w:t>
      </w:r>
    </w:p>
    <w:p w14:paraId="7E43D129"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（三）维护学术道德，受理并调查认定有关学术不端行为的举报，裁决学术纠纷。</w:t>
      </w:r>
    </w:p>
    <w:p w14:paraId="0ABC0DC1" w14:textId="71DCCEE6"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第四十条</w:t>
      </w:r>
      <w:r w:rsidRPr="00F92C1D">
        <w:rPr>
          <w:rFonts w:ascii="仿宋" w:eastAsia="仿宋" w:hAnsi="仿宋" w:hint="eastAsia"/>
          <w:sz w:val="32"/>
          <w:szCs w:val="32"/>
        </w:rPr>
        <w:t xml:space="preserve"> </w:t>
      </w:r>
      <w:r w:rsidR="00F83EE1" w:rsidRPr="00F92C1D">
        <w:rPr>
          <w:rFonts w:ascii="仿宋" w:eastAsia="仿宋" w:hAnsi="仿宋"/>
          <w:sz w:val="32"/>
          <w:szCs w:val="32"/>
        </w:rPr>
        <w:t xml:space="preserve"> </w:t>
      </w:r>
      <w:r w:rsidRPr="00F92C1D">
        <w:rPr>
          <w:rFonts w:ascii="仿宋" w:eastAsia="仿宋" w:hAnsi="仿宋" w:hint="eastAsia"/>
          <w:sz w:val="32"/>
          <w:szCs w:val="32"/>
        </w:rPr>
        <w:t>学术委员会设主任委员一名、副主任委员若干名，由院务会议（党政联席会）提名，全体委员选举产生，校长聘任；学术委员会委员任期一般为</w:t>
      </w:r>
      <w:r w:rsidRPr="00F92C1D">
        <w:rPr>
          <w:rFonts w:ascii="仿宋" w:eastAsia="仿宋" w:hAnsi="仿宋"/>
          <w:sz w:val="32"/>
          <w:szCs w:val="32"/>
        </w:rPr>
        <w:t>3</w:t>
      </w:r>
      <w:r w:rsidRPr="00F92C1D">
        <w:rPr>
          <w:rFonts w:ascii="仿宋" w:eastAsia="仿宋" w:hAnsi="仿宋" w:hint="eastAsia"/>
          <w:sz w:val="32"/>
          <w:szCs w:val="32"/>
        </w:rPr>
        <w:t>年。</w:t>
      </w:r>
    </w:p>
    <w:p w14:paraId="6B686254" w14:textId="3EFA51F4"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第四十一条</w:t>
      </w:r>
      <w:r w:rsidRPr="00F92C1D">
        <w:rPr>
          <w:rFonts w:ascii="仿宋" w:eastAsia="仿宋" w:hAnsi="仿宋" w:hint="eastAsia"/>
          <w:sz w:val="32"/>
          <w:szCs w:val="32"/>
        </w:rPr>
        <w:t xml:space="preserve"> </w:t>
      </w:r>
      <w:r w:rsidR="00F83EE1" w:rsidRPr="00F92C1D">
        <w:rPr>
          <w:rFonts w:ascii="仿宋" w:eastAsia="仿宋" w:hAnsi="仿宋"/>
          <w:sz w:val="32"/>
          <w:szCs w:val="32"/>
        </w:rPr>
        <w:t xml:space="preserve"> </w:t>
      </w:r>
      <w:r w:rsidRPr="00F92C1D">
        <w:rPr>
          <w:rFonts w:ascii="仿宋" w:eastAsia="仿宋" w:hAnsi="仿宋" w:hint="eastAsia"/>
          <w:sz w:val="32"/>
          <w:szCs w:val="32"/>
        </w:rPr>
        <w:t>学院做出下列决策前，应当提交学术委员会审议，或者交由学术委员会审议并直接做出决定：</w:t>
      </w:r>
    </w:p>
    <w:p w14:paraId="1E9119B8"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（一）学科、专业及师资队伍建设规划，以及科学研究、对外学术交流合作等重大学术规划。</w:t>
      </w:r>
    </w:p>
    <w:p w14:paraId="3F945C38"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（二）自主设置或者申请设置学科专业。</w:t>
      </w:r>
    </w:p>
    <w:p w14:paraId="39A2A8E9"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（三）学术机构设置方案，交叉学科、跨学科协同创新机制的建设方案、学科资源的配置方案。</w:t>
      </w:r>
    </w:p>
    <w:p w14:paraId="3036C0F2"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（四）学位授予标准及细则，学历教育的培养标准、教学计划方案、招生的标准与办法。</w:t>
      </w:r>
    </w:p>
    <w:p w14:paraId="3F94D6A3"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（五）学院教师职务聘任的学术标准与办法。</w:t>
      </w:r>
    </w:p>
    <w:p w14:paraId="4BFAF312"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（六）学术评价、争议处理规则，学术道德规范。</w:t>
      </w:r>
    </w:p>
    <w:p w14:paraId="754BDACB"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（七）学院认为需要提交审议的其他学术事务。</w:t>
      </w:r>
    </w:p>
    <w:p w14:paraId="7A15951B" w14:textId="2426D5FC" w:rsidR="0017083A" w:rsidRPr="00F92C1D" w:rsidRDefault="00821BB3">
      <w:pPr>
        <w:pStyle w:val="a9"/>
        <w:spacing w:before="0" w:beforeAutospacing="0" w:after="0" w:afterAutospacing="0" w:line="560" w:lineRule="exact"/>
        <w:ind w:firstLineChars="200" w:firstLine="640"/>
        <w:jc w:val="both"/>
        <w:rPr>
          <w:rFonts w:ascii="仿宋" w:eastAsia="仿宋" w:hAnsi="仿宋"/>
          <w:sz w:val="32"/>
          <w:szCs w:val="32"/>
        </w:rPr>
      </w:pPr>
      <w:r w:rsidRPr="00F92C1D">
        <w:rPr>
          <w:rFonts w:ascii="仿宋" w:eastAsia="仿宋" w:hAnsi="仿宋" w:hint="eastAsia"/>
          <w:bCs/>
          <w:sz w:val="32"/>
          <w:szCs w:val="32"/>
        </w:rPr>
        <w:t>第四十二条</w:t>
      </w:r>
      <w:r w:rsidRPr="00F92C1D">
        <w:rPr>
          <w:rFonts w:ascii="仿宋" w:eastAsia="仿宋" w:hAnsi="仿宋" w:hint="eastAsia"/>
          <w:sz w:val="32"/>
          <w:szCs w:val="32"/>
        </w:rPr>
        <w:t xml:space="preserve"> </w:t>
      </w:r>
      <w:r w:rsidR="00F83EE1" w:rsidRPr="00F92C1D">
        <w:rPr>
          <w:rFonts w:ascii="仿宋" w:eastAsia="仿宋" w:hAnsi="仿宋"/>
          <w:sz w:val="32"/>
          <w:szCs w:val="32"/>
        </w:rPr>
        <w:t xml:space="preserve"> </w:t>
      </w:r>
      <w:r w:rsidRPr="00F92C1D">
        <w:rPr>
          <w:rFonts w:ascii="仿宋" w:eastAsia="仿宋" w:hAnsi="仿宋" w:hint="eastAsia"/>
          <w:sz w:val="32"/>
          <w:szCs w:val="32"/>
        </w:rPr>
        <w:t>学位评定委员会是学院按照国务院学位委员会授权决定授予或撤销学位、审议学院学位工作的机构。学位委员会设主任一名、副主任若干名，经院</w:t>
      </w:r>
      <w:proofErr w:type="gramStart"/>
      <w:r w:rsidRPr="00F92C1D">
        <w:rPr>
          <w:rFonts w:ascii="仿宋" w:eastAsia="仿宋" w:hAnsi="仿宋" w:hint="eastAsia"/>
          <w:sz w:val="32"/>
          <w:szCs w:val="32"/>
        </w:rPr>
        <w:t>务</w:t>
      </w:r>
      <w:proofErr w:type="gramEnd"/>
      <w:r w:rsidRPr="00F92C1D">
        <w:rPr>
          <w:rFonts w:ascii="仿宋" w:eastAsia="仿宋" w:hAnsi="仿宋" w:hint="eastAsia"/>
          <w:sz w:val="32"/>
          <w:szCs w:val="32"/>
        </w:rPr>
        <w:t>会议（党政</w:t>
      </w:r>
      <w:r w:rsidRPr="00F92C1D">
        <w:rPr>
          <w:rFonts w:ascii="仿宋" w:eastAsia="仿宋" w:hAnsi="仿宋" w:hint="eastAsia"/>
          <w:sz w:val="32"/>
          <w:szCs w:val="32"/>
        </w:rPr>
        <w:lastRenderedPageBreak/>
        <w:t>联席会）确定后，由校长聘任。委员实行任期制，任期一般为</w:t>
      </w:r>
      <w:r w:rsidRPr="00F92C1D">
        <w:rPr>
          <w:rFonts w:ascii="仿宋" w:eastAsia="仿宋" w:hAnsi="仿宋"/>
          <w:sz w:val="32"/>
          <w:szCs w:val="32"/>
        </w:rPr>
        <w:t>3</w:t>
      </w:r>
      <w:r w:rsidRPr="00F92C1D">
        <w:rPr>
          <w:rFonts w:ascii="仿宋" w:eastAsia="仿宋" w:hAnsi="仿宋" w:hint="eastAsia"/>
          <w:sz w:val="32"/>
          <w:szCs w:val="32"/>
        </w:rPr>
        <w:t>年。</w:t>
      </w:r>
    </w:p>
    <w:p w14:paraId="69450883" w14:textId="73AE45A2" w:rsidR="0017083A" w:rsidRPr="00F92C1D" w:rsidRDefault="00821BB3" w:rsidP="00F83EE1">
      <w:pPr>
        <w:ind w:firstLineChars="200" w:firstLine="640"/>
        <w:rPr>
          <w:rFonts w:ascii="仿宋" w:eastAsia="仿宋" w:hAnsi="仿宋" w:cs="宋体"/>
          <w:kern w:val="0"/>
          <w:sz w:val="32"/>
          <w:szCs w:val="32"/>
        </w:rPr>
      </w:pPr>
      <w:r w:rsidRPr="00F92C1D">
        <w:rPr>
          <w:rFonts w:ascii="仿宋" w:eastAsia="仿宋" w:hAnsi="仿宋" w:cs="宋体" w:hint="eastAsia"/>
          <w:bCs/>
          <w:kern w:val="0"/>
          <w:sz w:val="32"/>
          <w:szCs w:val="32"/>
        </w:rPr>
        <w:t>第四十三条</w:t>
      </w:r>
      <w:r w:rsidRPr="00F92C1D">
        <w:rPr>
          <w:rFonts w:ascii="仿宋" w:eastAsia="仿宋" w:hAnsi="仿宋" w:cs="宋体" w:hint="eastAsia"/>
          <w:kern w:val="0"/>
          <w:sz w:val="32"/>
          <w:szCs w:val="32"/>
        </w:rPr>
        <w:t xml:space="preserve"> </w:t>
      </w:r>
      <w:r w:rsidR="00F83EE1" w:rsidRPr="00F92C1D">
        <w:rPr>
          <w:rFonts w:ascii="仿宋" w:eastAsia="仿宋" w:hAnsi="仿宋" w:cs="宋体"/>
          <w:kern w:val="0"/>
          <w:sz w:val="32"/>
          <w:szCs w:val="32"/>
        </w:rPr>
        <w:t xml:space="preserve"> </w:t>
      </w:r>
      <w:r w:rsidRPr="00F92C1D">
        <w:rPr>
          <w:rFonts w:ascii="仿宋" w:eastAsia="仿宋" w:hAnsi="仿宋" w:cs="宋体" w:hint="eastAsia"/>
          <w:kern w:val="0"/>
          <w:sz w:val="32"/>
          <w:szCs w:val="32"/>
        </w:rPr>
        <w:t>根据《</w:t>
      </w:r>
      <w:r w:rsidRPr="00F92C1D">
        <w:rPr>
          <w:rFonts w:ascii="仿宋" w:eastAsia="仿宋" w:hAnsi="仿宋" w:cs="宋体"/>
          <w:kern w:val="0"/>
          <w:sz w:val="32"/>
          <w:szCs w:val="32"/>
        </w:rPr>
        <w:t>教育部高等学校教学指导委员会章程</w:t>
      </w:r>
      <w:r w:rsidRPr="00F92C1D">
        <w:rPr>
          <w:rFonts w:ascii="仿宋" w:eastAsia="仿宋" w:hAnsi="仿宋" w:cs="宋体" w:hint="eastAsia"/>
          <w:kern w:val="0"/>
          <w:sz w:val="32"/>
          <w:szCs w:val="32"/>
        </w:rPr>
        <w:t>》的相关规定，成立教学指导委员会，致力推进专业建设、课程建设、实习就业和实训基地建设、培养方案制定和修订、培养目标达成</w:t>
      </w:r>
      <w:proofErr w:type="gramStart"/>
      <w:r w:rsidRPr="00F92C1D">
        <w:rPr>
          <w:rFonts w:ascii="仿宋" w:eastAsia="仿宋" w:hAnsi="仿宋" w:cs="宋体" w:hint="eastAsia"/>
          <w:kern w:val="0"/>
          <w:sz w:val="32"/>
          <w:szCs w:val="32"/>
        </w:rPr>
        <w:t>度分析</w:t>
      </w:r>
      <w:proofErr w:type="gramEnd"/>
      <w:r w:rsidRPr="00F92C1D">
        <w:rPr>
          <w:rFonts w:ascii="仿宋" w:eastAsia="仿宋" w:hAnsi="仿宋" w:cs="宋体" w:hint="eastAsia"/>
          <w:kern w:val="0"/>
          <w:sz w:val="32"/>
          <w:szCs w:val="32"/>
        </w:rPr>
        <w:t>等工作。</w:t>
      </w:r>
    </w:p>
    <w:p w14:paraId="61D67BA2" w14:textId="7FB244F2" w:rsidR="0017083A" w:rsidRPr="00F92C1D" w:rsidRDefault="00821BB3" w:rsidP="002A50F2">
      <w:pPr>
        <w:pStyle w:val="1"/>
        <w:tabs>
          <w:tab w:val="left" w:pos="1290"/>
        </w:tabs>
        <w:spacing w:before="0" w:beforeAutospacing="0" w:after="0" w:afterAutospacing="0"/>
        <w:jc w:val="center"/>
        <w:rPr>
          <w:rFonts w:ascii="黑体" w:eastAsia="黑体" w:hAnsi="黑体" w:cstheme="minorEastAsia"/>
          <w:b w:val="0"/>
          <w:sz w:val="32"/>
          <w:szCs w:val="32"/>
        </w:rPr>
      </w:pPr>
      <w:bookmarkStart w:id="11" w:name="_Toc57906257"/>
      <w:r w:rsidRPr="00F92C1D">
        <w:rPr>
          <w:rFonts w:ascii="黑体" w:eastAsia="黑体" w:hAnsi="黑体" w:cstheme="minorEastAsia" w:hint="eastAsia"/>
          <w:b w:val="0"/>
          <w:sz w:val="32"/>
          <w:szCs w:val="32"/>
        </w:rPr>
        <w:t>第九章 教职工代表大会</w:t>
      </w:r>
      <w:bookmarkEnd w:id="11"/>
    </w:p>
    <w:p w14:paraId="7C51F394" w14:textId="1D283954" w:rsidR="0017083A" w:rsidRPr="00F92C1D" w:rsidRDefault="00821BB3" w:rsidP="00F83EE1">
      <w:pPr>
        <w:snapToGrid w:val="0"/>
        <w:ind w:firstLineChars="200" w:firstLine="640"/>
        <w:rPr>
          <w:rFonts w:ascii="仿宋" w:eastAsia="仿宋" w:hAnsi="仿宋"/>
          <w:sz w:val="32"/>
          <w:szCs w:val="32"/>
        </w:rPr>
      </w:pPr>
      <w:r w:rsidRPr="00F92C1D">
        <w:rPr>
          <w:rFonts w:ascii="仿宋" w:eastAsia="仿宋" w:hAnsi="仿宋" w:cs="宋体" w:hint="eastAsia"/>
          <w:bCs/>
          <w:kern w:val="0"/>
          <w:sz w:val="32"/>
          <w:szCs w:val="32"/>
        </w:rPr>
        <w:t>第四十四条</w:t>
      </w:r>
      <w:r w:rsidRPr="00F92C1D">
        <w:rPr>
          <w:rFonts w:ascii="仿宋" w:eastAsia="仿宋" w:hAnsi="仿宋" w:cs="宋体" w:hint="eastAsia"/>
          <w:kern w:val="0"/>
          <w:sz w:val="32"/>
          <w:szCs w:val="32"/>
        </w:rPr>
        <w:t xml:space="preserve"> </w:t>
      </w:r>
      <w:r w:rsidR="00B26411" w:rsidRPr="00F92C1D">
        <w:rPr>
          <w:rFonts w:ascii="仿宋" w:eastAsia="仿宋" w:hAnsi="仿宋" w:cs="宋体"/>
          <w:kern w:val="0"/>
          <w:sz w:val="32"/>
          <w:szCs w:val="32"/>
        </w:rPr>
        <w:t xml:space="preserve"> </w:t>
      </w:r>
      <w:r w:rsidRPr="00F92C1D">
        <w:rPr>
          <w:rFonts w:ascii="仿宋" w:eastAsia="仿宋" w:hAnsi="仿宋" w:hint="eastAsia"/>
          <w:sz w:val="32"/>
          <w:szCs w:val="32"/>
        </w:rPr>
        <w:t>学院根据</w:t>
      </w:r>
      <w:r w:rsidRPr="00F92C1D">
        <w:rPr>
          <w:rFonts w:ascii="仿宋" w:eastAsia="仿宋" w:hAnsi="仿宋"/>
          <w:sz w:val="32"/>
          <w:szCs w:val="32"/>
        </w:rPr>
        <w:t>《学校教职工代表大会规定》</w:t>
      </w:r>
      <w:r w:rsidRPr="00F92C1D">
        <w:rPr>
          <w:rFonts w:ascii="仿宋" w:eastAsia="仿宋" w:hAnsi="仿宋" w:hint="eastAsia"/>
          <w:sz w:val="32"/>
          <w:szCs w:val="32"/>
        </w:rPr>
        <w:t>，召开以教师为主体的教职工代表大会，保障教职工参与学院的民主管理和监督，教职工代表大会每</w:t>
      </w:r>
      <w:r w:rsidRPr="00F92C1D">
        <w:rPr>
          <w:rFonts w:ascii="仿宋" w:eastAsia="仿宋" w:hAnsi="仿宋"/>
          <w:sz w:val="32"/>
          <w:szCs w:val="32"/>
        </w:rPr>
        <w:t>3</w:t>
      </w:r>
      <w:r w:rsidRPr="00F92C1D">
        <w:rPr>
          <w:rFonts w:ascii="仿宋" w:eastAsia="仿宋" w:hAnsi="仿宋" w:hint="eastAsia"/>
          <w:sz w:val="32"/>
          <w:szCs w:val="32"/>
        </w:rPr>
        <w:t>年一届，每学年至少召开一次会议。</w:t>
      </w:r>
    </w:p>
    <w:p w14:paraId="6EFA6D06" w14:textId="77777777"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遇有重大事项，经学院、学院工会或1/3以上教职工代表大会代表提议，可以临时召开教职工代表大会。</w:t>
      </w:r>
      <w:r w:rsidRPr="00F92C1D">
        <w:rPr>
          <w:rFonts w:ascii="仿宋" w:eastAsia="仿宋" w:hAnsi="仿宋"/>
          <w:sz w:val="32"/>
          <w:szCs w:val="32"/>
        </w:rPr>
        <w:t>教职工代表大会的教师代表应占代表总数</w:t>
      </w:r>
      <w:r w:rsidRPr="00F92C1D">
        <w:rPr>
          <w:rFonts w:ascii="仿宋" w:eastAsia="仿宋" w:hAnsi="仿宋" w:hint="eastAsia"/>
          <w:sz w:val="32"/>
          <w:szCs w:val="32"/>
        </w:rPr>
        <w:t>的</w:t>
      </w:r>
      <w:r w:rsidRPr="00F92C1D">
        <w:rPr>
          <w:rFonts w:ascii="仿宋" w:eastAsia="仿宋" w:hAnsi="仿宋"/>
          <w:sz w:val="32"/>
          <w:szCs w:val="32"/>
        </w:rPr>
        <w:t>60%以上，女教职工和青年教职工代表应占一定比例。</w:t>
      </w:r>
    </w:p>
    <w:p w14:paraId="18356D8D"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教职工代表大会的意见和建议，以会议决议的方式做出。</w:t>
      </w:r>
    </w:p>
    <w:p w14:paraId="54B88320" w14:textId="2B2C1B2A" w:rsidR="0017083A" w:rsidRPr="00F92C1D" w:rsidRDefault="00821BB3">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第四十五条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教职工代表大会的主要职责是：</w:t>
      </w:r>
    </w:p>
    <w:p w14:paraId="458B58B6"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（一）听取学院章程草案的制定和修订情况报告，提出修改意见和建议。</w:t>
      </w:r>
    </w:p>
    <w:p w14:paraId="0DD72226"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（二）听取学院发展规划、教职工队伍建设、教育教学改革、校园建设以及其他重大改革和重大问题解决方案的报告，提出意见和建议。</w:t>
      </w:r>
    </w:p>
    <w:p w14:paraId="3E997E5E" w14:textId="3E8A1788" w:rsidR="0017083A" w:rsidRPr="00F92C1D" w:rsidRDefault="00821BB3" w:rsidP="00F83EE1">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（三）听取学院</w:t>
      </w:r>
      <w:r w:rsidRPr="00F92C1D">
        <w:rPr>
          <w:rFonts w:ascii="仿宋" w:eastAsia="仿宋" w:hAnsi="仿宋"/>
          <w:sz w:val="32"/>
          <w:szCs w:val="32"/>
        </w:rPr>
        <w:t>年度工作、财务工作、</w:t>
      </w:r>
      <w:r w:rsidRPr="00F92C1D">
        <w:rPr>
          <w:rFonts w:ascii="仿宋" w:eastAsia="仿宋" w:hAnsi="仿宋" w:hint="eastAsia"/>
          <w:sz w:val="32"/>
          <w:szCs w:val="32"/>
        </w:rPr>
        <w:t>工会工作报告以及其他专项工作报告，提出意见和建议。</w:t>
      </w:r>
    </w:p>
    <w:p w14:paraId="2191B6F7"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（四）讨论学院提出的与广大教职工利益直接相关的福</w:t>
      </w:r>
      <w:r w:rsidRPr="00F92C1D">
        <w:rPr>
          <w:rFonts w:ascii="仿宋" w:eastAsia="仿宋" w:hAnsi="仿宋" w:hint="eastAsia"/>
          <w:sz w:val="32"/>
          <w:szCs w:val="32"/>
        </w:rPr>
        <w:lastRenderedPageBreak/>
        <w:t>利、校内分配实施方案以及相应的教职工聘任、考核、奖惩办法。</w:t>
      </w:r>
    </w:p>
    <w:p w14:paraId="6E24DAE6"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（五）审议学院上一届（次）教职工代表大会提案的办理情况报告。</w:t>
      </w:r>
    </w:p>
    <w:p w14:paraId="16EE9A1A"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（六）推选学院董事会和监事会中的教职工代表。</w:t>
      </w:r>
    </w:p>
    <w:p w14:paraId="5A9A8453"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（七）按照有关工作规定和安排评议学院领导干部。</w:t>
      </w:r>
    </w:p>
    <w:p w14:paraId="74D35CC9"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（八）通过多种方式对学院工作提出意见和建议，监督学院章程、规章制度和决策的执行情况，提出整改意见和建议。</w:t>
      </w:r>
    </w:p>
    <w:p w14:paraId="6B9B75CA"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（九）讨论法律法规规定的以及学院与学院工会商定的其他事项。</w:t>
      </w:r>
    </w:p>
    <w:p w14:paraId="4602C071" w14:textId="78AF72C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第四十六条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教职工代表大会须有2/3以上教职工代表出席，教职工代表大会的选举和表决，须经教职工代表大会代表总数半数以上通过方为有效。</w:t>
      </w:r>
    </w:p>
    <w:p w14:paraId="729D84D7" w14:textId="7DD400CE"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第四十七条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学院工会为教职工代表大会的工作机构。工会承担以下与教职工代表大会相关的工作职责：</w:t>
      </w:r>
    </w:p>
    <w:p w14:paraId="1FFE2B7C"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（一）做好教职工代表大会的筹备工作和会务工作，组织选举教职工代表大会代表，征集和整理提案，提出会议议题、方案和主席团建议人选。</w:t>
      </w:r>
    </w:p>
    <w:p w14:paraId="74D705CA"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教职工代表大会闭会期间，组织传达贯彻教职工代表大会精神，督促检查教职工代表大会决议的落实，组织各代表团（组）及专门委员会（工作小组）的活动，主持召开教职工代表团（组）长、专门委员会（工作小组）负责人联席会议。</w:t>
      </w:r>
    </w:p>
    <w:p w14:paraId="78061D1A"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lastRenderedPageBreak/>
        <w:t>（三）组织教职工代表大会代表的培训，接受和处理教职工代表大会代表的建议和申诉。</w:t>
      </w:r>
    </w:p>
    <w:p w14:paraId="1D975F11"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（四）就学院民主管理工作向学院党组织汇报，与学院沟通。</w:t>
      </w:r>
    </w:p>
    <w:p w14:paraId="5326C2F3"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（五）完成教职工代表大会委托的其他任务。</w:t>
      </w:r>
    </w:p>
    <w:p w14:paraId="73AB548E" w14:textId="4AC06912" w:rsidR="0017083A" w:rsidRPr="00F92C1D" w:rsidRDefault="00821BB3" w:rsidP="00B26411">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第四十八条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学院应当为工会承担教职工代表大会工作机构的职责提供必要的工作条件和经费保障。</w:t>
      </w:r>
    </w:p>
    <w:p w14:paraId="062DC784" w14:textId="528BBF17" w:rsidR="0017083A" w:rsidRPr="00F92C1D" w:rsidRDefault="00821BB3" w:rsidP="00AA23CC">
      <w:pPr>
        <w:pStyle w:val="1"/>
        <w:tabs>
          <w:tab w:val="left" w:pos="1290"/>
        </w:tabs>
        <w:spacing w:before="0" w:beforeAutospacing="0" w:after="0" w:afterAutospacing="0"/>
        <w:jc w:val="center"/>
        <w:rPr>
          <w:rFonts w:ascii="黑体" w:eastAsia="黑体" w:hAnsi="黑体" w:cstheme="minorEastAsia"/>
          <w:b w:val="0"/>
          <w:sz w:val="32"/>
          <w:szCs w:val="32"/>
        </w:rPr>
      </w:pPr>
      <w:bookmarkStart w:id="12" w:name="_Toc57906258"/>
      <w:r w:rsidRPr="00F92C1D">
        <w:rPr>
          <w:rFonts w:ascii="黑体" w:eastAsia="黑体" w:hAnsi="黑体" w:cstheme="minorEastAsia" w:hint="eastAsia"/>
          <w:b w:val="0"/>
          <w:sz w:val="32"/>
          <w:szCs w:val="32"/>
        </w:rPr>
        <w:t>第十章 教职工</w:t>
      </w:r>
      <w:bookmarkEnd w:id="12"/>
    </w:p>
    <w:p w14:paraId="254BD93D" w14:textId="562EB03E"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第四十九条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学院按照《中华人民共和国劳动法》和《中华人民共和国劳动合同法》等有关规定，聘任教师和聘用其他员工，并与其签订聘任或聘用合同。</w:t>
      </w:r>
    </w:p>
    <w:p w14:paraId="69D9BB2B" w14:textId="582C2106"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学院教师享有《中华人民共和国教师法》及有关法律法规、劳动合同或聘任协议规定的权利，履行相应的义务。</w:t>
      </w:r>
    </w:p>
    <w:p w14:paraId="60EE61CC"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学院其他职工的权利义务依据有关法律和聘任协议确定。</w:t>
      </w:r>
    </w:p>
    <w:p w14:paraId="342AAEA5"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学院依法保障教职工的工资和福利待遇。</w:t>
      </w:r>
    </w:p>
    <w:p w14:paraId="647ABA1E" w14:textId="2FFBCF9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第五十一条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学院依法为教职工足额缴纳社会保险费和住房公积金。</w:t>
      </w:r>
    </w:p>
    <w:p w14:paraId="53430A5B" w14:textId="6A581A6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第五十二条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学院执行国家教师资格证制度及教师专业技术职务评定制度，鼓励支持教职工开展教育教学研究、学术交流，参加专业学术团体和业务技能培训。其经费列入学院年度预算。</w:t>
      </w:r>
    </w:p>
    <w:p w14:paraId="4DF12FC2" w14:textId="50FA3BAF"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第五十三条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学院成立教职工申诉处理委员会及其工</w:t>
      </w:r>
      <w:r w:rsidRPr="00F92C1D">
        <w:rPr>
          <w:rFonts w:ascii="仿宋" w:eastAsia="仿宋" w:hAnsi="仿宋" w:hint="eastAsia"/>
          <w:sz w:val="32"/>
          <w:szCs w:val="32"/>
        </w:rPr>
        <w:lastRenderedPageBreak/>
        <w:t>作机构。</w:t>
      </w:r>
    </w:p>
    <w:p w14:paraId="0372AEDD" w14:textId="2AD086FC" w:rsidR="0017083A" w:rsidRPr="00F92C1D" w:rsidRDefault="00821BB3" w:rsidP="00B26411">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学院对教职工做出处分决定前，应当告知教职工有权进行陈述申辩，教职工对所受处分不服的，可以根据有关规定提出申诉。</w:t>
      </w:r>
    </w:p>
    <w:p w14:paraId="78BA5C7E" w14:textId="1CD7464B" w:rsidR="0017083A" w:rsidRPr="00F92C1D" w:rsidRDefault="00821BB3" w:rsidP="00AA23CC">
      <w:pPr>
        <w:pStyle w:val="1"/>
        <w:tabs>
          <w:tab w:val="left" w:pos="1290"/>
        </w:tabs>
        <w:spacing w:before="0" w:beforeAutospacing="0" w:after="0" w:afterAutospacing="0"/>
        <w:jc w:val="center"/>
        <w:rPr>
          <w:rFonts w:ascii="黑体" w:eastAsia="黑体" w:hAnsi="黑体" w:cstheme="minorEastAsia"/>
          <w:b w:val="0"/>
          <w:sz w:val="32"/>
          <w:szCs w:val="32"/>
        </w:rPr>
      </w:pPr>
      <w:bookmarkStart w:id="13" w:name="_Toc57906259"/>
      <w:r w:rsidRPr="00F92C1D">
        <w:rPr>
          <w:rFonts w:ascii="黑体" w:eastAsia="黑体" w:hAnsi="黑体" w:cstheme="minorEastAsia" w:hint="eastAsia"/>
          <w:b w:val="0"/>
          <w:sz w:val="32"/>
          <w:szCs w:val="32"/>
        </w:rPr>
        <w:t>第十一章 学生</w:t>
      </w:r>
      <w:bookmarkEnd w:id="13"/>
    </w:p>
    <w:p w14:paraId="207B45E3" w14:textId="7AABA54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第五十四条</w:t>
      </w:r>
      <w:r w:rsidR="00B26411" w:rsidRPr="00F92C1D">
        <w:rPr>
          <w:rFonts w:ascii="仿宋" w:eastAsia="仿宋" w:hAnsi="仿宋"/>
          <w:sz w:val="32"/>
          <w:szCs w:val="32"/>
        </w:rPr>
        <w:t xml:space="preserve">  </w:t>
      </w:r>
      <w:r w:rsidRPr="00F92C1D">
        <w:rPr>
          <w:rFonts w:ascii="仿宋" w:eastAsia="仿宋" w:hAnsi="仿宋" w:hint="eastAsia"/>
          <w:sz w:val="32"/>
          <w:szCs w:val="32"/>
        </w:rPr>
        <w:t>学生是指被学院依法录取、取得入学资格，具有学院学籍的受教育者。</w:t>
      </w:r>
    </w:p>
    <w:p w14:paraId="3434CF89" w14:textId="4708AA5B"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第五十五条</w:t>
      </w:r>
      <w:r w:rsidR="00B26411" w:rsidRPr="00F92C1D">
        <w:rPr>
          <w:rFonts w:ascii="仿宋" w:eastAsia="仿宋" w:hAnsi="仿宋"/>
          <w:sz w:val="32"/>
          <w:szCs w:val="32"/>
        </w:rPr>
        <w:t xml:space="preserve">  </w:t>
      </w:r>
      <w:r w:rsidRPr="00F92C1D">
        <w:rPr>
          <w:rFonts w:ascii="仿宋" w:eastAsia="仿宋" w:hAnsi="仿宋" w:hint="eastAsia"/>
          <w:sz w:val="32"/>
          <w:szCs w:val="32"/>
        </w:rPr>
        <w:t>学生享有法律法规规定的受教育的权利，履行法律法规规定的受教育的义务。</w:t>
      </w:r>
    </w:p>
    <w:p w14:paraId="690A8BD7"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学院依法保障学生的合法权益。按照规定，根据学生的表现和成绩，对达到规定标准者，颁发相应的学业证书、学位证书。</w:t>
      </w:r>
    </w:p>
    <w:p w14:paraId="54A3A579" w14:textId="25F14B39"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第五十六条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学院按照国家和地方政府有关家庭经济困难学生资助政策的要求，严格执行学生资助政策。</w:t>
      </w:r>
    </w:p>
    <w:p w14:paraId="25100227"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学院建立</w:t>
      </w:r>
      <w:proofErr w:type="gramStart"/>
      <w:r w:rsidRPr="00F92C1D">
        <w:rPr>
          <w:rFonts w:ascii="仿宋" w:eastAsia="仿宋" w:hAnsi="仿宋" w:hint="eastAsia"/>
          <w:sz w:val="32"/>
          <w:szCs w:val="32"/>
        </w:rPr>
        <w:t>健全奖</w:t>
      </w:r>
      <w:proofErr w:type="gramEnd"/>
      <w:r w:rsidRPr="00F92C1D">
        <w:rPr>
          <w:rFonts w:ascii="仿宋" w:eastAsia="仿宋" w:hAnsi="仿宋" w:hint="eastAsia"/>
          <w:sz w:val="32"/>
          <w:szCs w:val="32"/>
        </w:rPr>
        <w:t>助学金评定、发放等管理机制，根据有关法律法规的要求提取相应比例用于奖励和资助学生。</w:t>
      </w:r>
    </w:p>
    <w:p w14:paraId="722F5AEC" w14:textId="34DF91DD"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第五十七条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学院对取得优异成绩和对学院做出重大贡献的学生，按照法律法规和学院的奖励规定，予以表彰、奖励。</w:t>
      </w:r>
    </w:p>
    <w:p w14:paraId="1DBFF7E3"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对违反法律法规和学生行为规范的学生，按照法律法规和学院的奖惩规定，予以教育或处分。</w:t>
      </w:r>
    </w:p>
    <w:p w14:paraId="68958585" w14:textId="7FEBA20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第五十八条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学院成立学生申诉处理委员会及其工作机构。</w:t>
      </w:r>
    </w:p>
    <w:p w14:paraId="4B303926"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学院对学生做出处分决定前，应当告知学生有权进行陈</w:t>
      </w:r>
      <w:r w:rsidRPr="00F92C1D">
        <w:rPr>
          <w:rFonts w:ascii="仿宋" w:eastAsia="仿宋" w:hAnsi="仿宋" w:hint="eastAsia"/>
          <w:sz w:val="32"/>
          <w:szCs w:val="32"/>
        </w:rPr>
        <w:lastRenderedPageBreak/>
        <w:t>述申辩。学生对所受处分不服的，可以根据有关规定提出申诉。</w:t>
      </w:r>
    </w:p>
    <w:p w14:paraId="140D4DFC" w14:textId="0DB4B39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第五十九条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学院根据《中国共产主义青年团章程》成立团组织，在学院党委和上级团组织的领导下开展共青团工作，充分发挥团员的模范带头作用。</w:t>
      </w:r>
    </w:p>
    <w:p w14:paraId="5D757497" w14:textId="685ADD8E"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学院根据《中华全国学生联合会章程》的规定，成立学生会组织以及其他组织，支持其在共青团组织的帮助与指导下进行工作。</w:t>
      </w:r>
    </w:p>
    <w:p w14:paraId="7E06BFF6"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学生会是学生的自治组织，学生会参与学院的民主管理，对学院工作提出建议。学院学生代表大会每两年一届，每学年召开一次全体会议，学生代表大会保障学生参与学院民主管理和实施监督的权利。</w:t>
      </w:r>
    </w:p>
    <w:p w14:paraId="4F1E383C" w14:textId="71A9E995" w:rsidR="0017083A" w:rsidRPr="00F92C1D" w:rsidRDefault="00821BB3" w:rsidP="00B26411">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第六十一条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学院共青团、学生会等群团组织在学院党委领导下，按照各自章程在法律、法规和学院规章制度规定的范围内独立开展活动。学院为其履行职责提供必要的工作条件和经费保障。</w:t>
      </w:r>
    </w:p>
    <w:p w14:paraId="6857D7A2" w14:textId="1E72ECAC" w:rsidR="0017083A" w:rsidRPr="00F92C1D" w:rsidRDefault="00821BB3" w:rsidP="00AA23CC">
      <w:pPr>
        <w:pStyle w:val="1"/>
        <w:tabs>
          <w:tab w:val="left" w:pos="1290"/>
        </w:tabs>
        <w:spacing w:before="0" w:beforeAutospacing="0" w:after="0" w:afterAutospacing="0"/>
        <w:jc w:val="center"/>
        <w:rPr>
          <w:rFonts w:ascii="黑体" w:eastAsia="黑体" w:hAnsi="黑体" w:cstheme="minorEastAsia"/>
          <w:b w:val="0"/>
          <w:sz w:val="32"/>
          <w:szCs w:val="32"/>
        </w:rPr>
      </w:pPr>
      <w:bookmarkStart w:id="14" w:name="_Toc57906260"/>
      <w:r w:rsidRPr="00F92C1D">
        <w:rPr>
          <w:rFonts w:ascii="黑体" w:eastAsia="黑体" w:hAnsi="黑体" w:cstheme="minorEastAsia" w:hint="eastAsia"/>
          <w:b w:val="0"/>
          <w:sz w:val="32"/>
          <w:szCs w:val="32"/>
        </w:rPr>
        <w:t>第十二章 学院与社会</w:t>
      </w:r>
      <w:bookmarkEnd w:id="14"/>
    </w:p>
    <w:p w14:paraId="0CF842AA" w14:textId="39EE44F2"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bCs/>
          <w:sz w:val="32"/>
          <w:szCs w:val="32"/>
        </w:rPr>
        <w:t>第</w:t>
      </w:r>
      <w:r w:rsidRPr="00F92C1D">
        <w:rPr>
          <w:rFonts w:ascii="仿宋" w:eastAsia="仿宋" w:hAnsi="仿宋" w:hint="eastAsia"/>
          <w:bCs/>
          <w:sz w:val="32"/>
          <w:szCs w:val="32"/>
        </w:rPr>
        <w:t>六十二</w:t>
      </w:r>
      <w:r w:rsidRPr="00F92C1D">
        <w:rPr>
          <w:rFonts w:ascii="仿宋" w:eastAsia="仿宋" w:hAnsi="仿宋"/>
          <w:bCs/>
          <w:sz w:val="32"/>
          <w:szCs w:val="32"/>
        </w:rPr>
        <w:t>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学院积极开展与政府部门、社会团体、行业组织、科研院所、企事业单位以及国际组织和机构等的合作，为社会发展提供服务，争取广泛的社会支持。</w:t>
      </w:r>
    </w:p>
    <w:p w14:paraId="2B221AF2" w14:textId="04D7D62E"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第六十三条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学院定期向社会公布办学情况，接受主管部门、行业监管部门及社会的监督。</w:t>
      </w:r>
    </w:p>
    <w:p w14:paraId="56708FAD" w14:textId="67404327" w:rsidR="0017083A" w:rsidRPr="00F92C1D" w:rsidRDefault="00821BB3">
      <w:pPr>
        <w:shd w:val="clear" w:color="auto" w:fill="FFFFFF"/>
        <w:spacing w:line="560" w:lineRule="exact"/>
        <w:ind w:firstLine="480"/>
        <w:rPr>
          <w:rFonts w:ascii="仿宋" w:eastAsia="仿宋" w:hAnsi="仿宋"/>
          <w:sz w:val="32"/>
          <w:szCs w:val="32"/>
        </w:rPr>
      </w:pPr>
      <w:r w:rsidRPr="00F92C1D">
        <w:rPr>
          <w:rFonts w:ascii="仿宋" w:eastAsia="仿宋" w:hAnsi="仿宋" w:hint="eastAsia"/>
          <w:bCs/>
          <w:sz w:val="32"/>
          <w:szCs w:val="32"/>
        </w:rPr>
        <w:t>第六十四条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学院依法实行信息公开，切实保障教职工、学生、社会公众对学院重大事项、重要制度的知情权、参与</w:t>
      </w:r>
      <w:r w:rsidRPr="00F92C1D">
        <w:rPr>
          <w:rFonts w:ascii="仿宋" w:eastAsia="仿宋" w:hAnsi="仿宋" w:hint="eastAsia"/>
          <w:sz w:val="32"/>
          <w:szCs w:val="32"/>
        </w:rPr>
        <w:lastRenderedPageBreak/>
        <w:t>权、表达权和监督权。</w:t>
      </w:r>
    </w:p>
    <w:p w14:paraId="660F7E84" w14:textId="3AEC9855" w:rsidR="0017083A" w:rsidRPr="00F92C1D" w:rsidRDefault="00821BB3" w:rsidP="00B26411">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第六十五条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学院按照《高等学校信息公开办法》规定，公开学院的基本情况，公示年度报告信息、行政许可信息以及行政处罚信息等信用信息。</w:t>
      </w:r>
    </w:p>
    <w:p w14:paraId="660F7AE5" w14:textId="219CD70A" w:rsidR="0017083A" w:rsidRPr="00F92C1D" w:rsidRDefault="00821BB3" w:rsidP="00AA23CC">
      <w:pPr>
        <w:pStyle w:val="1"/>
        <w:tabs>
          <w:tab w:val="left" w:pos="1290"/>
        </w:tabs>
        <w:spacing w:before="0" w:beforeAutospacing="0" w:after="0" w:afterAutospacing="0"/>
        <w:jc w:val="center"/>
        <w:rPr>
          <w:rFonts w:ascii="黑体" w:eastAsia="黑体" w:hAnsi="黑体" w:cstheme="minorEastAsia"/>
          <w:b w:val="0"/>
          <w:sz w:val="32"/>
          <w:szCs w:val="32"/>
        </w:rPr>
      </w:pPr>
      <w:bookmarkStart w:id="15" w:name="_Toc57906261"/>
      <w:r w:rsidRPr="00F92C1D">
        <w:rPr>
          <w:rFonts w:ascii="黑体" w:eastAsia="黑体" w:hAnsi="黑体" w:cstheme="minorEastAsia" w:hint="eastAsia"/>
          <w:b w:val="0"/>
          <w:sz w:val="32"/>
          <w:szCs w:val="32"/>
        </w:rPr>
        <w:t>第十三章 资产、财务和后勤</w:t>
      </w:r>
      <w:bookmarkEnd w:id="15"/>
    </w:p>
    <w:p w14:paraId="7AEA83EC" w14:textId="18F24C2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第六十六条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开办资金3.06亿元人民币。办学资金来源主要为举办者出资、学费、住宿费收入。学院对举办者投入的资产、政府资助、受捐赠的财产、办学积累及其他合法财产，享有法人财产权，并对各类资产进行分别核算、登记建账，接受有关部门检查监督。</w:t>
      </w:r>
    </w:p>
    <w:p w14:paraId="11D3E1AF" w14:textId="22609D35"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第六十七条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学院建立严格的预算、决算制度。学院</w:t>
      </w:r>
      <w:r w:rsidRPr="00F92C1D">
        <w:rPr>
          <w:rFonts w:ascii="仿宋" w:eastAsia="仿宋" w:hAnsi="仿宋"/>
          <w:sz w:val="32"/>
          <w:szCs w:val="32"/>
        </w:rPr>
        <w:t>的办学资金主要用于</w:t>
      </w:r>
      <w:r w:rsidRPr="00F92C1D">
        <w:rPr>
          <w:rFonts w:ascii="仿宋" w:eastAsia="仿宋" w:hAnsi="仿宋" w:hint="eastAsia"/>
          <w:sz w:val="32"/>
          <w:szCs w:val="32"/>
        </w:rPr>
        <w:t>教育教学活动、改善办学条件和保障教职工待遇。</w:t>
      </w:r>
      <w:r w:rsidRPr="00F92C1D">
        <w:rPr>
          <w:rFonts w:ascii="仿宋" w:eastAsia="仿宋" w:hAnsi="仿宋"/>
          <w:sz w:val="32"/>
          <w:szCs w:val="32"/>
        </w:rPr>
        <w:t>任何单位和个人不得侵占、私分或挪用</w:t>
      </w:r>
      <w:r w:rsidRPr="00F92C1D">
        <w:rPr>
          <w:rFonts w:ascii="仿宋" w:eastAsia="仿宋" w:hAnsi="仿宋" w:hint="eastAsia"/>
          <w:sz w:val="32"/>
          <w:szCs w:val="32"/>
        </w:rPr>
        <w:t>学院</w:t>
      </w:r>
      <w:r w:rsidRPr="00F92C1D">
        <w:rPr>
          <w:rFonts w:ascii="仿宋" w:eastAsia="仿宋" w:hAnsi="仿宋"/>
          <w:sz w:val="32"/>
          <w:szCs w:val="32"/>
        </w:rPr>
        <w:t>的资产。</w:t>
      </w:r>
    </w:p>
    <w:p w14:paraId="0885AE40" w14:textId="0B32B400"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第六十八条</w:t>
      </w:r>
      <w:r w:rsidR="00B26411" w:rsidRPr="00F92C1D">
        <w:rPr>
          <w:rFonts w:ascii="仿宋" w:eastAsia="仿宋" w:hAnsi="仿宋"/>
          <w:sz w:val="32"/>
          <w:szCs w:val="32"/>
        </w:rPr>
        <w:t xml:space="preserve">  </w:t>
      </w:r>
      <w:r w:rsidRPr="00F92C1D">
        <w:rPr>
          <w:rFonts w:ascii="仿宋" w:eastAsia="仿宋" w:hAnsi="仿宋" w:hint="eastAsia"/>
          <w:sz w:val="32"/>
          <w:szCs w:val="32"/>
        </w:rPr>
        <w:t>学院执行《</w:t>
      </w:r>
      <w:r w:rsidRPr="00F92C1D">
        <w:rPr>
          <w:rFonts w:ascii="仿宋" w:eastAsia="仿宋" w:hAnsi="仿宋"/>
          <w:sz w:val="32"/>
          <w:szCs w:val="32"/>
        </w:rPr>
        <w:t>民间非营利组织会计制度</w:t>
      </w:r>
      <w:r w:rsidRPr="00F92C1D">
        <w:rPr>
          <w:rFonts w:ascii="仿宋" w:eastAsia="仿宋" w:hAnsi="仿宋" w:hint="eastAsia"/>
          <w:sz w:val="32"/>
          <w:szCs w:val="32"/>
        </w:rPr>
        <w:t>》。依法建立财务、会计制度和资产管理制度，并按照国家有关规定设置会计账簿，进行会计核算，编制财务会计报告</w:t>
      </w:r>
      <w:r w:rsidRPr="00F92C1D">
        <w:rPr>
          <w:rFonts w:ascii="仿宋" w:eastAsia="仿宋" w:hAnsi="仿宋"/>
          <w:sz w:val="32"/>
          <w:szCs w:val="32"/>
        </w:rPr>
        <w:t>。</w:t>
      </w:r>
    </w:p>
    <w:p w14:paraId="0B7A7F28" w14:textId="7B427CDF"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第六十九条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配备具有专业资格的会计人员，会计人员不得兼任出纳，会计人员进行会计核算，实行会计监督。会计人员调动工作或离职时，必须与接管人员办清交接手续。</w:t>
      </w:r>
    </w:p>
    <w:p w14:paraId="756CD3F4" w14:textId="33302C3B"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实行领导</w:t>
      </w:r>
      <w:r w:rsidRPr="00F92C1D">
        <w:rPr>
          <w:rFonts w:ascii="仿宋" w:eastAsia="仿宋" w:hAnsi="仿宋"/>
          <w:sz w:val="32"/>
          <w:szCs w:val="32"/>
        </w:rPr>
        <w:t>干部亲属回避</w:t>
      </w:r>
      <w:r w:rsidRPr="00F92C1D">
        <w:rPr>
          <w:rFonts w:ascii="仿宋" w:eastAsia="仿宋" w:hAnsi="仿宋" w:hint="eastAsia"/>
          <w:sz w:val="32"/>
          <w:szCs w:val="32"/>
        </w:rPr>
        <w:t>管理</w:t>
      </w:r>
      <w:r w:rsidRPr="00F92C1D">
        <w:rPr>
          <w:rFonts w:ascii="仿宋" w:eastAsia="仿宋" w:hAnsi="仿宋"/>
          <w:sz w:val="32"/>
          <w:szCs w:val="32"/>
        </w:rPr>
        <w:t>制度</w:t>
      </w:r>
      <w:r w:rsidRPr="00F92C1D">
        <w:rPr>
          <w:rFonts w:ascii="仿宋" w:eastAsia="仿宋" w:hAnsi="仿宋" w:hint="eastAsia"/>
          <w:sz w:val="32"/>
          <w:szCs w:val="32"/>
        </w:rPr>
        <w:t>。学院董事会、监事会、党政领导班子成员亲属不得担任学院财务、人事等关键管理岗位负责人。</w:t>
      </w:r>
    </w:p>
    <w:p w14:paraId="6B0C4135" w14:textId="5A1DB12B"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第七十一条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学院资产的使用接受审批机关和其他有关部门的监督。学院在每一会计年度结束时制作财务会计报</w:t>
      </w:r>
      <w:r w:rsidRPr="00F92C1D">
        <w:rPr>
          <w:rFonts w:ascii="仿宋" w:eastAsia="仿宋" w:hAnsi="仿宋" w:hint="eastAsia"/>
          <w:sz w:val="32"/>
          <w:szCs w:val="32"/>
        </w:rPr>
        <w:lastRenderedPageBreak/>
        <w:t>告，委托会计师事务所依法进行审计，在申请年度检查时报审批机关一并年检。</w:t>
      </w:r>
    </w:p>
    <w:p w14:paraId="502E7AF9"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w:t>
      </w:r>
      <w:r w:rsidRPr="00F92C1D">
        <w:rPr>
          <w:rFonts w:ascii="仿宋" w:eastAsia="仿宋" w:hAnsi="仿宋"/>
          <w:sz w:val="32"/>
          <w:szCs w:val="32"/>
        </w:rPr>
        <w:t>分立、合并、变更举办者、更换法定代表人之前必须进行财务审计。</w:t>
      </w:r>
    </w:p>
    <w:p w14:paraId="223091E1" w14:textId="4022A160"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第七十二条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学院收取费用的项目和标准根据办学成本、市场需求等因素确定，向社会公示，并接受有关主管部门的监督。</w:t>
      </w:r>
    </w:p>
    <w:p w14:paraId="3C591C09" w14:textId="7F071E25"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第七十三条</w:t>
      </w:r>
      <w:r w:rsidR="00B26411" w:rsidRPr="00F92C1D">
        <w:rPr>
          <w:rFonts w:ascii="仿宋" w:eastAsia="仿宋" w:hAnsi="仿宋"/>
          <w:sz w:val="32"/>
          <w:szCs w:val="32"/>
        </w:rPr>
        <w:t xml:space="preserve">  </w:t>
      </w:r>
      <w:r w:rsidRPr="00F92C1D">
        <w:rPr>
          <w:rFonts w:ascii="仿宋" w:eastAsia="仿宋" w:hAnsi="仿宋" w:hint="eastAsia"/>
          <w:sz w:val="32"/>
          <w:szCs w:val="32"/>
        </w:rPr>
        <w:t>学院应当将年度办学结余首先用于偿还债务。</w:t>
      </w:r>
    </w:p>
    <w:p w14:paraId="4195610F" w14:textId="08C09ED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第七十四条</w:t>
      </w:r>
      <w:r w:rsidR="00B26411" w:rsidRPr="00F92C1D">
        <w:rPr>
          <w:rFonts w:ascii="仿宋" w:eastAsia="仿宋" w:hAnsi="仿宋"/>
          <w:sz w:val="32"/>
          <w:szCs w:val="32"/>
        </w:rPr>
        <w:t xml:space="preserve">  </w:t>
      </w:r>
      <w:r w:rsidRPr="00F92C1D">
        <w:rPr>
          <w:rFonts w:ascii="仿宋" w:eastAsia="仿宋" w:hAnsi="仿宋" w:hint="eastAsia"/>
          <w:sz w:val="32"/>
          <w:szCs w:val="32"/>
        </w:rPr>
        <w:t>办学结余全部用于办学，举办者不得进行分配。</w:t>
      </w:r>
    </w:p>
    <w:p w14:paraId="1AB9437C" w14:textId="609B1B5D"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第七十五条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接受的捐赠财产的使用和管理，依照《中华人民共和国公益事业捐赠法》有关规定执行。学院接受的捐赠资金和各级政府资助的民办教育专项资金必须专款专用，并接受政府或政府委托第三方的审计和效益评价。</w:t>
      </w:r>
    </w:p>
    <w:p w14:paraId="505EA704" w14:textId="3975968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第七十六条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建立后勤保障体系，设立</w:t>
      </w:r>
      <w:r w:rsidRPr="00F92C1D">
        <w:rPr>
          <w:rFonts w:ascii="仿宋" w:eastAsia="仿宋" w:hAnsi="仿宋" w:cs="Arial"/>
          <w:sz w:val="32"/>
          <w:szCs w:val="32"/>
          <w:shd w:val="clear" w:color="auto" w:fill="FFFFFF"/>
        </w:rPr>
        <w:t>相应机构为办学活动提供后勤保障。</w:t>
      </w:r>
    </w:p>
    <w:p w14:paraId="5A3A1C6B" w14:textId="6F1C876A"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第七十七条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pacing w:val="4"/>
          <w:sz w:val="32"/>
          <w:szCs w:val="32"/>
        </w:rPr>
        <w:t>学院</w:t>
      </w:r>
      <w:r w:rsidRPr="00F92C1D">
        <w:rPr>
          <w:rFonts w:ascii="仿宋" w:eastAsia="仿宋" w:hAnsi="仿宋"/>
          <w:spacing w:val="4"/>
          <w:sz w:val="32"/>
          <w:szCs w:val="32"/>
        </w:rPr>
        <w:t>建立健全风险防范、安全管理制度和应急预警处理机制</w:t>
      </w:r>
      <w:r w:rsidRPr="00F92C1D">
        <w:rPr>
          <w:rFonts w:ascii="仿宋" w:eastAsia="仿宋" w:hAnsi="仿宋" w:hint="eastAsia"/>
          <w:spacing w:val="4"/>
          <w:sz w:val="32"/>
          <w:szCs w:val="32"/>
        </w:rPr>
        <w:t>，</w:t>
      </w:r>
      <w:r w:rsidRPr="00F92C1D">
        <w:rPr>
          <w:rFonts w:ascii="仿宋" w:eastAsia="仿宋" w:hAnsi="仿宋"/>
          <w:sz w:val="32"/>
          <w:szCs w:val="32"/>
        </w:rPr>
        <w:t>保障师生权益、生命财产安全，维护</w:t>
      </w:r>
      <w:r w:rsidRPr="00F92C1D">
        <w:rPr>
          <w:rFonts w:ascii="仿宋" w:eastAsia="仿宋" w:hAnsi="仿宋" w:hint="eastAsia"/>
          <w:sz w:val="32"/>
          <w:szCs w:val="32"/>
        </w:rPr>
        <w:t>学院</w:t>
      </w:r>
      <w:r w:rsidRPr="00F92C1D">
        <w:rPr>
          <w:rFonts w:ascii="仿宋" w:eastAsia="仿宋" w:hAnsi="仿宋"/>
          <w:sz w:val="32"/>
          <w:szCs w:val="32"/>
        </w:rPr>
        <w:t>安全稳定。</w:t>
      </w:r>
    </w:p>
    <w:p w14:paraId="61E85D7E" w14:textId="443D711F" w:rsidR="0017083A" w:rsidRPr="00F92C1D" w:rsidRDefault="00821BB3" w:rsidP="00B26411">
      <w:pPr>
        <w:snapToGrid w:val="0"/>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第七十八条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法定代表人是</w:t>
      </w:r>
      <w:r w:rsidRPr="00F92C1D">
        <w:rPr>
          <w:rFonts w:ascii="仿宋" w:eastAsia="仿宋" w:hAnsi="仿宋" w:hint="eastAsia"/>
          <w:sz w:val="32"/>
          <w:szCs w:val="32"/>
        </w:rPr>
        <w:t>学院</w:t>
      </w:r>
      <w:r w:rsidRPr="00F92C1D">
        <w:rPr>
          <w:rFonts w:ascii="仿宋" w:eastAsia="仿宋" w:hAnsi="仿宋"/>
          <w:sz w:val="32"/>
          <w:szCs w:val="32"/>
        </w:rPr>
        <w:t>安全稳定工作的第一责任人。</w:t>
      </w:r>
    </w:p>
    <w:p w14:paraId="7D2245B4" w14:textId="04299ADE" w:rsidR="0017083A" w:rsidRPr="00F92C1D" w:rsidRDefault="00821BB3" w:rsidP="00AA23CC">
      <w:pPr>
        <w:pStyle w:val="1"/>
        <w:tabs>
          <w:tab w:val="left" w:pos="1290"/>
        </w:tabs>
        <w:spacing w:before="0" w:beforeAutospacing="0" w:after="0" w:afterAutospacing="0"/>
        <w:jc w:val="center"/>
        <w:rPr>
          <w:rFonts w:ascii="黑体" w:eastAsia="黑体" w:hAnsi="黑体" w:cstheme="minorEastAsia"/>
          <w:b w:val="0"/>
          <w:sz w:val="32"/>
          <w:szCs w:val="32"/>
        </w:rPr>
      </w:pPr>
      <w:bookmarkStart w:id="16" w:name="_Toc57906262"/>
      <w:r w:rsidRPr="00F92C1D">
        <w:rPr>
          <w:rFonts w:ascii="黑体" w:eastAsia="黑体" w:hAnsi="黑体" w:cstheme="minorEastAsia" w:hint="eastAsia"/>
          <w:b w:val="0"/>
          <w:sz w:val="32"/>
          <w:szCs w:val="32"/>
        </w:rPr>
        <w:t>第十四章 学院的变更与终止</w:t>
      </w:r>
      <w:bookmarkEnd w:id="16"/>
    </w:p>
    <w:p w14:paraId="26D90413" w14:textId="4B26D9A4"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第七十九条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pacing w:val="4"/>
          <w:sz w:val="32"/>
          <w:szCs w:val="32"/>
        </w:rPr>
        <w:t>学院举办者的变更，须由举办者提出，在</w:t>
      </w:r>
      <w:r w:rsidRPr="00F92C1D">
        <w:rPr>
          <w:rFonts w:ascii="仿宋" w:eastAsia="仿宋" w:hAnsi="仿宋" w:hint="eastAsia"/>
          <w:spacing w:val="4"/>
          <w:sz w:val="32"/>
          <w:szCs w:val="32"/>
        </w:rPr>
        <w:lastRenderedPageBreak/>
        <w:t>财务清算后，经董事</w:t>
      </w:r>
      <w:r w:rsidRPr="00F92C1D">
        <w:rPr>
          <w:rFonts w:ascii="仿宋" w:eastAsia="仿宋" w:hAnsi="仿宋" w:hint="eastAsia"/>
          <w:sz w:val="32"/>
          <w:szCs w:val="32"/>
        </w:rPr>
        <w:t>会同意，报审批机关核准。</w:t>
      </w:r>
    </w:p>
    <w:p w14:paraId="6E7E2624" w14:textId="77777777" w:rsidR="0017083A" w:rsidRPr="00F92C1D" w:rsidRDefault="00821BB3">
      <w:pPr>
        <w:spacing w:line="560" w:lineRule="exact"/>
        <w:ind w:firstLineChars="200" w:firstLine="640"/>
        <w:rPr>
          <w:rFonts w:ascii="仿宋" w:eastAsia="仿宋" w:hAnsi="仿宋"/>
          <w:color w:val="00B050"/>
          <w:sz w:val="32"/>
          <w:szCs w:val="32"/>
        </w:rPr>
      </w:pPr>
      <w:r w:rsidRPr="00F92C1D">
        <w:rPr>
          <w:rFonts w:ascii="仿宋" w:eastAsia="仿宋" w:hAnsi="仿宋" w:hint="eastAsia"/>
          <w:sz w:val="32"/>
          <w:szCs w:val="32"/>
        </w:rPr>
        <w:t>学院名称、层次、类别的变更，由学院董事会申请报审批机关批准。</w:t>
      </w:r>
      <w:r w:rsidRPr="00F92C1D">
        <w:rPr>
          <w:rFonts w:ascii="仿宋" w:eastAsia="仿宋" w:hAnsi="仿宋"/>
          <w:color w:val="00B050"/>
          <w:sz w:val="32"/>
          <w:szCs w:val="32"/>
        </w:rPr>
        <w:t xml:space="preserve"> </w:t>
      </w:r>
    </w:p>
    <w:p w14:paraId="788A19BA" w14:textId="2C783BC0"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学院的</w:t>
      </w:r>
      <w:r w:rsidRPr="00F92C1D">
        <w:rPr>
          <w:rFonts w:ascii="仿宋" w:eastAsia="仿宋" w:hAnsi="仿宋"/>
          <w:sz w:val="32"/>
          <w:szCs w:val="32"/>
        </w:rPr>
        <w:t>分立、合并，在财务清算后，由</w:t>
      </w:r>
      <w:r w:rsidRPr="00F92C1D">
        <w:rPr>
          <w:rFonts w:ascii="仿宋" w:eastAsia="仿宋" w:hAnsi="仿宋" w:hint="eastAsia"/>
          <w:sz w:val="32"/>
          <w:szCs w:val="32"/>
        </w:rPr>
        <w:t>学院</w:t>
      </w:r>
      <w:r w:rsidRPr="00F92C1D">
        <w:rPr>
          <w:rFonts w:ascii="仿宋" w:eastAsia="仿宋" w:hAnsi="仿宋"/>
          <w:sz w:val="32"/>
          <w:szCs w:val="32"/>
        </w:rPr>
        <w:t>董事会报</w:t>
      </w:r>
      <w:r w:rsidRPr="00F92C1D">
        <w:rPr>
          <w:rFonts w:ascii="仿宋" w:eastAsia="仿宋" w:hAnsi="仿宋" w:hint="eastAsia"/>
          <w:sz w:val="32"/>
          <w:szCs w:val="32"/>
        </w:rPr>
        <w:t>审批机关</w:t>
      </w:r>
      <w:r w:rsidRPr="00F92C1D">
        <w:rPr>
          <w:rFonts w:ascii="仿宋" w:eastAsia="仿宋" w:hAnsi="仿宋"/>
          <w:sz w:val="32"/>
          <w:szCs w:val="32"/>
        </w:rPr>
        <w:t>批准。</w:t>
      </w:r>
    </w:p>
    <w:p w14:paraId="6509EF13" w14:textId="1B99000E"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第八十一条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有下列情形之一</w:t>
      </w:r>
      <w:r w:rsidRPr="00F92C1D">
        <w:rPr>
          <w:rFonts w:ascii="仿宋" w:eastAsia="仿宋" w:hAnsi="仿宋" w:hint="eastAsia"/>
          <w:sz w:val="32"/>
          <w:szCs w:val="32"/>
        </w:rPr>
        <w:t>的</w:t>
      </w:r>
      <w:r w:rsidRPr="00F92C1D">
        <w:rPr>
          <w:rFonts w:ascii="仿宋" w:eastAsia="仿宋" w:hAnsi="仿宋"/>
          <w:sz w:val="32"/>
          <w:szCs w:val="32"/>
        </w:rPr>
        <w:t>，应当终止：</w:t>
      </w:r>
    </w:p>
    <w:p w14:paraId="4925AB81"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（一）根据学院章程规定要求终止，并经批准的。</w:t>
      </w:r>
    </w:p>
    <w:p w14:paraId="45315A84"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（二）被吊销办学许可证的。</w:t>
      </w:r>
    </w:p>
    <w:p w14:paraId="116A4DF3"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（三）因资不抵债无法继续办学的。</w:t>
      </w:r>
    </w:p>
    <w:p w14:paraId="363D2E82" w14:textId="57A3E19E"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第八十二条</w:t>
      </w:r>
      <w:r w:rsidRPr="00F92C1D">
        <w:rPr>
          <w:rFonts w:ascii="仿宋" w:eastAsia="仿宋" w:hAnsi="仿宋" w:hint="eastAsia"/>
          <w:color w:val="00B050"/>
          <w:sz w:val="32"/>
          <w:szCs w:val="32"/>
        </w:rPr>
        <w:t xml:space="preserve"> </w:t>
      </w:r>
      <w:r w:rsidR="00B26411" w:rsidRPr="00F92C1D">
        <w:rPr>
          <w:rFonts w:ascii="仿宋" w:eastAsia="仿宋" w:hAnsi="仿宋"/>
          <w:color w:val="00B050"/>
          <w:sz w:val="32"/>
          <w:szCs w:val="32"/>
        </w:rPr>
        <w:t xml:space="preserve"> </w:t>
      </w:r>
      <w:r w:rsidRPr="00F92C1D">
        <w:rPr>
          <w:rFonts w:ascii="仿宋" w:eastAsia="仿宋" w:hAnsi="仿宋" w:hint="eastAsia"/>
          <w:sz w:val="32"/>
          <w:szCs w:val="32"/>
        </w:rPr>
        <w:t>学院终止时</w:t>
      </w:r>
      <w:r w:rsidRPr="00F92C1D">
        <w:rPr>
          <w:rFonts w:ascii="仿宋" w:eastAsia="仿宋" w:hAnsi="仿宋"/>
          <w:sz w:val="32"/>
          <w:szCs w:val="32"/>
        </w:rPr>
        <w:t>，应当依法进行财务清算。</w:t>
      </w:r>
    </w:p>
    <w:p w14:paraId="642DF2C9"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学院自己</w:t>
      </w:r>
      <w:r w:rsidRPr="00F92C1D">
        <w:rPr>
          <w:rFonts w:ascii="仿宋" w:eastAsia="仿宋" w:hAnsi="仿宋"/>
          <w:sz w:val="32"/>
          <w:szCs w:val="32"/>
        </w:rPr>
        <w:t>要求终止的，由</w:t>
      </w:r>
      <w:r w:rsidRPr="00F92C1D">
        <w:rPr>
          <w:rFonts w:ascii="仿宋" w:eastAsia="仿宋" w:hAnsi="仿宋" w:hint="eastAsia"/>
          <w:sz w:val="32"/>
          <w:szCs w:val="32"/>
        </w:rPr>
        <w:t>学院</w:t>
      </w:r>
      <w:r w:rsidRPr="00F92C1D">
        <w:rPr>
          <w:rFonts w:ascii="仿宋" w:eastAsia="仿宋" w:hAnsi="仿宋"/>
          <w:sz w:val="32"/>
          <w:szCs w:val="32"/>
        </w:rPr>
        <w:t>组织清算；被审批机关依法撤销的，由审批机关组织清算；因资不抵债无法继续办学而被终止的，由人民法院组织清算。</w:t>
      </w:r>
    </w:p>
    <w:p w14:paraId="51C806C0" w14:textId="45133DA5"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第八十三条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终止后，</w:t>
      </w:r>
      <w:r w:rsidRPr="00F92C1D">
        <w:rPr>
          <w:rFonts w:ascii="仿宋" w:eastAsia="仿宋" w:hAnsi="仿宋" w:hint="eastAsia"/>
          <w:sz w:val="32"/>
          <w:szCs w:val="32"/>
        </w:rPr>
        <w:t>学院</w:t>
      </w:r>
      <w:r w:rsidRPr="00F92C1D">
        <w:rPr>
          <w:rFonts w:ascii="仿宋" w:eastAsia="仿宋" w:hAnsi="仿宋"/>
          <w:sz w:val="32"/>
          <w:szCs w:val="32"/>
        </w:rPr>
        <w:t>的财产按下列顺序清偿：</w:t>
      </w:r>
    </w:p>
    <w:p w14:paraId="01B7C5A7"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sz w:val="32"/>
          <w:szCs w:val="32"/>
        </w:rPr>
        <w:t>（一）退还学生的学费、杂费和其他费用</w:t>
      </w:r>
      <w:r w:rsidRPr="00F92C1D">
        <w:rPr>
          <w:rFonts w:ascii="仿宋" w:eastAsia="仿宋" w:hAnsi="仿宋" w:hint="eastAsia"/>
          <w:sz w:val="32"/>
          <w:szCs w:val="32"/>
        </w:rPr>
        <w:t>。</w:t>
      </w:r>
    </w:p>
    <w:p w14:paraId="0226393D"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sz w:val="32"/>
          <w:szCs w:val="32"/>
        </w:rPr>
        <w:t>（二）发放教职工的工资及应</w:t>
      </w:r>
      <w:r w:rsidRPr="00F92C1D">
        <w:rPr>
          <w:rFonts w:ascii="仿宋" w:eastAsia="仿宋" w:hAnsi="仿宋" w:hint="eastAsia"/>
          <w:sz w:val="32"/>
          <w:szCs w:val="32"/>
        </w:rPr>
        <w:t>缴</w:t>
      </w:r>
      <w:r w:rsidRPr="00F92C1D">
        <w:rPr>
          <w:rFonts w:ascii="仿宋" w:eastAsia="仿宋" w:hAnsi="仿宋"/>
          <w:sz w:val="32"/>
          <w:szCs w:val="32"/>
        </w:rPr>
        <w:t>纳的社会保险费用</w:t>
      </w:r>
      <w:r w:rsidRPr="00F92C1D">
        <w:rPr>
          <w:rFonts w:ascii="仿宋" w:eastAsia="仿宋" w:hAnsi="仿宋" w:hint="eastAsia"/>
          <w:sz w:val="32"/>
          <w:szCs w:val="32"/>
        </w:rPr>
        <w:t>。</w:t>
      </w:r>
    </w:p>
    <w:p w14:paraId="0F6E9B07"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sz w:val="32"/>
          <w:szCs w:val="32"/>
        </w:rPr>
        <w:t>（三）偿还其他债务。</w:t>
      </w:r>
    </w:p>
    <w:p w14:paraId="213E190E"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学院清偿上述债务后的剩余财产按国家法律法规处理，</w:t>
      </w:r>
      <w:r w:rsidRPr="00F92C1D">
        <w:rPr>
          <w:rFonts w:ascii="仿宋" w:eastAsia="仿宋" w:hAnsi="仿宋"/>
          <w:sz w:val="32"/>
          <w:szCs w:val="32"/>
        </w:rPr>
        <w:t>继续用于其他非营利性学校办学</w:t>
      </w:r>
      <w:r w:rsidRPr="00F92C1D">
        <w:rPr>
          <w:rFonts w:ascii="仿宋" w:eastAsia="仿宋" w:hAnsi="仿宋" w:hint="eastAsia"/>
          <w:sz w:val="32"/>
          <w:szCs w:val="32"/>
        </w:rPr>
        <w:t>。</w:t>
      </w:r>
    </w:p>
    <w:p w14:paraId="6654052B" w14:textId="0E30B53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第八十四条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学院终止时，首先妥善安置在校学生。</w:t>
      </w:r>
    </w:p>
    <w:p w14:paraId="40573D81" w14:textId="7DA4C363" w:rsidR="0017083A" w:rsidRPr="00F92C1D" w:rsidRDefault="00821BB3">
      <w:pPr>
        <w:spacing w:line="560" w:lineRule="exact"/>
        <w:ind w:firstLineChars="200" w:firstLine="640"/>
        <w:rPr>
          <w:rFonts w:ascii="仿宋" w:eastAsia="仿宋" w:hAnsi="仿宋"/>
          <w:color w:val="00B050"/>
          <w:sz w:val="32"/>
          <w:szCs w:val="32"/>
        </w:rPr>
      </w:pPr>
      <w:r w:rsidRPr="00F92C1D">
        <w:rPr>
          <w:rFonts w:ascii="仿宋" w:eastAsia="仿宋" w:hAnsi="仿宋" w:hint="eastAsia"/>
          <w:bCs/>
          <w:sz w:val="32"/>
          <w:szCs w:val="32"/>
        </w:rPr>
        <w:t>第八十五条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学院终止后</w:t>
      </w:r>
      <w:r w:rsidRPr="00F92C1D">
        <w:rPr>
          <w:rFonts w:ascii="仿宋" w:eastAsia="仿宋" w:hAnsi="仿宋"/>
          <w:sz w:val="32"/>
          <w:szCs w:val="32"/>
        </w:rPr>
        <w:t>，由审批机关收回办学许可证和销毁印章，并注销登记</w:t>
      </w:r>
      <w:r w:rsidRPr="00F92C1D">
        <w:rPr>
          <w:rFonts w:ascii="仿宋" w:eastAsia="仿宋" w:hAnsi="仿宋"/>
          <w:color w:val="00B050"/>
          <w:sz w:val="32"/>
          <w:szCs w:val="32"/>
        </w:rPr>
        <w:t>。</w:t>
      </w:r>
    </w:p>
    <w:p w14:paraId="2B936D4E" w14:textId="5C598707" w:rsidR="0017083A" w:rsidRPr="00F92C1D" w:rsidRDefault="00821BB3" w:rsidP="00B26411">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第八十六条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w:t>
      </w:r>
      <w:r w:rsidRPr="00F92C1D">
        <w:rPr>
          <w:rFonts w:ascii="仿宋" w:eastAsia="仿宋" w:hAnsi="仿宋"/>
          <w:sz w:val="32"/>
          <w:szCs w:val="32"/>
        </w:rPr>
        <w:t>发生分立、合并、终止等重大事项变更，</w:t>
      </w:r>
      <w:r w:rsidRPr="00F92C1D">
        <w:rPr>
          <w:rFonts w:ascii="仿宋" w:eastAsia="仿宋" w:hAnsi="仿宋" w:hint="eastAsia"/>
          <w:sz w:val="32"/>
          <w:szCs w:val="32"/>
        </w:rPr>
        <w:t>学院党委</w:t>
      </w:r>
      <w:r w:rsidRPr="00F92C1D">
        <w:rPr>
          <w:rFonts w:ascii="仿宋" w:eastAsia="仿宋" w:hAnsi="仿宋"/>
          <w:sz w:val="32"/>
          <w:szCs w:val="32"/>
        </w:rPr>
        <w:t>应当及时向上级党组织报告。</w:t>
      </w:r>
    </w:p>
    <w:p w14:paraId="78BEC680" w14:textId="719DEDB5" w:rsidR="0017083A" w:rsidRPr="00F92C1D" w:rsidRDefault="00821BB3" w:rsidP="00AA23CC">
      <w:pPr>
        <w:pStyle w:val="1"/>
        <w:tabs>
          <w:tab w:val="left" w:pos="1290"/>
        </w:tabs>
        <w:spacing w:before="0" w:beforeAutospacing="0" w:after="0" w:afterAutospacing="0"/>
        <w:jc w:val="center"/>
        <w:rPr>
          <w:rFonts w:ascii="黑体" w:eastAsia="黑体" w:hAnsi="黑体" w:cstheme="minorEastAsia"/>
          <w:b w:val="0"/>
          <w:sz w:val="32"/>
          <w:szCs w:val="32"/>
        </w:rPr>
      </w:pPr>
      <w:bookmarkStart w:id="17" w:name="_Toc57906263"/>
      <w:r w:rsidRPr="00F92C1D">
        <w:rPr>
          <w:rFonts w:ascii="黑体" w:eastAsia="黑体" w:hAnsi="黑体" w:cstheme="minorEastAsia" w:hint="eastAsia"/>
          <w:b w:val="0"/>
          <w:sz w:val="32"/>
          <w:szCs w:val="32"/>
        </w:rPr>
        <w:lastRenderedPageBreak/>
        <w:t>第十五章 附则</w:t>
      </w:r>
      <w:bookmarkEnd w:id="17"/>
    </w:p>
    <w:p w14:paraId="49D20BC5" w14:textId="52B5349C"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第八十七条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学院保持章程的稳定，但有下列情形之一的，学院将修订章程：</w:t>
      </w:r>
    </w:p>
    <w:p w14:paraId="1A1A545E" w14:textId="77777777" w:rsidR="0017083A" w:rsidRPr="00F92C1D" w:rsidRDefault="00821BB3">
      <w:pPr>
        <w:spacing w:line="560" w:lineRule="exact"/>
        <w:ind w:firstLine="640"/>
        <w:rPr>
          <w:rFonts w:ascii="仿宋" w:eastAsia="仿宋" w:hAnsi="仿宋"/>
          <w:sz w:val="32"/>
          <w:szCs w:val="32"/>
        </w:rPr>
      </w:pPr>
      <w:r w:rsidRPr="00F92C1D">
        <w:rPr>
          <w:rFonts w:ascii="仿宋" w:eastAsia="仿宋" w:hAnsi="仿宋" w:hint="eastAsia"/>
          <w:sz w:val="32"/>
          <w:szCs w:val="32"/>
        </w:rPr>
        <w:t>（一）国家有关法律、法规进行修订，本章程与之发生抵触时。</w:t>
      </w:r>
    </w:p>
    <w:p w14:paraId="7F235EC7" w14:textId="77777777" w:rsidR="0017083A" w:rsidRPr="00F92C1D" w:rsidRDefault="00821BB3">
      <w:pPr>
        <w:spacing w:line="560" w:lineRule="exact"/>
        <w:ind w:firstLine="640"/>
        <w:rPr>
          <w:rFonts w:ascii="仿宋" w:eastAsia="仿宋" w:hAnsi="仿宋"/>
          <w:sz w:val="32"/>
          <w:szCs w:val="32"/>
        </w:rPr>
      </w:pPr>
      <w:r w:rsidRPr="00F92C1D">
        <w:rPr>
          <w:rFonts w:ascii="仿宋" w:eastAsia="仿宋" w:hAnsi="仿宋"/>
          <w:sz w:val="32"/>
          <w:szCs w:val="32"/>
        </w:rPr>
        <w:t>（二）</w:t>
      </w:r>
      <w:r w:rsidRPr="00F92C1D">
        <w:rPr>
          <w:rFonts w:ascii="仿宋" w:eastAsia="仿宋" w:hAnsi="仿宋" w:hint="eastAsia"/>
          <w:sz w:val="32"/>
          <w:szCs w:val="32"/>
        </w:rPr>
        <w:t>学院发生分立、合并时。</w:t>
      </w:r>
    </w:p>
    <w:p w14:paraId="0AF8072F" w14:textId="77777777" w:rsidR="0017083A" w:rsidRPr="00F92C1D" w:rsidRDefault="00821BB3">
      <w:pPr>
        <w:spacing w:line="560" w:lineRule="exact"/>
        <w:ind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三</w:t>
      </w:r>
      <w:r w:rsidRPr="00F92C1D">
        <w:rPr>
          <w:rFonts w:ascii="仿宋" w:eastAsia="仿宋" w:hAnsi="仿宋"/>
          <w:sz w:val="32"/>
          <w:szCs w:val="32"/>
        </w:rPr>
        <w:t>）</w:t>
      </w:r>
      <w:r w:rsidRPr="00F92C1D">
        <w:rPr>
          <w:rFonts w:ascii="仿宋" w:eastAsia="仿宋" w:hAnsi="仿宋" w:hint="eastAsia"/>
          <w:sz w:val="32"/>
          <w:szCs w:val="32"/>
        </w:rPr>
        <w:t>学院实际事项发生变化，与原有章程不符时。</w:t>
      </w:r>
    </w:p>
    <w:p w14:paraId="68385889" w14:textId="77777777" w:rsidR="0017083A" w:rsidRPr="00F92C1D" w:rsidRDefault="00821BB3">
      <w:pPr>
        <w:spacing w:line="560" w:lineRule="exact"/>
        <w:ind w:firstLine="640"/>
        <w:rPr>
          <w:rFonts w:ascii="仿宋" w:eastAsia="仿宋" w:hAnsi="仿宋"/>
          <w:sz w:val="32"/>
          <w:szCs w:val="32"/>
        </w:rPr>
      </w:pPr>
      <w:r w:rsidRPr="00F92C1D">
        <w:rPr>
          <w:rFonts w:ascii="仿宋" w:eastAsia="仿宋" w:hAnsi="仿宋"/>
          <w:sz w:val="32"/>
          <w:szCs w:val="32"/>
        </w:rPr>
        <w:t>（</w:t>
      </w:r>
      <w:r w:rsidRPr="00F92C1D">
        <w:rPr>
          <w:rFonts w:ascii="仿宋" w:eastAsia="仿宋" w:hAnsi="仿宋" w:hint="eastAsia"/>
          <w:sz w:val="32"/>
          <w:szCs w:val="32"/>
        </w:rPr>
        <w:t>四</w:t>
      </w:r>
      <w:r w:rsidRPr="00F92C1D">
        <w:rPr>
          <w:rFonts w:ascii="仿宋" w:eastAsia="仿宋" w:hAnsi="仿宋"/>
          <w:sz w:val="32"/>
          <w:szCs w:val="32"/>
        </w:rPr>
        <w:t>）</w:t>
      </w:r>
      <w:r w:rsidRPr="00F92C1D">
        <w:rPr>
          <w:rFonts w:ascii="仿宋" w:eastAsia="仿宋" w:hAnsi="仿宋" w:hint="eastAsia"/>
          <w:sz w:val="32"/>
          <w:szCs w:val="32"/>
        </w:rPr>
        <w:t>学院董事会因实际情况和需要做出修订章程决定时。</w:t>
      </w:r>
    </w:p>
    <w:p w14:paraId="54A95E07" w14:textId="0CB02841"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第八十八条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章程的修订，可由董事长或校长提出。章程修订的决定须经过学院董事会2/3以上组成人员同意方可通过。</w:t>
      </w:r>
    </w:p>
    <w:p w14:paraId="00891FB8" w14:textId="5D050873"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bCs/>
          <w:sz w:val="32"/>
          <w:szCs w:val="32"/>
        </w:rPr>
        <w:t>第八十九条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hint="eastAsia"/>
          <w:sz w:val="32"/>
          <w:szCs w:val="32"/>
        </w:rPr>
        <w:t>章程修订应广泛征求意见，需经教职工代表大会讨论，院务会议（党政联席会）审议通过，学院董事会2/3以上组成人员审定。</w:t>
      </w:r>
    </w:p>
    <w:p w14:paraId="27927BE9" w14:textId="77777777"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hint="eastAsia"/>
          <w:sz w:val="32"/>
          <w:szCs w:val="32"/>
        </w:rPr>
        <w:t>章程审定后30日内，由学院申请报广东省教育厅审批；核准后，再到登记管理机关备案。</w:t>
      </w:r>
      <w:r w:rsidRPr="00F92C1D">
        <w:rPr>
          <w:rFonts w:ascii="仿宋" w:eastAsia="仿宋" w:hAnsi="仿宋"/>
          <w:sz w:val="32"/>
          <w:szCs w:val="32"/>
        </w:rPr>
        <w:t>章程</w:t>
      </w:r>
      <w:r w:rsidRPr="00F92C1D">
        <w:rPr>
          <w:rFonts w:ascii="仿宋" w:eastAsia="仿宋" w:hAnsi="仿宋" w:hint="eastAsia"/>
          <w:sz w:val="32"/>
          <w:szCs w:val="32"/>
        </w:rPr>
        <w:t>经审批机关批准学校设立时</w:t>
      </w:r>
      <w:r w:rsidRPr="00F92C1D">
        <w:rPr>
          <w:rFonts w:ascii="仿宋" w:eastAsia="仿宋" w:hAnsi="仿宋"/>
          <w:sz w:val="32"/>
          <w:szCs w:val="32"/>
        </w:rPr>
        <w:t>生效</w:t>
      </w:r>
      <w:r w:rsidRPr="00F92C1D">
        <w:rPr>
          <w:rFonts w:ascii="仿宋" w:eastAsia="仿宋" w:hAnsi="仿宋" w:hint="eastAsia"/>
          <w:sz w:val="32"/>
          <w:szCs w:val="32"/>
        </w:rPr>
        <w:t>。</w:t>
      </w:r>
    </w:p>
    <w:p w14:paraId="39A8579D" w14:textId="2521FE84" w:rsidR="0017083A" w:rsidRPr="00F92C1D" w:rsidRDefault="00821BB3">
      <w:pPr>
        <w:spacing w:line="560" w:lineRule="exact"/>
        <w:ind w:firstLineChars="200" w:firstLine="640"/>
        <w:rPr>
          <w:rFonts w:ascii="仿宋" w:eastAsia="仿宋" w:hAnsi="仿宋"/>
          <w:sz w:val="32"/>
          <w:szCs w:val="32"/>
        </w:rPr>
      </w:pPr>
      <w:r w:rsidRPr="00F92C1D">
        <w:rPr>
          <w:rFonts w:ascii="仿宋" w:eastAsia="仿宋" w:hAnsi="仿宋"/>
          <w:bCs/>
          <w:sz w:val="32"/>
          <w:szCs w:val="32"/>
        </w:rPr>
        <w:t>第</w:t>
      </w:r>
      <w:r w:rsidRPr="00F92C1D">
        <w:rPr>
          <w:rFonts w:ascii="仿宋" w:eastAsia="仿宋" w:hAnsi="仿宋" w:hint="eastAsia"/>
          <w:bCs/>
          <w:sz w:val="32"/>
          <w:szCs w:val="32"/>
        </w:rPr>
        <w:t>九十</w:t>
      </w:r>
      <w:r w:rsidRPr="00F92C1D">
        <w:rPr>
          <w:rFonts w:ascii="仿宋" w:eastAsia="仿宋" w:hAnsi="仿宋"/>
          <w:bCs/>
          <w:sz w:val="32"/>
          <w:szCs w:val="32"/>
        </w:rPr>
        <w:t>条</w:t>
      </w:r>
      <w:r w:rsidRPr="00F92C1D">
        <w:rPr>
          <w:rFonts w:ascii="仿宋" w:eastAsia="仿宋" w:hAnsi="仿宋" w:hint="eastAsia"/>
          <w:sz w:val="32"/>
          <w:szCs w:val="32"/>
        </w:rPr>
        <w:t xml:space="preserve"> </w:t>
      </w:r>
      <w:r w:rsidR="00B26411" w:rsidRPr="00F92C1D">
        <w:rPr>
          <w:rFonts w:ascii="仿宋" w:eastAsia="仿宋" w:hAnsi="仿宋"/>
          <w:sz w:val="32"/>
          <w:szCs w:val="32"/>
        </w:rPr>
        <w:t xml:space="preserve"> </w:t>
      </w:r>
      <w:r w:rsidRPr="00F92C1D">
        <w:rPr>
          <w:rFonts w:ascii="仿宋" w:eastAsia="仿宋" w:hAnsi="仿宋"/>
          <w:sz w:val="32"/>
          <w:szCs w:val="32"/>
        </w:rPr>
        <w:t>本章程的解释权</w:t>
      </w:r>
      <w:r w:rsidRPr="00F92C1D">
        <w:rPr>
          <w:rFonts w:ascii="仿宋" w:eastAsia="仿宋" w:hAnsi="仿宋" w:hint="eastAsia"/>
          <w:sz w:val="32"/>
          <w:szCs w:val="32"/>
        </w:rPr>
        <w:t>归学院</w:t>
      </w:r>
      <w:r w:rsidRPr="00F92C1D">
        <w:rPr>
          <w:rFonts w:ascii="仿宋" w:eastAsia="仿宋" w:hAnsi="仿宋"/>
          <w:sz w:val="32"/>
          <w:szCs w:val="32"/>
        </w:rPr>
        <w:t>董事会</w:t>
      </w:r>
      <w:r w:rsidRPr="00F92C1D">
        <w:rPr>
          <w:rFonts w:ascii="仿宋" w:eastAsia="仿宋" w:hAnsi="仿宋" w:hint="eastAsia"/>
          <w:sz w:val="32"/>
          <w:szCs w:val="32"/>
        </w:rPr>
        <w:t>。</w:t>
      </w:r>
    </w:p>
    <w:sectPr w:rsidR="0017083A" w:rsidRPr="00F92C1D">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788B" w14:textId="77777777" w:rsidR="00684A2C" w:rsidRDefault="00684A2C">
      <w:r>
        <w:separator/>
      </w:r>
    </w:p>
  </w:endnote>
  <w:endnote w:type="continuationSeparator" w:id="0">
    <w:p w14:paraId="400F4108" w14:textId="77777777" w:rsidR="00684A2C" w:rsidRDefault="0068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30758"/>
      <w:docPartObj>
        <w:docPartGallery w:val="AutoText"/>
      </w:docPartObj>
    </w:sdtPr>
    <w:sdtEndPr/>
    <w:sdtContent>
      <w:p w14:paraId="3FCAC674" w14:textId="0B1A1F7D" w:rsidR="0017083A" w:rsidRDefault="00821BB3">
        <w:pPr>
          <w:pStyle w:val="a5"/>
          <w:jc w:val="right"/>
        </w:pPr>
        <w:r>
          <w:fldChar w:fldCharType="begin"/>
        </w:r>
        <w:r>
          <w:instrText>PAGE   \* MERGEFORMAT</w:instrText>
        </w:r>
        <w:r>
          <w:fldChar w:fldCharType="separate"/>
        </w:r>
        <w:r w:rsidR="00CC3501" w:rsidRPr="00CC3501">
          <w:rPr>
            <w:noProof/>
            <w:lang w:val="zh-CN"/>
          </w:rPr>
          <w:t>20</w:t>
        </w:r>
        <w:r>
          <w:fldChar w:fldCharType="end"/>
        </w:r>
      </w:p>
    </w:sdtContent>
  </w:sdt>
  <w:p w14:paraId="612C3032" w14:textId="77777777" w:rsidR="0017083A" w:rsidRDefault="0017083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BFBA" w14:textId="77777777" w:rsidR="00684A2C" w:rsidRDefault="00684A2C">
      <w:r>
        <w:separator/>
      </w:r>
    </w:p>
  </w:footnote>
  <w:footnote w:type="continuationSeparator" w:id="0">
    <w:p w14:paraId="6629756B" w14:textId="77777777" w:rsidR="00684A2C" w:rsidRDefault="00684A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C07E3"/>
    <w:multiLevelType w:val="multilevel"/>
    <w:tmpl w:val="4AEC07E3"/>
    <w:lvl w:ilvl="0">
      <w:start w:val="10"/>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CD"/>
    <w:rsid w:val="000720EE"/>
    <w:rsid w:val="00123685"/>
    <w:rsid w:val="0017083A"/>
    <w:rsid w:val="001C5417"/>
    <w:rsid w:val="00211DCD"/>
    <w:rsid w:val="0021652F"/>
    <w:rsid w:val="0025213D"/>
    <w:rsid w:val="00277DD3"/>
    <w:rsid w:val="00291747"/>
    <w:rsid w:val="002A50F2"/>
    <w:rsid w:val="004303BE"/>
    <w:rsid w:val="004A15DE"/>
    <w:rsid w:val="004E7F2C"/>
    <w:rsid w:val="004F1067"/>
    <w:rsid w:val="006332B5"/>
    <w:rsid w:val="00684A2C"/>
    <w:rsid w:val="007C2F4F"/>
    <w:rsid w:val="00821BB3"/>
    <w:rsid w:val="00844B66"/>
    <w:rsid w:val="0094149F"/>
    <w:rsid w:val="00A87DA9"/>
    <w:rsid w:val="00AA23CC"/>
    <w:rsid w:val="00B26411"/>
    <w:rsid w:val="00C120B4"/>
    <w:rsid w:val="00C23CA3"/>
    <w:rsid w:val="00CC3501"/>
    <w:rsid w:val="00D82AEE"/>
    <w:rsid w:val="00E44CEF"/>
    <w:rsid w:val="00F83EE1"/>
    <w:rsid w:val="00F92C1D"/>
    <w:rsid w:val="00FA1BA5"/>
    <w:rsid w:val="00FF149B"/>
    <w:rsid w:val="203E5B1F"/>
    <w:rsid w:val="527E1274"/>
    <w:rsid w:val="78692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4C653F"/>
  <w15:docId w15:val="{234F76AE-DF1F-41D8-B8A9-73FB0321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宋体" w:hAnsi="Calibri" w:cs="Calibri"/>
      <w:kern w:val="2"/>
      <w:sz w:val="21"/>
      <w:szCs w:val="21"/>
    </w:rPr>
  </w:style>
  <w:style w:type="paragraph" w:styleId="1">
    <w:name w:val="heading 1"/>
    <w:basedOn w:val="a"/>
    <w:next w:val="a"/>
    <w:link w:val="10"/>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a9">
    <w:name w:val="Normal (Web)"/>
    <w:basedOn w:val="a"/>
    <w:pPr>
      <w:widowControl/>
      <w:spacing w:before="100" w:beforeAutospacing="1" w:after="100" w:afterAutospacing="1"/>
      <w:jc w:val="left"/>
    </w:pPr>
    <w:rPr>
      <w:rFonts w:ascii="宋体" w:hAnsi="宋体" w:cs="宋体"/>
      <w:kern w:val="0"/>
      <w:sz w:val="24"/>
      <w:szCs w:val="24"/>
    </w:rPr>
  </w:style>
  <w:style w:type="character" w:styleId="aa">
    <w:name w:val="Emphasis"/>
    <w:basedOn w:val="a0"/>
    <w:uiPriority w:val="20"/>
    <w:rPr>
      <w:i/>
      <w:iCs/>
    </w:r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纯文本 字符"/>
    <w:basedOn w:val="a0"/>
    <w:link w:val="a3"/>
    <w:qFormat/>
    <w:rPr>
      <w:rFonts w:ascii="宋体" w:eastAsia="宋体" w:hAnsi="Courier New" w:cs="Courier New"/>
      <w:szCs w:val="21"/>
    </w:rPr>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idu.com/link?url=iV_PSoWo6QDxsCZjqDAe1CzgpggX-kEE_C_Jh-fovj3mYuvYyt_ZmSPDGseoHTjiLYnq1mLms3uP3qTt5FFpZ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21</cp:revision>
  <dcterms:created xsi:type="dcterms:W3CDTF">2020-11-02T04:40:00Z</dcterms:created>
  <dcterms:modified xsi:type="dcterms:W3CDTF">2020-12-22T03:26:00Z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