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5E" w:rsidRPr="001861CB" w:rsidRDefault="001861CB">
      <w:pPr>
        <w:rPr>
          <w:rFonts w:ascii="黑体" w:eastAsia="黑体" w:hAnsi="黑体"/>
          <w:sz w:val="32"/>
          <w:szCs w:val="32"/>
        </w:rPr>
      </w:pPr>
      <w:bookmarkStart w:id="0" w:name="_GoBack"/>
      <w:r w:rsidRPr="001861CB">
        <w:rPr>
          <w:rFonts w:ascii="黑体" w:eastAsia="黑体" w:hAnsi="黑体" w:hint="eastAsia"/>
          <w:sz w:val="32"/>
          <w:szCs w:val="32"/>
        </w:rPr>
        <w:t>附件</w:t>
      </w:r>
      <w:r w:rsidRPr="001861CB">
        <w:rPr>
          <w:rFonts w:ascii="黑体" w:eastAsia="黑体" w:hAnsi="黑体" w:hint="eastAsia"/>
          <w:sz w:val="32"/>
          <w:szCs w:val="32"/>
        </w:rPr>
        <w:t>1</w:t>
      </w:r>
    </w:p>
    <w:bookmarkEnd w:id="0"/>
    <w:p w:rsidR="0098615E" w:rsidRDefault="001861CB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合肥城市学院办学许可证信息</w:t>
      </w:r>
    </w:p>
    <w:p w:rsidR="0098615E" w:rsidRDefault="0098615E">
      <w:pPr>
        <w:jc w:val="left"/>
        <w:rPr>
          <w:rFonts w:ascii="仿宋" w:eastAsia="仿宋" w:hAnsi="仿宋"/>
          <w:b/>
          <w:sz w:val="32"/>
          <w:szCs w:val="32"/>
        </w:rPr>
      </w:pPr>
    </w:p>
    <w:p w:rsidR="0098615E" w:rsidRDefault="001861CB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编号：教民</w:t>
      </w:r>
      <w:r>
        <w:rPr>
          <w:rFonts w:ascii="仿宋_GB2312" w:eastAsia="仿宋_GB2312" w:hAnsi="仿宋_GB2312" w:cs="仿宋_GB2312" w:hint="eastAsia"/>
          <w:sz w:val="32"/>
          <w:szCs w:val="32"/>
        </w:rPr>
        <w:t>034018100000088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　　称：合肥城市学院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　　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：安徽省合肥市黄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麓科教园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号，安徽省合肥市金岗大道</w:t>
      </w:r>
      <w:r>
        <w:rPr>
          <w:rFonts w:ascii="仿宋_GB2312" w:eastAsia="仿宋_GB2312" w:hAnsi="仿宋_GB2312" w:cs="仿宋_GB2312" w:hint="eastAsia"/>
          <w:sz w:val="32"/>
          <w:szCs w:val="32"/>
        </w:rPr>
        <w:t>88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校　　长：张伟林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者：安徽省长江教育投资有限责任公司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学校类型：全日制普通本科学校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办学内容：高等教育、科学研究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主管部门：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安徽省教育厅</w:t>
      </w:r>
    </w:p>
    <w:p w:rsidR="0098615E" w:rsidRDefault="001861C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有效期限：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:rsidR="0098615E" w:rsidRDefault="0098615E">
      <w:pPr>
        <w:jc w:val="left"/>
        <w:rPr>
          <w:rFonts w:ascii="仿宋" w:eastAsia="仿宋" w:hAnsi="仿宋"/>
          <w:sz w:val="32"/>
          <w:szCs w:val="32"/>
        </w:rPr>
      </w:pPr>
    </w:p>
    <w:p w:rsidR="0098615E" w:rsidRDefault="0098615E">
      <w:pPr>
        <w:jc w:val="left"/>
        <w:rPr>
          <w:rFonts w:ascii="仿宋" w:eastAsia="仿宋" w:hAnsi="仿宋"/>
          <w:sz w:val="32"/>
          <w:szCs w:val="32"/>
        </w:rPr>
      </w:pPr>
    </w:p>
    <w:sectPr w:rsidR="0098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5557613-9973-46A5-ACA9-824AAEA55CB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B9E805F-97C1-4743-B966-8BF3DE7372E8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3EF247A3-22A5-4AF0-B956-F5D60EF2F54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861CB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98615E"/>
    <w:rsid w:val="00A07302"/>
    <w:rsid w:val="00A24184"/>
    <w:rsid w:val="00A51C0A"/>
    <w:rsid w:val="00B967E1"/>
    <w:rsid w:val="00BE1180"/>
    <w:rsid w:val="00DD665F"/>
    <w:rsid w:val="07D44FE7"/>
    <w:rsid w:val="0A45747E"/>
    <w:rsid w:val="0ED55915"/>
    <w:rsid w:val="140B2252"/>
    <w:rsid w:val="18C82326"/>
    <w:rsid w:val="45A97F82"/>
    <w:rsid w:val="45B73E19"/>
    <w:rsid w:val="4CB56799"/>
    <w:rsid w:val="57583C7D"/>
    <w:rsid w:val="5AC931F1"/>
    <w:rsid w:val="68671EC5"/>
    <w:rsid w:val="6A2D32A0"/>
    <w:rsid w:val="78E22E80"/>
    <w:rsid w:val="7C3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69BE3-30DB-42A3-8FA2-13A99B20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未定义</cp:lastModifiedBy>
  <cp:revision>12</cp:revision>
  <dcterms:created xsi:type="dcterms:W3CDTF">2020-04-03T03:01:00Z</dcterms:created>
  <dcterms:modified xsi:type="dcterms:W3CDTF">2020-12-22T02:58:00Z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