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right="639"/>
        <w:rPr>
          <w:rFonts w:ascii="黑体" w:hAnsi="黑体" w:eastAsia="黑体" w:cs="方正小标宋_GBK"/>
          <w:bCs/>
          <w:sz w:val="32"/>
          <w:szCs w:val="32"/>
        </w:rPr>
      </w:pPr>
      <w:r>
        <w:rPr>
          <w:rFonts w:hint="eastAsia" w:ascii="黑体" w:hAnsi="黑体" w:eastAsia="黑体" w:cs="方正小标宋_GBK"/>
          <w:bCs/>
          <w:sz w:val="32"/>
          <w:szCs w:val="32"/>
        </w:rPr>
        <w:t>附件2</w:t>
      </w:r>
    </w:p>
    <w:p>
      <w:pPr>
        <w:snapToGrid w:val="0"/>
        <w:spacing w:line="560" w:lineRule="exact"/>
        <w:ind w:left="697" w:right="639"/>
        <w:jc w:val="center"/>
        <w:rPr>
          <w:rFonts w:ascii="方正小标宋简体" w:hAnsi="方正小标宋_GBK" w:eastAsia="方正小标宋简体" w:cs="方正小标宋_GBK"/>
          <w:bCs/>
          <w:sz w:val="40"/>
          <w:szCs w:val="40"/>
        </w:rPr>
      </w:pPr>
    </w:p>
    <w:p>
      <w:pPr>
        <w:snapToGrid w:val="0"/>
        <w:spacing w:line="560" w:lineRule="exact"/>
        <w:ind w:left="697" w:right="639"/>
        <w:jc w:val="center"/>
        <w:rPr>
          <w:rFonts w:ascii="方正小标宋简体" w:hAnsi="方正小标宋_GBK" w:eastAsia="方正小标宋简体" w:cs="方正小标宋_GBK"/>
          <w:bCs/>
          <w:sz w:val="40"/>
          <w:szCs w:val="40"/>
        </w:rPr>
      </w:pPr>
      <w:r>
        <w:rPr>
          <w:rFonts w:hint="eastAsia" w:ascii="方正小标宋简体" w:hAnsi="方正小标宋_GBK" w:eastAsia="方正小标宋简体" w:cs="方正小标宋_GBK"/>
          <w:bCs/>
          <w:sz w:val="40"/>
          <w:szCs w:val="40"/>
        </w:rPr>
        <w:t>广州华商学院章程</w:t>
      </w:r>
    </w:p>
    <w:p>
      <w:pPr>
        <w:snapToGrid w:val="0"/>
        <w:spacing w:line="560" w:lineRule="exact"/>
        <w:ind w:left="696" w:right="639"/>
        <w:jc w:val="center"/>
        <w:rPr>
          <w:rFonts w:ascii="仿宋_GB2312" w:hAnsi="仿宋_GB2312" w:eastAsia="仿宋_GB2312" w:cs="仿宋_GB2312"/>
          <w:w w:val="105"/>
          <w:sz w:val="32"/>
          <w:szCs w:val="32"/>
        </w:rPr>
      </w:pPr>
    </w:p>
    <w:p>
      <w:pPr>
        <w:snapToGrid w:val="0"/>
        <w:spacing w:line="560" w:lineRule="exact"/>
        <w:ind w:left="696" w:right="639"/>
        <w:jc w:val="center"/>
        <w:rPr>
          <w:rFonts w:ascii="黑体" w:hAnsi="黑体" w:eastAsia="黑体"/>
          <w:sz w:val="32"/>
          <w:szCs w:val="32"/>
        </w:rPr>
      </w:pPr>
      <w:r>
        <w:rPr>
          <w:rFonts w:hint="eastAsia" w:ascii="黑体" w:hAnsi="黑体" w:eastAsia="黑体"/>
          <w:w w:val="105"/>
          <w:sz w:val="32"/>
          <w:szCs w:val="32"/>
        </w:rPr>
        <w:t>序 言</w:t>
      </w:r>
    </w:p>
    <w:p>
      <w:pPr>
        <w:pStyle w:val="4"/>
        <w:snapToGrid w:val="0"/>
        <w:spacing w:line="560" w:lineRule="exact"/>
        <w:ind w:left="8" w:right="-53" w:rightChars="-24" w:firstLine="739" w:firstLineChars="220"/>
        <w:jc w:val="both"/>
        <w:rPr>
          <w:sz w:val="32"/>
          <w:szCs w:val="32"/>
        </w:rPr>
      </w:pPr>
      <w:r>
        <w:rPr>
          <w:rFonts w:hint="eastAsia"/>
          <w:w w:val="105"/>
          <w:sz w:val="32"/>
          <w:szCs w:val="32"/>
        </w:rPr>
        <w:t>广州华商学院举办者是广州市增城太阳城发展有限公司。20</w:t>
      </w:r>
      <w:r>
        <w:rPr>
          <w:rFonts w:hint="eastAsia"/>
          <w:w w:val="105"/>
          <w:sz w:val="32"/>
          <w:szCs w:val="32"/>
          <w:lang w:val="en-US"/>
        </w:rPr>
        <w:t>06</w:t>
      </w:r>
      <w:r>
        <w:rPr>
          <w:rFonts w:hint="eastAsia"/>
          <w:spacing w:val="-13"/>
          <w:w w:val="105"/>
          <w:sz w:val="32"/>
          <w:szCs w:val="32"/>
        </w:rPr>
        <w:t>年</w:t>
      </w:r>
      <w:r>
        <w:rPr>
          <w:rFonts w:hint="eastAsia"/>
          <w:spacing w:val="-8"/>
          <w:w w:val="105"/>
          <w:sz w:val="32"/>
          <w:szCs w:val="32"/>
        </w:rPr>
        <w:t>经教育部批准，与广东财经大学（原广东商学院）联合创办广东财经大学华商学院（原广东商学院华商学院）</w:t>
      </w:r>
      <w:r>
        <w:rPr>
          <w:rFonts w:hint="eastAsia"/>
          <w:spacing w:val="-6"/>
          <w:w w:val="105"/>
          <w:sz w:val="32"/>
          <w:szCs w:val="32"/>
        </w:rPr>
        <w:t>。</w:t>
      </w:r>
    </w:p>
    <w:p>
      <w:pPr>
        <w:pStyle w:val="4"/>
        <w:snapToGrid w:val="0"/>
        <w:spacing w:line="560" w:lineRule="exact"/>
        <w:ind w:left="8" w:right="-53" w:rightChars="-24" w:firstLine="677" w:firstLineChars="220"/>
        <w:rPr>
          <w:sz w:val="32"/>
          <w:szCs w:val="32"/>
        </w:rPr>
      </w:pPr>
      <w:r>
        <w:rPr>
          <w:rFonts w:hint="eastAsia"/>
          <w:spacing w:val="-6"/>
          <w:sz w:val="32"/>
          <w:szCs w:val="32"/>
        </w:rPr>
        <w:t>建校以来，学校师生践行“厚德、励志、博学、创新”的校训，立足广东，面向</w:t>
      </w:r>
      <w:r>
        <w:rPr>
          <w:rFonts w:hint="eastAsia"/>
          <w:spacing w:val="-6"/>
          <w:w w:val="105"/>
          <w:sz w:val="32"/>
          <w:szCs w:val="32"/>
        </w:rPr>
        <w:t>全国，教学质量和办学水平不断提升。</w:t>
      </w:r>
      <w:r>
        <w:rPr>
          <w:rFonts w:hint="eastAsia"/>
          <w:w w:val="105"/>
          <w:sz w:val="32"/>
          <w:szCs w:val="32"/>
        </w:rPr>
        <w:t>20</w:t>
      </w:r>
      <w:r>
        <w:rPr>
          <w:rFonts w:hint="eastAsia"/>
          <w:w w:val="105"/>
          <w:sz w:val="32"/>
          <w:szCs w:val="32"/>
          <w:lang w:val="en-US"/>
        </w:rPr>
        <w:t>20</w:t>
      </w:r>
      <w:r>
        <w:rPr>
          <w:rFonts w:hint="eastAsia"/>
          <w:spacing w:val="-6"/>
          <w:w w:val="105"/>
          <w:sz w:val="32"/>
          <w:szCs w:val="32"/>
        </w:rPr>
        <w:t>年学校向广东省教育厅申请为独立设置的民办本科高校，更名为广州华商学院。</w:t>
      </w:r>
    </w:p>
    <w:p>
      <w:pPr>
        <w:snapToGrid w:val="0"/>
        <w:spacing w:line="560" w:lineRule="exact"/>
        <w:ind w:left="696" w:right="639"/>
        <w:jc w:val="center"/>
        <w:rPr>
          <w:rFonts w:ascii="黑体" w:hAnsi="黑体" w:eastAsia="黑体"/>
          <w:w w:val="105"/>
          <w:sz w:val="32"/>
          <w:szCs w:val="32"/>
        </w:rPr>
      </w:pPr>
      <w:r>
        <w:rPr>
          <w:rFonts w:hint="eastAsia" w:ascii="黑体" w:hAnsi="黑体" w:eastAsia="黑体"/>
          <w:w w:val="105"/>
          <w:sz w:val="32"/>
          <w:szCs w:val="32"/>
        </w:rPr>
        <w:t>第一章 总 则</w:t>
      </w:r>
    </w:p>
    <w:p>
      <w:pPr>
        <w:pStyle w:val="4"/>
        <w:snapToGrid w:val="0"/>
        <w:spacing w:line="560" w:lineRule="exact"/>
        <w:ind w:left="8" w:right="-53" w:rightChars="-24" w:firstLine="730" w:firstLineChars="220"/>
        <w:rPr>
          <w:sz w:val="32"/>
          <w:szCs w:val="32"/>
        </w:rPr>
      </w:pPr>
      <w:r>
        <w:rPr>
          <w:rFonts w:hint="eastAsia"/>
          <w:spacing w:val="-2"/>
          <w:w w:val="105"/>
          <w:sz w:val="32"/>
          <w:szCs w:val="32"/>
        </w:rPr>
        <w:t xml:space="preserve">第一条 </w:t>
      </w:r>
      <w:r>
        <w:rPr>
          <w:rFonts w:hint="eastAsia"/>
          <w:sz w:val="32"/>
          <w:szCs w:val="32"/>
        </w:rPr>
        <w:t>为推进依法治校，建立现代学校制度，维护学校和师生的合法权益，根据《中华人民共和国教育法》《中华人民共和国高等教育法》《中华人民共和国民办教育促进法》和《中华人民共和国民办教育促进法实施条例》等法律法规，</w:t>
      </w:r>
      <w:r>
        <w:rPr>
          <w:rFonts w:hint="eastAsia"/>
          <w:sz w:val="32"/>
          <w:szCs w:val="32"/>
          <w:lang w:val="en-US"/>
        </w:rPr>
        <w:t>参照《高等学校章程制定暂行办法》，</w:t>
      </w:r>
      <w:r>
        <w:rPr>
          <w:rFonts w:hint="eastAsia"/>
          <w:sz w:val="32"/>
          <w:szCs w:val="32"/>
        </w:rPr>
        <w:t>结合学校实际，制定本章程。</w:t>
      </w:r>
    </w:p>
    <w:p>
      <w:pPr>
        <w:pStyle w:val="4"/>
        <w:snapToGrid w:val="0"/>
        <w:spacing w:line="560" w:lineRule="exact"/>
        <w:ind w:left="8" w:right="-53" w:rightChars="-24" w:firstLine="739" w:firstLineChars="220"/>
        <w:rPr>
          <w:w w:val="105"/>
          <w:sz w:val="32"/>
          <w:szCs w:val="32"/>
        </w:rPr>
      </w:pPr>
      <w:r>
        <w:rPr>
          <w:rFonts w:hint="eastAsia"/>
          <w:w w:val="105"/>
          <w:sz w:val="32"/>
          <w:szCs w:val="32"/>
        </w:rPr>
        <w:t>第二条 学校中文名称：广州华商学院（简称广</w:t>
      </w:r>
      <w:r>
        <w:rPr>
          <w:rFonts w:hint="eastAsia"/>
          <w:w w:val="105"/>
          <w:sz w:val="32"/>
          <w:szCs w:val="32"/>
          <w:lang w:val="en-US"/>
        </w:rPr>
        <w:t>州</w:t>
      </w:r>
      <w:r>
        <w:rPr>
          <w:rFonts w:hint="eastAsia"/>
          <w:w w:val="105"/>
          <w:sz w:val="32"/>
          <w:szCs w:val="32"/>
        </w:rPr>
        <w:t>华商）；英文名称：Guang</w:t>
      </w:r>
      <w:r>
        <w:rPr>
          <w:rFonts w:hint="eastAsia"/>
          <w:w w:val="105"/>
          <w:sz w:val="32"/>
          <w:szCs w:val="32"/>
          <w:lang w:val="en-US"/>
        </w:rPr>
        <w:t>zhou Huashang College</w:t>
      </w:r>
      <w:r>
        <w:rPr>
          <w:rFonts w:hint="eastAsia"/>
          <w:w w:val="105"/>
          <w:sz w:val="32"/>
          <w:szCs w:val="32"/>
        </w:rPr>
        <w:t>，缩写为G</w:t>
      </w:r>
      <w:r>
        <w:rPr>
          <w:rFonts w:hint="eastAsia"/>
          <w:w w:val="105"/>
          <w:sz w:val="32"/>
          <w:szCs w:val="32"/>
          <w:lang w:val="en-US"/>
        </w:rPr>
        <w:t>ZHC</w:t>
      </w:r>
      <w:r>
        <w:rPr>
          <w:rFonts w:hint="eastAsia"/>
          <w:w w:val="105"/>
          <w:sz w:val="32"/>
          <w:szCs w:val="32"/>
        </w:rPr>
        <w:t>。</w:t>
      </w:r>
    </w:p>
    <w:p>
      <w:pPr>
        <w:pStyle w:val="4"/>
        <w:snapToGrid w:val="0"/>
        <w:spacing w:line="560" w:lineRule="exact"/>
        <w:ind w:right="-53" w:rightChars="-24" w:firstLine="672" w:firstLineChars="200"/>
        <w:rPr>
          <w:w w:val="105"/>
          <w:sz w:val="32"/>
          <w:szCs w:val="32"/>
        </w:rPr>
      </w:pPr>
      <w:r>
        <w:rPr>
          <w:rFonts w:hint="eastAsia"/>
          <w:w w:val="105"/>
          <w:sz w:val="32"/>
          <w:szCs w:val="32"/>
        </w:rPr>
        <w:t>学校法定地址：广东省广州市增城</w:t>
      </w:r>
      <w:r>
        <w:rPr>
          <w:rFonts w:hint="eastAsia"/>
          <w:w w:val="105"/>
          <w:sz w:val="32"/>
          <w:szCs w:val="32"/>
          <w:lang w:val="en-US"/>
        </w:rPr>
        <w:t>区</w:t>
      </w:r>
      <w:r>
        <w:rPr>
          <w:rFonts w:hint="eastAsia"/>
          <w:w w:val="105"/>
          <w:sz w:val="32"/>
          <w:szCs w:val="32"/>
        </w:rPr>
        <w:t>荔</w:t>
      </w:r>
      <w:r>
        <w:rPr>
          <w:rFonts w:hint="eastAsia"/>
          <w:w w:val="105"/>
          <w:sz w:val="32"/>
          <w:szCs w:val="32"/>
          <w:lang w:val="en-US"/>
        </w:rPr>
        <w:t>湖</w:t>
      </w:r>
      <w:r>
        <w:rPr>
          <w:rFonts w:hint="eastAsia"/>
          <w:w w:val="105"/>
          <w:sz w:val="32"/>
          <w:szCs w:val="32"/>
        </w:rPr>
        <w:t>街华商路</w:t>
      </w:r>
      <w:r>
        <w:rPr>
          <w:rFonts w:hint="eastAsia"/>
          <w:w w:val="105"/>
          <w:sz w:val="32"/>
          <w:szCs w:val="32"/>
          <w:lang w:val="en-US"/>
        </w:rPr>
        <w:t>1</w:t>
      </w:r>
      <w:r>
        <w:rPr>
          <w:rFonts w:hint="eastAsia"/>
          <w:w w:val="105"/>
          <w:sz w:val="32"/>
          <w:szCs w:val="32"/>
        </w:rPr>
        <w:t>号。邮政编码：511300；设广州增城、肇庆四会两个校区。</w:t>
      </w:r>
    </w:p>
    <w:p>
      <w:pPr>
        <w:pStyle w:val="4"/>
        <w:snapToGrid w:val="0"/>
        <w:spacing w:line="560" w:lineRule="exact"/>
        <w:ind w:right="-53" w:rightChars="-24" w:firstLine="672" w:firstLineChars="200"/>
        <w:rPr>
          <w:sz w:val="32"/>
          <w:szCs w:val="32"/>
        </w:rPr>
      </w:pPr>
      <w:r>
        <w:rPr>
          <w:rFonts w:hint="eastAsia"/>
          <w:w w:val="105"/>
          <w:sz w:val="32"/>
          <w:szCs w:val="32"/>
        </w:rPr>
        <w:t>增城校区位于广东省广州市增城荔</w:t>
      </w:r>
      <w:r>
        <w:rPr>
          <w:rFonts w:hint="eastAsia"/>
          <w:w w:val="105"/>
          <w:sz w:val="32"/>
          <w:szCs w:val="32"/>
          <w:lang w:val="en-US"/>
        </w:rPr>
        <w:t>湖</w:t>
      </w:r>
      <w:r>
        <w:rPr>
          <w:rFonts w:hint="eastAsia"/>
          <w:w w:val="105"/>
          <w:sz w:val="32"/>
          <w:szCs w:val="32"/>
        </w:rPr>
        <w:t>街华商路</w:t>
      </w:r>
      <w:r>
        <w:rPr>
          <w:rFonts w:hint="eastAsia"/>
          <w:w w:val="105"/>
          <w:sz w:val="32"/>
          <w:szCs w:val="32"/>
          <w:lang w:val="en-US"/>
        </w:rPr>
        <w:t>1</w:t>
      </w:r>
      <w:r>
        <w:rPr>
          <w:rFonts w:hint="eastAsia"/>
          <w:w w:val="105"/>
          <w:sz w:val="32"/>
          <w:szCs w:val="32"/>
        </w:rPr>
        <w:t>号，邮政编码：511300；四会校区位于广东省肇庆市</w:t>
      </w:r>
      <w:r>
        <w:rPr>
          <w:rFonts w:hint="eastAsia"/>
          <w:w w:val="105"/>
          <w:sz w:val="32"/>
          <w:szCs w:val="32"/>
          <w:lang w:val="en-US"/>
        </w:rPr>
        <w:t>四会市东城街道黄岗社区工业大道1号</w:t>
      </w:r>
      <w:r>
        <w:rPr>
          <w:rFonts w:hint="eastAsia"/>
          <w:w w:val="105"/>
          <w:sz w:val="32"/>
          <w:szCs w:val="32"/>
        </w:rPr>
        <w:t>，邮政编码：526200。</w:t>
      </w:r>
    </w:p>
    <w:p>
      <w:pPr>
        <w:pStyle w:val="4"/>
        <w:snapToGrid w:val="0"/>
        <w:spacing w:line="560" w:lineRule="exact"/>
        <w:ind w:left="8" w:right="-53" w:rightChars="-24" w:firstLine="739" w:firstLineChars="220"/>
        <w:rPr>
          <w:sz w:val="32"/>
          <w:szCs w:val="32"/>
        </w:rPr>
      </w:pPr>
      <w:r>
        <w:rPr>
          <w:rFonts w:hint="eastAsia"/>
          <w:w w:val="105"/>
          <w:sz w:val="32"/>
          <w:szCs w:val="32"/>
        </w:rPr>
        <w:t>学校网址：http://www.gdhsc.edu.cn/。</w:t>
      </w:r>
    </w:p>
    <w:p>
      <w:pPr>
        <w:pStyle w:val="4"/>
        <w:snapToGrid w:val="0"/>
        <w:spacing w:line="560" w:lineRule="exact"/>
        <w:ind w:left="8" w:right="-53" w:rightChars="-24" w:firstLine="739" w:firstLineChars="220"/>
        <w:rPr>
          <w:sz w:val="32"/>
          <w:szCs w:val="32"/>
        </w:rPr>
      </w:pPr>
      <w:r>
        <w:rPr>
          <w:rFonts w:hint="eastAsia"/>
          <w:w w:val="105"/>
          <w:sz w:val="32"/>
          <w:szCs w:val="32"/>
        </w:rPr>
        <w:t>校庆日：12月</w:t>
      </w:r>
      <w:r>
        <w:rPr>
          <w:rFonts w:hint="eastAsia"/>
          <w:w w:val="105"/>
          <w:sz w:val="32"/>
          <w:szCs w:val="32"/>
          <w:lang w:val="en-US"/>
        </w:rPr>
        <w:t>26</w:t>
      </w:r>
      <w:r>
        <w:rPr>
          <w:rFonts w:hint="eastAsia"/>
          <w:w w:val="105"/>
          <w:sz w:val="32"/>
          <w:szCs w:val="32"/>
        </w:rPr>
        <w:t>日</w:t>
      </w:r>
    </w:p>
    <w:p>
      <w:pPr>
        <w:pStyle w:val="4"/>
        <w:snapToGrid w:val="0"/>
        <w:spacing w:line="560" w:lineRule="exact"/>
        <w:ind w:left="8" w:right="-53" w:rightChars="-24" w:firstLine="721" w:firstLineChars="220"/>
        <w:rPr>
          <w:sz w:val="32"/>
          <w:szCs w:val="32"/>
        </w:rPr>
      </w:pPr>
      <w:r>
        <w:rPr>
          <w:rFonts w:hint="eastAsia"/>
          <w:spacing w:val="-4"/>
          <w:w w:val="105"/>
          <w:sz w:val="32"/>
          <w:szCs w:val="32"/>
        </w:rPr>
        <w:t xml:space="preserve">第三条 </w:t>
      </w:r>
      <w:r>
        <w:rPr>
          <w:rFonts w:hint="eastAsia"/>
          <w:spacing w:val="-5"/>
          <w:w w:val="105"/>
          <w:sz w:val="32"/>
          <w:szCs w:val="32"/>
        </w:rPr>
        <w:t>办学性质：学校是教育部批准成立、广东省教育厅</w:t>
      </w:r>
      <w:r>
        <w:rPr>
          <w:rFonts w:hint="eastAsia"/>
          <w:spacing w:val="-5"/>
          <w:w w:val="105"/>
          <w:sz w:val="32"/>
          <w:szCs w:val="32"/>
          <w:lang w:val="en-US"/>
        </w:rPr>
        <w:t>主管</w:t>
      </w:r>
      <w:r>
        <w:rPr>
          <w:rFonts w:hint="eastAsia"/>
          <w:spacing w:val="-5"/>
          <w:w w:val="105"/>
          <w:sz w:val="32"/>
          <w:szCs w:val="32"/>
        </w:rPr>
        <w:t>、</w:t>
      </w:r>
      <w:r>
        <w:rPr>
          <w:rFonts w:hint="eastAsia"/>
          <w:w w:val="105"/>
          <w:sz w:val="32"/>
          <w:szCs w:val="32"/>
        </w:rPr>
        <w:t>广州市增城太阳城发展有限公司</w:t>
      </w:r>
      <w:r>
        <w:rPr>
          <w:rFonts w:hint="eastAsia"/>
          <w:spacing w:val="-5"/>
          <w:w w:val="105"/>
          <w:sz w:val="32"/>
          <w:szCs w:val="32"/>
        </w:rPr>
        <w:t>举办，非营利性法人。</w:t>
      </w:r>
    </w:p>
    <w:p>
      <w:pPr>
        <w:pStyle w:val="4"/>
        <w:snapToGrid w:val="0"/>
        <w:spacing w:line="560" w:lineRule="exact"/>
        <w:ind w:left="8" w:right="-53" w:rightChars="-24" w:firstLine="704" w:firstLineChars="220"/>
        <w:rPr>
          <w:sz w:val="32"/>
          <w:szCs w:val="32"/>
        </w:rPr>
      </w:pPr>
      <w:r>
        <w:rPr>
          <w:rFonts w:hint="eastAsia"/>
          <w:sz w:val="32"/>
          <w:szCs w:val="32"/>
        </w:rPr>
        <w:t>学校依法享有国家和广东省规定的民办高校的各项奖励与扶持政策。</w:t>
      </w:r>
    </w:p>
    <w:p>
      <w:pPr>
        <w:pStyle w:val="4"/>
        <w:snapToGrid w:val="0"/>
        <w:spacing w:line="560" w:lineRule="exact"/>
        <w:ind w:left="8" w:right="-53" w:rightChars="-24" w:firstLine="717" w:firstLineChars="220"/>
        <w:jc w:val="both"/>
        <w:rPr>
          <w:sz w:val="32"/>
          <w:szCs w:val="32"/>
        </w:rPr>
      </w:pPr>
      <w:r>
        <w:rPr>
          <w:rFonts w:hint="eastAsia"/>
          <w:spacing w:val="-5"/>
          <w:w w:val="105"/>
          <w:sz w:val="32"/>
          <w:szCs w:val="32"/>
        </w:rPr>
        <w:t xml:space="preserve">第四条 </w:t>
      </w:r>
      <w:r>
        <w:rPr>
          <w:rFonts w:hint="eastAsia"/>
          <w:spacing w:val="-6"/>
          <w:w w:val="105"/>
          <w:sz w:val="32"/>
          <w:szCs w:val="32"/>
        </w:rPr>
        <w:t>办学宗旨：以习近平新时代中国特色社会主义思想为指导，</w:t>
      </w:r>
      <w:r>
        <w:rPr>
          <w:rFonts w:hint="eastAsia"/>
          <w:sz w:val="32"/>
          <w:szCs w:val="32"/>
        </w:rPr>
        <w:t>坚持社会主义办学方向，坚持中国共产党领导，贯彻党的教育方针，以经济社会发展需求为导向，以人才培养为中心，以质量提升为重点，以改革创新为动力。立足粤港澳大湾区，面向全国，面向世界，为社会经济发展服务，为广东中小企业及社会服务机构培养理论基础厚、实践能力强、具有国际视野、综合素质高的高级应用型人才。</w:t>
      </w:r>
    </w:p>
    <w:p>
      <w:pPr>
        <w:pStyle w:val="4"/>
        <w:snapToGrid w:val="0"/>
        <w:spacing w:line="560" w:lineRule="exact"/>
        <w:ind w:right="-53" w:rightChars="-24" w:firstLine="672" w:firstLineChars="200"/>
        <w:jc w:val="both"/>
        <w:rPr>
          <w:sz w:val="32"/>
          <w:szCs w:val="32"/>
        </w:rPr>
      </w:pPr>
      <w:r>
        <w:rPr>
          <w:rFonts w:hint="eastAsia"/>
          <w:w w:val="105"/>
          <w:sz w:val="32"/>
          <w:szCs w:val="32"/>
        </w:rPr>
        <w:t>第五条 发展目标：秉承“创百年名校，育华夏英才”办学理念，建设成为</w:t>
      </w:r>
      <w:r>
        <w:rPr>
          <w:rFonts w:hint="eastAsia"/>
          <w:sz w:val="32"/>
          <w:szCs w:val="32"/>
        </w:rPr>
        <w:t>国内知名、广东一流的应用型民办本科高校</w:t>
      </w:r>
      <w:r>
        <w:rPr>
          <w:rFonts w:hint="eastAsia"/>
          <w:w w:val="105"/>
          <w:sz w:val="32"/>
          <w:szCs w:val="32"/>
        </w:rPr>
        <w:t>。</w:t>
      </w:r>
    </w:p>
    <w:p>
      <w:pPr>
        <w:pStyle w:val="4"/>
        <w:snapToGrid w:val="0"/>
        <w:spacing w:line="560" w:lineRule="exact"/>
        <w:ind w:right="-53" w:rightChars="-24" w:firstLine="672" w:firstLineChars="200"/>
        <w:rPr>
          <w:sz w:val="32"/>
          <w:szCs w:val="32"/>
        </w:rPr>
      </w:pPr>
      <w:r>
        <w:rPr>
          <w:rFonts w:hint="eastAsia"/>
          <w:w w:val="105"/>
          <w:sz w:val="32"/>
          <w:szCs w:val="32"/>
        </w:rPr>
        <w:t>第六条 办学层次和形式：基本教育形式为全日制民办本科教育；创造条件发展研究生教育；开展继续教育；发展国际生及港澳台侨生教育，促进国（境）内外学生交流。</w:t>
      </w:r>
    </w:p>
    <w:p>
      <w:pPr>
        <w:pStyle w:val="4"/>
        <w:snapToGrid w:val="0"/>
        <w:spacing w:line="560" w:lineRule="exact"/>
        <w:ind w:left="8" w:right="-53" w:rightChars="-24" w:firstLine="739" w:firstLineChars="220"/>
        <w:jc w:val="both"/>
        <w:rPr>
          <w:sz w:val="32"/>
          <w:szCs w:val="32"/>
        </w:rPr>
      </w:pPr>
      <w:r>
        <w:rPr>
          <w:rFonts w:hint="eastAsia"/>
          <w:w w:val="105"/>
          <w:sz w:val="32"/>
          <w:szCs w:val="32"/>
        </w:rPr>
        <w:t>学科门类：</w:t>
      </w:r>
      <w:r>
        <w:rPr>
          <w:rFonts w:hint="eastAsia"/>
          <w:sz w:val="32"/>
          <w:szCs w:val="32"/>
        </w:rPr>
        <w:t>以经济学、管理学为主，工学、文学、艺术学等多学科协调发展的学科体系，并可以根据社会需求和学校发展需要进行调整。</w:t>
      </w:r>
    </w:p>
    <w:p>
      <w:pPr>
        <w:pStyle w:val="4"/>
        <w:snapToGrid w:val="0"/>
        <w:spacing w:line="560" w:lineRule="exact"/>
        <w:ind w:left="8" w:right="-53" w:rightChars="-24" w:firstLine="739" w:firstLineChars="220"/>
        <w:rPr>
          <w:sz w:val="32"/>
          <w:szCs w:val="32"/>
        </w:rPr>
      </w:pPr>
      <w:r>
        <w:rPr>
          <w:rFonts w:hint="eastAsia"/>
          <w:w w:val="105"/>
          <w:sz w:val="32"/>
          <w:szCs w:val="32"/>
        </w:rPr>
        <w:t>办学规模：全日制在校本科生</w:t>
      </w:r>
      <w:r>
        <w:rPr>
          <w:rFonts w:hint="eastAsia"/>
          <w:w w:val="105"/>
          <w:sz w:val="32"/>
          <w:szCs w:val="32"/>
          <w:lang w:val="en-US"/>
        </w:rPr>
        <w:t>25000</w:t>
      </w:r>
      <w:r>
        <w:rPr>
          <w:rFonts w:hint="eastAsia"/>
          <w:w w:val="105"/>
          <w:sz w:val="32"/>
          <w:szCs w:val="32"/>
        </w:rPr>
        <w:t>人左右。可根据社会发展和办学需要进行调整。</w:t>
      </w:r>
    </w:p>
    <w:p>
      <w:pPr>
        <w:pStyle w:val="4"/>
        <w:snapToGrid w:val="0"/>
        <w:spacing w:line="560" w:lineRule="exact"/>
        <w:ind w:left="8" w:right="-53" w:rightChars="-24" w:firstLine="721" w:firstLineChars="220"/>
        <w:rPr>
          <w:sz w:val="32"/>
          <w:szCs w:val="32"/>
        </w:rPr>
      </w:pPr>
      <w:r>
        <w:rPr>
          <w:rFonts w:hint="eastAsia"/>
          <w:spacing w:val="-4"/>
          <w:w w:val="105"/>
          <w:sz w:val="32"/>
          <w:szCs w:val="32"/>
        </w:rPr>
        <w:t>第七条 学校根据国家法律、经济社会发展需要和办学条件，按国家核定的办学规模，制定招生方案，自主调节学科专业招生比例。</w:t>
      </w:r>
    </w:p>
    <w:p>
      <w:pPr>
        <w:pStyle w:val="4"/>
        <w:snapToGrid w:val="0"/>
        <w:spacing w:line="560" w:lineRule="exact"/>
        <w:ind w:left="8" w:right="-53" w:rightChars="-24" w:firstLine="704" w:firstLineChars="220"/>
        <w:rPr>
          <w:sz w:val="32"/>
          <w:szCs w:val="32"/>
        </w:rPr>
      </w:pPr>
      <w:r>
        <w:rPr>
          <w:rFonts w:hint="eastAsia"/>
          <w:sz w:val="32"/>
          <w:szCs w:val="32"/>
        </w:rPr>
        <w:t>招生对象：参加普通高等学校招生考试的学生。</w:t>
      </w:r>
    </w:p>
    <w:p>
      <w:pPr>
        <w:pStyle w:val="4"/>
        <w:snapToGrid w:val="0"/>
        <w:spacing w:line="560" w:lineRule="exact"/>
        <w:ind w:left="8" w:right="-53" w:rightChars="-24" w:firstLine="704" w:firstLineChars="220"/>
        <w:rPr>
          <w:bCs/>
          <w:sz w:val="32"/>
          <w:szCs w:val="32"/>
        </w:rPr>
      </w:pPr>
      <w:r>
        <w:rPr>
          <w:rFonts w:hint="eastAsia"/>
          <w:bCs/>
          <w:sz w:val="32"/>
          <w:szCs w:val="32"/>
        </w:rPr>
        <w:t xml:space="preserve">第八条 </w:t>
      </w:r>
      <w:r>
        <w:rPr>
          <w:rFonts w:hint="eastAsia"/>
          <w:sz w:val="32"/>
          <w:szCs w:val="32"/>
        </w:rPr>
        <w:t>学校标识：</w:t>
      </w:r>
    </w:p>
    <w:p>
      <w:pPr>
        <w:pStyle w:val="4"/>
        <w:snapToGrid w:val="0"/>
        <w:spacing w:line="560" w:lineRule="exact"/>
        <w:ind w:left="8" w:right="-53" w:rightChars="-24" w:firstLine="739" w:firstLineChars="220"/>
        <w:rPr>
          <w:sz w:val="32"/>
          <w:szCs w:val="32"/>
        </w:rPr>
      </w:pPr>
      <w:r>
        <w:rPr>
          <w:rFonts w:hint="eastAsia"/>
          <w:w w:val="105"/>
          <w:sz w:val="32"/>
          <w:szCs w:val="32"/>
        </w:rPr>
        <w:t>校训：</w:t>
      </w:r>
      <w:r>
        <w:rPr>
          <w:rFonts w:hint="eastAsia"/>
          <w:spacing w:val="-6"/>
          <w:sz w:val="32"/>
          <w:szCs w:val="32"/>
        </w:rPr>
        <w:t>厚德、励志、博学、创新</w:t>
      </w:r>
      <w:r>
        <w:rPr>
          <w:rFonts w:hint="eastAsia"/>
          <w:w w:val="105"/>
          <w:sz w:val="32"/>
          <w:szCs w:val="32"/>
        </w:rPr>
        <w:t>。</w:t>
      </w:r>
    </w:p>
    <w:p>
      <w:pPr>
        <w:pStyle w:val="4"/>
        <w:snapToGrid w:val="0"/>
        <w:spacing w:line="560" w:lineRule="exact"/>
        <w:ind w:left="8" w:right="-53" w:rightChars="-24" w:firstLine="719" w:firstLineChars="719"/>
        <w:jc w:val="both"/>
        <w:rPr>
          <w:w w:val="105"/>
          <w:sz w:val="32"/>
          <w:szCs w:val="32"/>
        </w:rPr>
      </w:pPr>
      <w:r>
        <w:rPr>
          <w:rFonts w:hint="eastAsia"/>
          <w:lang w:val="en-US"/>
        </w:rPr>
        <w:drawing>
          <wp:anchor distT="0" distB="0" distL="114300" distR="114300" simplePos="0" relativeHeight="251660288" behindDoc="1" locked="0" layoutInCell="1" allowOverlap="1">
            <wp:simplePos x="0" y="0"/>
            <wp:positionH relativeFrom="column">
              <wp:posOffset>1983105</wp:posOffset>
            </wp:positionH>
            <wp:positionV relativeFrom="paragraph">
              <wp:posOffset>1176655</wp:posOffset>
            </wp:positionV>
            <wp:extent cx="927735" cy="904875"/>
            <wp:effectExtent l="0" t="0" r="5715" b="9525"/>
            <wp:wrapNone/>
            <wp:docPr id="3" name="图片 3" descr="52a7f0ecf3805807942f92272f76e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2a7f0ecf3805807942f92272f76e9d"/>
                    <pic:cNvPicPr>
                      <a:picLocks noChangeAspect="1"/>
                    </pic:cNvPicPr>
                  </pic:nvPicPr>
                  <pic:blipFill>
                    <a:blip r:embed="rId5"/>
                    <a:stretch>
                      <a:fillRect/>
                    </a:stretch>
                  </pic:blipFill>
                  <pic:spPr>
                    <a:xfrm>
                      <a:off x="0" y="0"/>
                      <a:ext cx="927735" cy="904875"/>
                    </a:xfrm>
                    <a:prstGeom prst="rect">
                      <a:avLst/>
                    </a:prstGeom>
                  </pic:spPr>
                </pic:pic>
              </a:graphicData>
            </a:graphic>
          </wp:anchor>
        </w:drawing>
      </w:r>
      <w:r>
        <w:rPr>
          <w:rFonts w:hint="eastAsia"/>
          <w:w w:val="105"/>
          <w:sz w:val="32"/>
          <w:szCs w:val="32"/>
        </w:rPr>
        <w:t>校徽：传承学校前身广东</w:t>
      </w:r>
      <w:r>
        <w:rPr>
          <w:rFonts w:hint="eastAsia"/>
          <w:w w:val="105"/>
          <w:sz w:val="32"/>
          <w:szCs w:val="32"/>
          <w:lang w:val="en-US"/>
        </w:rPr>
        <w:t>财经</w:t>
      </w:r>
      <w:r>
        <w:rPr>
          <w:rFonts w:hint="eastAsia"/>
          <w:w w:val="105"/>
          <w:sz w:val="32"/>
          <w:szCs w:val="32"/>
        </w:rPr>
        <w:t>大学</w:t>
      </w:r>
      <w:r>
        <w:rPr>
          <w:rFonts w:hint="eastAsia"/>
          <w:w w:val="105"/>
          <w:sz w:val="32"/>
          <w:szCs w:val="32"/>
          <w:lang w:val="en-US"/>
        </w:rPr>
        <w:t>华商</w:t>
      </w:r>
      <w:r>
        <w:rPr>
          <w:rFonts w:hint="eastAsia"/>
          <w:w w:val="105"/>
          <w:sz w:val="32"/>
          <w:szCs w:val="32"/>
        </w:rPr>
        <w:t>学院徽志，主体图案为古体“商”</w:t>
      </w:r>
      <w:r>
        <w:rPr>
          <w:rFonts w:hint="eastAsia"/>
          <w:w w:val="105"/>
          <w:sz w:val="32"/>
          <w:szCs w:val="32"/>
          <w:lang w:val="en-US"/>
        </w:rPr>
        <w:t>字，取鼎杖合体之形，显诚信权威之质；拟管键开启之象，寓解惑启智之道。</w:t>
      </w:r>
      <w:r>
        <w:rPr>
          <w:rFonts w:hint="eastAsia"/>
          <w:w w:val="105"/>
          <w:sz w:val="32"/>
          <w:szCs w:val="32"/>
        </w:rPr>
        <w:t>造型</w:t>
      </w:r>
      <w:r>
        <w:rPr>
          <w:rFonts w:hint="eastAsia"/>
          <w:w w:val="105"/>
          <w:sz w:val="32"/>
          <w:szCs w:val="32"/>
          <w:lang w:val="en-US"/>
        </w:rPr>
        <w:t>外圆内方</w:t>
      </w:r>
      <w:r>
        <w:rPr>
          <w:rFonts w:hint="eastAsia"/>
          <w:w w:val="105"/>
          <w:sz w:val="32"/>
          <w:szCs w:val="32"/>
        </w:rPr>
        <w:t>，蕴含有容乃大而行止有度之意。</w:t>
      </w:r>
    </w:p>
    <w:p>
      <w:pPr>
        <w:pStyle w:val="4"/>
        <w:snapToGrid w:val="0"/>
        <w:spacing w:line="560" w:lineRule="exact"/>
        <w:ind w:left="8" w:right="-53" w:rightChars="-24" w:firstLine="739" w:firstLineChars="220"/>
        <w:jc w:val="both"/>
      </w:pPr>
      <w:r>
        <w:rPr>
          <w:rFonts w:hint="eastAsia"/>
          <w:w w:val="105"/>
          <w:sz w:val="32"/>
          <w:szCs w:val="32"/>
          <w:lang w:val="en-US"/>
        </w:rPr>
        <w:t>校徽图案如下：</w:t>
      </w:r>
    </w:p>
    <w:p>
      <w:pPr>
        <w:pStyle w:val="4"/>
        <w:snapToGrid w:val="0"/>
        <w:spacing w:line="560" w:lineRule="exact"/>
        <w:ind w:left="8" w:right="-53" w:rightChars="-24" w:firstLine="220" w:firstLineChars="220"/>
        <w:jc w:val="both"/>
      </w:pPr>
    </w:p>
    <w:p>
      <w:pPr>
        <w:pStyle w:val="4"/>
        <w:snapToGrid w:val="0"/>
        <w:spacing w:line="560" w:lineRule="exact"/>
        <w:ind w:right="-53" w:rightChars="-24" w:firstLine="656" w:firstLineChars="200"/>
        <w:rPr>
          <w:sz w:val="32"/>
          <w:szCs w:val="32"/>
        </w:rPr>
      </w:pPr>
      <w:r>
        <w:rPr>
          <w:rFonts w:hint="eastAsia"/>
          <w:spacing w:val="-2"/>
          <w:w w:val="104"/>
          <w:sz w:val="32"/>
          <w:szCs w:val="32"/>
        </w:rPr>
        <w:t>校旗：校旗为白色长方形旗帜</w:t>
      </w:r>
      <w:r>
        <w:rPr>
          <w:rFonts w:hint="eastAsia"/>
          <w:spacing w:val="-1"/>
          <w:w w:val="104"/>
          <w:sz w:val="32"/>
          <w:szCs w:val="32"/>
        </w:rPr>
        <w:t>（</w:t>
      </w:r>
      <w:r>
        <w:rPr>
          <w:rFonts w:hint="eastAsia"/>
          <w:w w:val="104"/>
          <w:sz w:val="32"/>
          <w:szCs w:val="32"/>
        </w:rPr>
        <w:t>长宽比为16</w:t>
      </w:r>
      <w:r>
        <w:rPr>
          <w:rFonts w:hint="eastAsia"/>
          <w:spacing w:val="-3"/>
          <w:w w:val="104"/>
          <w:sz w:val="32"/>
          <w:szCs w:val="32"/>
        </w:rPr>
        <w:t>：</w:t>
      </w:r>
      <w:r>
        <w:rPr>
          <w:rFonts w:hint="eastAsia"/>
          <w:spacing w:val="-1"/>
          <w:w w:val="104"/>
          <w:sz w:val="32"/>
          <w:szCs w:val="32"/>
        </w:rPr>
        <w:t>9</w:t>
      </w:r>
      <w:r>
        <w:rPr>
          <w:rFonts w:hint="eastAsia"/>
          <w:spacing w:val="-52"/>
          <w:w w:val="104"/>
          <w:sz w:val="32"/>
          <w:szCs w:val="32"/>
        </w:rPr>
        <w:t>）</w:t>
      </w:r>
      <w:r>
        <w:rPr>
          <w:rFonts w:hint="eastAsia"/>
          <w:spacing w:val="-2"/>
          <w:w w:val="104"/>
          <w:sz w:val="32"/>
          <w:szCs w:val="32"/>
        </w:rPr>
        <w:t>，</w:t>
      </w:r>
      <w:r>
        <w:rPr>
          <w:rFonts w:hint="eastAsia"/>
          <w:spacing w:val="-2"/>
          <w:w w:val="104"/>
          <w:sz w:val="32"/>
          <w:szCs w:val="32"/>
          <w:lang w:val="en-US"/>
        </w:rPr>
        <w:t>学校</w:t>
      </w:r>
      <w:r>
        <w:rPr>
          <w:rFonts w:hint="eastAsia"/>
          <w:spacing w:val="-2"/>
          <w:w w:val="104"/>
          <w:sz w:val="32"/>
          <w:szCs w:val="32"/>
        </w:rPr>
        <w:t>中文名称下配以英文名称，左上方配</w:t>
      </w:r>
      <w:r>
        <w:rPr>
          <w:rFonts w:hint="eastAsia"/>
          <w:w w:val="105"/>
          <w:sz w:val="32"/>
          <w:szCs w:val="32"/>
        </w:rPr>
        <w:t>以</w:t>
      </w:r>
      <w:r>
        <w:rPr>
          <w:rFonts w:hint="eastAsia"/>
          <w:w w:val="105"/>
          <w:sz w:val="32"/>
          <w:szCs w:val="32"/>
          <w:lang w:val="en-US"/>
        </w:rPr>
        <w:t>红</w:t>
      </w:r>
      <w:r>
        <w:rPr>
          <w:rFonts w:hint="eastAsia"/>
          <w:w w:val="105"/>
          <w:sz w:val="32"/>
          <w:szCs w:val="32"/>
        </w:rPr>
        <w:t>色背景的学校徽志。</w:t>
      </w:r>
    </w:p>
    <w:p>
      <w:pPr>
        <w:pStyle w:val="4"/>
        <w:snapToGrid w:val="0"/>
        <w:spacing w:line="560" w:lineRule="exact"/>
        <w:ind w:left="8" w:right="-53" w:rightChars="-24" w:firstLine="739" w:firstLineChars="220"/>
        <w:rPr>
          <w:sz w:val="32"/>
          <w:szCs w:val="32"/>
        </w:rPr>
      </w:pPr>
      <w:r>
        <w:rPr>
          <w:rFonts w:hint="eastAsia"/>
          <w:w w:val="105"/>
          <w:sz w:val="32"/>
          <w:szCs w:val="32"/>
        </w:rPr>
        <w:t>第九条 学校积极开展人才培养、科学研究、社会服务和文化传承创新工作，推动地区建设、国家发展和社会进步。学校主要职能：</w:t>
      </w:r>
    </w:p>
    <w:p>
      <w:pPr>
        <w:pStyle w:val="4"/>
        <w:snapToGrid w:val="0"/>
        <w:spacing w:line="560" w:lineRule="exact"/>
        <w:ind w:left="8" w:right="-53" w:rightChars="-24" w:firstLine="739" w:firstLineChars="220"/>
        <w:rPr>
          <w:sz w:val="32"/>
          <w:szCs w:val="32"/>
        </w:rPr>
      </w:pPr>
      <w:r>
        <w:rPr>
          <w:rFonts w:hint="eastAsia"/>
          <w:w w:val="105"/>
          <w:sz w:val="32"/>
          <w:szCs w:val="32"/>
        </w:rPr>
        <w:t>（一）自主实施人才培养、科学研究、社会服务，坚持文化传承与创新。</w:t>
      </w:r>
    </w:p>
    <w:p>
      <w:pPr>
        <w:pStyle w:val="4"/>
        <w:snapToGrid w:val="0"/>
        <w:spacing w:line="560" w:lineRule="exact"/>
        <w:ind w:left="8" w:right="-53" w:rightChars="-24" w:firstLine="739" w:firstLineChars="220"/>
        <w:rPr>
          <w:sz w:val="32"/>
          <w:szCs w:val="32"/>
        </w:rPr>
      </w:pPr>
      <w:r>
        <w:rPr>
          <w:rFonts w:hint="eastAsia"/>
          <w:w w:val="105"/>
          <w:sz w:val="32"/>
          <w:szCs w:val="32"/>
        </w:rPr>
        <w:t>（二）执行学历和学位教育制度，依法对符合条件者授予学位。</w:t>
      </w:r>
    </w:p>
    <w:p>
      <w:pPr>
        <w:pStyle w:val="4"/>
        <w:snapToGrid w:val="0"/>
        <w:spacing w:line="560" w:lineRule="exact"/>
        <w:ind w:left="8" w:right="-53" w:rightChars="-24" w:firstLine="739" w:firstLineChars="220"/>
        <w:rPr>
          <w:sz w:val="32"/>
          <w:szCs w:val="32"/>
        </w:rPr>
      </w:pPr>
      <w:r>
        <w:rPr>
          <w:rFonts w:hint="eastAsia"/>
          <w:w w:val="105"/>
          <w:sz w:val="32"/>
          <w:szCs w:val="32"/>
        </w:rPr>
        <w:t>（三）鼓励和保障师生开展学术研究。实施学术引导、评价与激励制度，支持与国</w:t>
      </w:r>
      <w:r>
        <w:rPr>
          <w:rFonts w:hint="eastAsia"/>
          <w:w w:val="105"/>
          <w:sz w:val="32"/>
          <w:szCs w:val="32"/>
          <w:lang w:val="en-US"/>
        </w:rPr>
        <w:t>(</w:t>
      </w:r>
      <w:r>
        <w:rPr>
          <w:rFonts w:hint="eastAsia"/>
          <w:w w:val="105"/>
          <w:sz w:val="32"/>
          <w:szCs w:val="32"/>
        </w:rPr>
        <w:t>境</w:t>
      </w:r>
      <w:r>
        <w:rPr>
          <w:rFonts w:hint="eastAsia"/>
          <w:w w:val="105"/>
          <w:sz w:val="32"/>
          <w:szCs w:val="32"/>
          <w:lang w:val="en-US"/>
        </w:rPr>
        <w:t>)</w:t>
      </w:r>
      <w:r>
        <w:rPr>
          <w:rFonts w:hint="eastAsia"/>
          <w:w w:val="105"/>
          <w:sz w:val="32"/>
          <w:szCs w:val="32"/>
        </w:rPr>
        <w:t>内外高水平大学和研究机构合作。</w:t>
      </w:r>
    </w:p>
    <w:p>
      <w:pPr>
        <w:pStyle w:val="4"/>
        <w:snapToGrid w:val="0"/>
        <w:spacing w:line="560" w:lineRule="exact"/>
        <w:ind w:left="8" w:right="-53" w:rightChars="-24" w:firstLine="739" w:firstLineChars="220"/>
        <w:rPr>
          <w:sz w:val="32"/>
          <w:szCs w:val="32"/>
        </w:rPr>
      </w:pPr>
      <w:r>
        <w:rPr>
          <w:rFonts w:hint="eastAsia"/>
          <w:w w:val="105"/>
          <w:sz w:val="32"/>
          <w:szCs w:val="32"/>
        </w:rPr>
        <w:t>（四）支持学术研究服务社会，推动协同创新和产学研合作，促进科技成果转化与推广。</w:t>
      </w:r>
    </w:p>
    <w:p>
      <w:pPr>
        <w:pStyle w:val="4"/>
        <w:snapToGrid w:val="0"/>
        <w:spacing w:line="560" w:lineRule="exact"/>
        <w:ind w:left="8" w:right="-53" w:rightChars="-24" w:firstLine="739" w:firstLineChars="220"/>
        <w:rPr>
          <w:w w:val="105"/>
          <w:sz w:val="32"/>
          <w:szCs w:val="32"/>
        </w:rPr>
      </w:pPr>
      <w:r>
        <w:rPr>
          <w:rFonts w:hint="eastAsia"/>
          <w:w w:val="105"/>
          <w:sz w:val="32"/>
          <w:szCs w:val="32"/>
        </w:rPr>
        <w:t>（五）传承岭南文化和中华优秀传统文化，弘扬社会主义核心价值观。</w:t>
      </w:r>
    </w:p>
    <w:p>
      <w:pPr>
        <w:snapToGrid w:val="0"/>
        <w:spacing w:line="560" w:lineRule="exact"/>
        <w:ind w:left="696" w:right="639"/>
        <w:jc w:val="center"/>
        <w:rPr>
          <w:rFonts w:ascii="黑体" w:hAnsi="黑体" w:eastAsia="黑体"/>
          <w:w w:val="105"/>
          <w:sz w:val="32"/>
          <w:szCs w:val="32"/>
        </w:rPr>
      </w:pPr>
      <w:r>
        <w:rPr>
          <w:rFonts w:hint="eastAsia" w:ascii="黑体" w:hAnsi="黑体" w:eastAsia="黑体"/>
          <w:w w:val="105"/>
          <w:sz w:val="32"/>
          <w:szCs w:val="32"/>
        </w:rPr>
        <w:t>第二章 举办者和学校的权利、义务</w:t>
      </w:r>
    </w:p>
    <w:p>
      <w:pPr>
        <w:snapToGrid w:val="0"/>
        <w:spacing w:line="560" w:lineRule="exact"/>
        <w:ind w:firstLine="672" w:firstLineChars="200"/>
        <w:rPr>
          <w:w w:val="105"/>
          <w:sz w:val="32"/>
          <w:szCs w:val="32"/>
        </w:rPr>
      </w:pPr>
      <w:r>
        <w:rPr>
          <w:rFonts w:hint="eastAsia"/>
          <w:w w:val="105"/>
          <w:sz w:val="32"/>
          <w:szCs w:val="32"/>
        </w:rPr>
        <w:t xml:space="preserve">第十条 学校举办者为广州市增城太阳城发展有限公司 </w:t>
      </w:r>
    </w:p>
    <w:p>
      <w:pPr>
        <w:snapToGrid w:val="0"/>
        <w:spacing w:line="560" w:lineRule="exact"/>
        <w:ind w:firstLine="672" w:firstLineChars="200"/>
        <w:rPr>
          <w:w w:val="105"/>
          <w:sz w:val="32"/>
          <w:szCs w:val="32"/>
        </w:rPr>
      </w:pPr>
      <w:r>
        <w:rPr>
          <w:rFonts w:hint="eastAsia"/>
          <w:w w:val="105"/>
          <w:sz w:val="32"/>
          <w:szCs w:val="32"/>
        </w:rPr>
        <w:t>第十一条 举办者的权利</w:t>
      </w:r>
    </w:p>
    <w:p>
      <w:pPr>
        <w:snapToGrid w:val="0"/>
        <w:spacing w:line="560" w:lineRule="exact"/>
        <w:ind w:firstLine="640" w:firstLineChars="200"/>
        <w:rPr>
          <w:sz w:val="32"/>
          <w:szCs w:val="32"/>
        </w:rPr>
      </w:pPr>
      <w:r>
        <w:rPr>
          <w:rFonts w:hint="eastAsia"/>
          <w:sz w:val="32"/>
          <w:szCs w:val="32"/>
        </w:rPr>
        <w:t>（一）依法推举学校董事会成员和监事会成员候选人。</w:t>
      </w:r>
    </w:p>
    <w:p>
      <w:pPr>
        <w:snapToGrid w:val="0"/>
        <w:spacing w:line="560" w:lineRule="exact"/>
        <w:ind w:firstLine="640" w:firstLineChars="200"/>
        <w:rPr>
          <w:sz w:val="32"/>
          <w:szCs w:val="32"/>
        </w:rPr>
      </w:pPr>
      <w:r>
        <w:rPr>
          <w:rFonts w:hint="eastAsia"/>
          <w:sz w:val="32"/>
          <w:szCs w:val="32"/>
        </w:rPr>
        <w:t>（二）通过学校董事会了解学校办学重大事宜的决策。</w:t>
      </w:r>
    </w:p>
    <w:p>
      <w:pPr>
        <w:snapToGrid w:val="0"/>
        <w:spacing w:line="560" w:lineRule="exact"/>
        <w:ind w:firstLine="640" w:firstLineChars="200"/>
        <w:rPr>
          <w:sz w:val="32"/>
          <w:szCs w:val="32"/>
        </w:rPr>
      </w:pPr>
      <w:r>
        <w:rPr>
          <w:rFonts w:hint="eastAsia"/>
          <w:sz w:val="32"/>
          <w:szCs w:val="32"/>
        </w:rPr>
        <w:t>（三）通过学校董事会查阅学校财务预、决算。</w:t>
      </w:r>
    </w:p>
    <w:p>
      <w:pPr>
        <w:snapToGrid w:val="0"/>
        <w:spacing w:line="560" w:lineRule="exact"/>
        <w:ind w:firstLine="640" w:firstLineChars="200"/>
        <w:rPr>
          <w:sz w:val="32"/>
          <w:szCs w:val="32"/>
        </w:rPr>
      </w:pPr>
      <w:r>
        <w:rPr>
          <w:rFonts w:hint="eastAsia"/>
          <w:sz w:val="32"/>
          <w:szCs w:val="32"/>
        </w:rPr>
        <w:t>（四）了解学校董事会和学校其他状况。</w:t>
      </w:r>
    </w:p>
    <w:p>
      <w:pPr>
        <w:snapToGrid w:val="0"/>
        <w:spacing w:line="560" w:lineRule="exact"/>
        <w:ind w:firstLine="640" w:firstLineChars="200"/>
        <w:rPr>
          <w:sz w:val="32"/>
          <w:szCs w:val="32"/>
        </w:rPr>
      </w:pPr>
      <w:r>
        <w:rPr>
          <w:rFonts w:hint="eastAsia"/>
          <w:sz w:val="32"/>
          <w:szCs w:val="32"/>
        </w:rPr>
        <w:t>（五）推荐校长人选。</w:t>
      </w:r>
    </w:p>
    <w:p>
      <w:pPr>
        <w:snapToGrid w:val="0"/>
        <w:spacing w:line="560" w:lineRule="exact"/>
        <w:ind w:firstLine="640" w:firstLineChars="200"/>
        <w:rPr>
          <w:sz w:val="32"/>
          <w:szCs w:val="32"/>
        </w:rPr>
      </w:pPr>
      <w:r>
        <w:rPr>
          <w:rFonts w:hint="eastAsia"/>
          <w:sz w:val="32"/>
          <w:szCs w:val="32"/>
        </w:rPr>
        <w:t>（六）依据学校章程规定的权限与程序，参与学校的办学和管理活动。</w:t>
      </w:r>
    </w:p>
    <w:p>
      <w:pPr>
        <w:snapToGrid w:val="0"/>
        <w:spacing w:line="560" w:lineRule="exact"/>
        <w:ind w:firstLine="640" w:firstLineChars="200"/>
        <w:rPr>
          <w:sz w:val="32"/>
          <w:szCs w:val="32"/>
        </w:rPr>
      </w:pPr>
      <w:r>
        <w:rPr>
          <w:rFonts w:hint="eastAsia"/>
          <w:sz w:val="32"/>
          <w:szCs w:val="32"/>
        </w:rPr>
        <w:t>（七）法律、法规、学校章程规定的其他权利。</w:t>
      </w:r>
    </w:p>
    <w:p>
      <w:pPr>
        <w:pStyle w:val="4"/>
        <w:snapToGrid w:val="0"/>
        <w:spacing w:line="560" w:lineRule="exact"/>
        <w:ind w:left="8" w:right="-53" w:rightChars="-24" w:firstLine="704" w:firstLineChars="220"/>
        <w:rPr>
          <w:sz w:val="32"/>
          <w:szCs w:val="32"/>
        </w:rPr>
      </w:pPr>
      <w:r>
        <w:rPr>
          <w:rFonts w:hint="eastAsia"/>
          <w:sz w:val="32"/>
          <w:szCs w:val="32"/>
        </w:rPr>
        <w:t>第十二条 举办者的义务</w:t>
      </w:r>
    </w:p>
    <w:p>
      <w:pPr>
        <w:pStyle w:val="4"/>
        <w:snapToGrid w:val="0"/>
        <w:spacing w:line="560" w:lineRule="exact"/>
        <w:ind w:left="8" w:right="-53" w:rightChars="-24" w:firstLine="704" w:firstLineChars="220"/>
        <w:rPr>
          <w:sz w:val="32"/>
          <w:szCs w:val="32"/>
        </w:rPr>
      </w:pPr>
      <w:r>
        <w:rPr>
          <w:rFonts w:hint="eastAsia"/>
          <w:sz w:val="32"/>
          <w:szCs w:val="32"/>
        </w:rPr>
        <w:t>（一）认真贯彻《中华人民共和国高等教育法》《中华人民共和国民办教育促进法》《中华人民共和国民办教育促进法实施条例》等相关法律、法规和国家的教育方针。</w:t>
      </w:r>
    </w:p>
    <w:p>
      <w:pPr>
        <w:pStyle w:val="4"/>
        <w:snapToGrid w:val="0"/>
        <w:spacing w:line="560" w:lineRule="exact"/>
        <w:ind w:left="8" w:right="-53" w:rightChars="-24" w:firstLine="704" w:firstLineChars="220"/>
        <w:rPr>
          <w:sz w:val="32"/>
          <w:szCs w:val="32"/>
        </w:rPr>
      </w:pPr>
      <w:r>
        <w:rPr>
          <w:rFonts w:hint="eastAsia"/>
          <w:sz w:val="32"/>
          <w:szCs w:val="32"/>
        </w:rPr>
        <w:t>（二）按时、足额履行出资义务，保证学校必要而稳定的办学经费和重大专项经费；负责提供学校办学所需的各项条件和设施，保证办学条件达到国家的相关标准。</w:t>
      </w:r>
    </w:p>
    <w:p>
      <w:pPr>
        <w:pStyle w:val="4"/>
        <w:snapToGrid w:val="0"/>
        <w:spacing w:line="560" w:lineRule="exact"/>
        <w:ind w:left="8" w:right="-53" w:rightChars="-24" w:firstLine="739" w:firstLineChars="220"/>
        <w:rPr>
          <w:sz w:val="32"/>
          <w:szCs w:val="32"/>
        </w:rPr>
      </w:pPr>
      <w:r>
        <w:rPr>
          <w:rFonts w:hint="eastAsia"/>
          <w:w w:val="105"/>
          <w:sz w:val="32"/>
          <w:szCs w:val="32"/>
        </w:rPr>
        <w:t>（三）维护学校合法权益，保障学校正常教育教学秩序。</w:t>
      </w:r>
    </w:p>
    <w:p>
      <w:pPr>
        <w:pStyle w:val="4"/>
        <w:snapToGrid w:val="0"/>
        <w:spacing w:line="560" w:lineRule="exact"/>
        <w:ind w:left="8" w:right="-53" w:rightChars="-24" w:firstLine="739" w:firstLineChars="220"/>
        <w:rPr>
          <w:sz w:val="32"/>
          <w:szCs w:val="32"/>
        </w:rPr>
      </w:pPr>
      <w:r>
        <w:rPr>
          <w:rFonts w:hint="eastAsia"/>
          <w:w w:val="105"/>
          <w:sz w:val="32"/>
          <w:szCs w:val="32"/>
        </w:rPr>
        <w:t>（四）办学结余遵循国家民办普通高校的规定分配。</w:t>
      </w:r>
    </w:p>
    <w:p>
      <w:pPr>
        <w:pStyle w:val="4"/>
        <w:snapToGrid w:val="0"/>
        <w:spacing w:line="560" w:lineRule="exact"/>
        <w:ind w:left="8" w:right="-53" w:rightChars="-24" w:firstLine="704" w:firstLineChars="220"/>
        <w:rPr>
          <w:sz w:val="32"/>
          <w:szCs w:val="32"/>
        </w:rPr>
      </w:pPr>
      <w:r>
        <w:rPr>
          <w:rFonts w:hint="eastAsia"/>
          <w:sz w:val="32"/>
          <w:szCs w:val="32"/>
        </w:rPr>
        <w:t>（五）法律、法规、学校章程规定的其他义务。</w:t>
      </w:r>
    </w:p>
    <w:p>
      <w:pPr>
        <w:pStyle w:val="4"/>
        <w:snapToGrid w:val="0"/>
        <w:spacing w:line="560" w:lineRule="exact"/>
        <w:ind w:left="8" w:right="-53" w:rightChars="-24" w:firstLine="734" w:firstLineChars="220"/>
        <w:rPr>
          <w:sz w:val="32"/>
          <w:szCs w:val="32"/>
        </w:rPr>
      </w:pPr>
      <w:r>
        <w:rPr>
          <w:rFonts w:hint="eastAsia"/>
          <w:spacing w:val="-1"/>
          <w:w w:val="105"/>
          <w:sz w:val="32"/>
          <w:szCs w:val="32"/>
        </w:rPr>
        <w:t xml:space="preserve">第十三条 </w:t>
      </w:r>
      <w:r>
        <w:rPr>
          <w:rFonts w:hint="eastAsia"/>
          <w:w w:val="105"/>
          <w:sz w:val="32"/>
          <w:szCs w:val="32"/>
        </w:rPr>
        <w:t>学校的权利</w:t>
      </w:r>
    </w:p>
    <w:p>
      <w:pPr>
        <w:pStyle w:val="4"/>
        <w:snapToGrid w:val="0"/>
        <w:spacing w:line="560" w:lineRule="exact"/>
        <w:ind w:left="8" w:right="-53" w:rightChars="-24" w:firstLine="739" w:firstLineChars="220"/>
        <w:rPr>
          <w:sz w:val="32"/>
          <w:szCs w:val="32"/>
        </w:rPr>
      </w:pPr>
      <w:r>
        <w:rPr>
          <w:rFonts w:hint="eastAsia"/>
          <w:w w:val="105"/>
          <w:sz w:val="32"/>
          <w:szCs w:val="32"/>
        </w:rPr>
        <w:t>（一）确定人才培养目标和培养模式，设定招生标准，设定学生收费标准，合理核定招生规模，调节生源结构比例。</w:t>
      </w:r>
    </w:p>
    <w:p>
      <w:pPr>
        <w:pStyle w:val="4"/>
        <w:snapToGrid w:val="0"/>
        <w:spacing w:line="560" w:lineRule="exact"/>
        <w:ind w:left="8" w:right="-53" w:rightChars="-24" w:firstLine="704" w:firstLineChars="220"/>
        <w:rPr>
          <w:sz w:val="32"/>
          <w:szCs w:val="32"/>
        </w:rPr>
      </w:pPr>
      <w:r>
        <w:rPr>
          <w:rFonts w:hint="eastAsia"/>
          <w:sz w:val="32"/>
          <w:szCs w:val="32"/>
        </w:rPr>
        <w:t>（二）设置学科和专业，招收学生并实施学籍管理与奖惩，颁发相应的学业证书，动态调整</w:t>
      </w:r>
      <w:r>
        <w:rPr>
          <w:rFonts w:hint="eastAsia"/>
          <w:w w:val="105"/>
          <w:sz w:val="32"/>
          <w:szCs w:val="32"/>
        </w:rPr>
        <w:t>学士学位授权专业。</w:t>
      </w:r>
    </w:p>
    <w:p>
      <w:pPr>
        <w:pStyle w:val="4"/>
        <w:snapToGrid w:val="0"/>
        <w:spacing w:line="560" w:lineRule="exact"/>
        <w:ind w:left="8" w:right="-53" w:rightChars="-24" w:firstLine="704" w:firstLineChars="220"/>
        <w:rPr>
          <w:sz w:val="32"/>
          <w:szCs w:val="32"/>
        </w:rPr>
      </w:pPr>
      <w:r>
        <w:rPr>
          <w:rFonts w:hint="eastAsia"/>
          <w:sz w:val="32"/>
          <w:szCs w:val="32"/>
        </w:rPr>
        <w:t>（三）设置教学、科研、管理等内部组织机构，任免内部组织机构负责人，聘任和解聘教师</w:t>
      </w:r>
      <w:r>
        <w:rPr>
          <w:rFonts w:hint="eastAsia"/>
          <w:w w:val="105"/>
          <w:sz w:val="32"/>
          <w:szCs w:val="32"/>
        </w:rPr>
        <w:t>及内部其他工作人员，开展职称评审，调整人员结构比例，调节薪酬分配，实施奖惩。</w:t>
      </w:r>
    </w:p>
    <w:p>
      <w:pPr>
        <w:pStyle w:val="4"/>
        <w:snapToGrid w:val="0"/>
        <w:spacing w:line="560" w:lineRule="exact"/>
        <w:ind w:left="8" w:right="-53" w:rightChars="-24" w:firstLine="739" w:firstLineChars="220"/>
        <w:rPr>
          <w:sz w:val="32"/>
          <w:szCs w:val="32"/>
        </w:rPr>
      </w:pPr>
      <w:r>
        <w:rPr>
          <w:rFonts w:hint="eastAsia"/>
          <w:w w:val="105"/>
          <w:sz w:val="32"/>
          <w:szCs w:val="32"/>
        </w:rPr>
        <w:t>（四）开展科学研究、技术开发和社会服务，开展与国（境）内外的学术交流与合作。</w:t>
      </w:r>
    </w:p>
    <w:p>
      <w:pPr>
        <w:pStyle w:val="4"/>
        <w:snapToGrid w:val="0"/>
        <w:spacing w:line="560" w:lineRule="exact"/>
        <w:ind w:left="8" w:right="-53" w:rightChars="-24" w:firstLine="739" w:firstLineChars="220"/>
        <w:rPr>
          <w:w w:val="105"/>
          <w:sz w:val="32"/>
          <w:szCs w:val="32"/>
        </w:rPr>
      </w:pPr>
      <w:r>
        <w:rPr>
          <w:rFonts w:hint="eastAsia"/>
          <w:w w:val="105"/>
          <w:sz w:val="32"/>
          <w:szCs w:val="32"/>
        </w:rPr>
        <w:t>（五）吸纳社会资金，决定教育发展基金的管理运行方式。</w:t>
      </w:r>
    </w:p>
    <w:p>
      <w:pPr>
        <w:pStyle w:val="4"/>
        <w:snapToGrid w:val="0"/>
        <w:spacing w:line="560" w:lineRule="exact"/>
        <w:ind w:left="8" w:right="-53" w:rightChars="-24" w:firstLine="739" w:firstLineChars="220"/>
        <w:rPr>
          <w:sz w:val="32"/>
          <w:szCs w:val="32"/>
        </w:rPr>
      </w:pPr>
      <w:r>
        <w:rPr>
          <w:rFonts w:hint="eastAsia"/>
          <w:w w:val="105"/>
          <w:sz w:val="32"/>
          <w:szCs w:val="32"/>
        </w:rPr>
        <w:t>（六）开展校园基本建设，管理和使用学校资产。</w:t>
      </w:r>
    </w:p>
    <w:p>
      <w:pPr>
        <w:pStyle w:val="4"/>
        <w:snapToGrid w:val="0"/>
        <w:spacing w:line="560" w:lineRule="exact"/>
        <w:ind w:left="8" w:right="-53" w:rightChars="-24" w:firstLine="704" w:firstLineChars="220"/>
        <w:rPr>
          <w:sz w:val="32"/>
          <w:szCs w:val="32"/>
        </w:rPr>
      </w:pPr>
      <w:r>
        <w:rPr>
          <w:rFonts w:hint="eastAsia"/>
          <w:sz w:val="32"/>
          <w:szCs w:val="32"/>
        </w:rPr>
        <w:t>（七）法律、法规规定的学校可自主决定的事项。</w:t>
      </w:r>
    </w:p>
    <w:p>
      <w:pPr>
        <w:pStyle w:val="4"/>
        <w:snapToGrid w:val="0"/>
        <w:spacing w:line="560" w:lineRule="exact"/>
        <w:ind w:left="8" w:right="-53" w:rightChars="-24" w:firstLine="739" w:firstLineChars="220"/>
        <w:rPr>
          <w:w w:val="105"/>
          <w:sz w:val="32"/>
          <w:szCs w:val="32"/>
        </w:rPr>
      </w:pPr>
      <w:r>
        <w:rPr>
          <w:rFonts w:hint="eastAsia"/>
          <w:w w:val="105"/>
          <w:sz w:val="32"/>
          <w:szCs w:val="32"/>
        </w:rPr>
        <w:t>第十四条 学校的义务</w:t>
      </w:r>
    </w:p>
    <w:p>
      <w:pPr>
        <w:pStyle w:val="4"/>
        <w:snapToGrid w:val="0"/>
        <w:spacing w:line="560" w:lineRule="exact"/>
        <w:ind w:left="8" w:right="-53" w:rightChars="-24" w:firstLine="739" w:firstLineChars="220"/>
        <w:rPr>
          <w:sz w:val="32"/>
          <w:szCs w:val="32"/>
        </w:rPr>
      </w:pPr>
      <w:r>
        <w:rPr>
          <w:rFonts w:hint="eastAsia"/>
          <w:w w:val="105"/>
          <w:sz w:val="32"/>
          <w:szCs w:val="32"/>
        </w:rPr>
        <w:t>（一）贯彻国家教育方针，保证教育教学质量不断提高。</w:t>
      </w:r>
    </w:p>
    <w:p>
      <w:pPr>
        <w:pStyle w:val="4"/>
        <w:snapToGrid w:val="0"/>
        <w:spacing w:line="560" w:lineRule="exact"/>
        <w:ind w:left="8" w:right="-53" w:rightChars="-24" w:firstLine="739" w:firstLineChars="220"/>
        <w:rPr>
          <w:w w:val="105"/>
          <w:sz w:val="32"/>
          <w:szCs w:val="32"/>
        </w:rPr>
      </w:pPr>
      <w:r>
        <w:rPr>
          <w:rFonts w:hint="eastAsia"/>
          <w:w w:val="105"/>
          <w:sz w:val="32"/>
          <w:szCs w:val="32"/>
        </w:rPr>
        <w:t>（二）遵守国家法律法规，依法办学，依法治校。</w:t>
      </w:r>
    </w:p>
    <w:p>
      <w:pPr>
        <w:pStyle w:val="4"/>
        <w:snapToGrid w:val="0"/>
        <w:spacing w:line="560" w:lineRule="exact"/>
        <w:ind w:left="8" w:right="-53" w:rightChars="-24" w:firstLine="739" w:firstLineChars="220"/>
        <w:rPr>
          <w:sz w:val="32"/>
          <w:szCs w:val="32"/>
        </w:rPr>
      </w:pPr>
      <w:r>
        <w:rPr>
          <w:rFonts w:hint="eastAsia"/>
          <w:w w:val="105"/>
          <w:sz w:val="32"/>
          <w:szCs w:val="32"/>
        </w:rPr>
        <w:t>（三）维护举办者、学校、教职工和学生的合法权益。</w:t>
      </w:r>
    </w:p>
    <w:p>
      <w:pPr>
        <w:pStyle w:val="4"/>
        <w:snapToGrid w:val="0"/>
        <w:spacing w:line="560" w:lineRule="exact"/>
        <w:ind w:left="8" w:right="-53" w:rightChars="-24" w:firstLine="704" w:firstLineChars="220"/>
        <w:rPr>
          <w:sz w:val="32"/>
          <w:szCs w:val="32"/>
        </w:rPr>
      </w:pPr>
      <w:r>
        <w:rPr>
          <w:rFonts w:hint="eastAsia"/>
          <w:sz w:val="32"/>
          <w:szCs w:val="32"/>
        </w:rPr>
        <w:t>（四）遵守学校章程，组织实施学校发展规划目标。</w:t>
      </w:r>
    </w:p>
    <w:p>
      <w:pPr>
        <w:pStyle w:val="4"/>
        <w:snapToGrid w:val="0"/>
        <w:spacing w:line="560" w:lineRule="exact"/>
        <w:ind w:left="8" w:right="-53" w:rightChars="-24" w:firstLine="704" w:firstLineChars="220"/>
        <w:rPr>
          <w:sz w:val="32"/>
          <w:szCs w:val="32"/>
        </w:rPr>
      </w:pPr>
      <w:r>
        <w:rPr>
          <w:rFonts w:hint="eastAsia"/>
          <w:sz w:val="32"/>
          <w:szCs w:val="32"/>
        </w:rPr>
        <w:t>（五）接受教育行政主管部门的检查、监督和评估。</w:t>
      </w:r>
    </w:p>
    <w:p>
      <w:pPr>
        <w:pStyle w:val="4"/>
        <w:snapToGrid w:val="0"/>
        <w:spacing w:line="560" w:lineRule="exact"/>
        <w:ind w:left="8" w:right="-53" w:rightChars="-24" w:firstLine="739" w:firstLineChars="220"/>
        <w:rPr>
          <w:sz w:val="32"/>
          <w:szCs w:val="32"/>
        </w:rPr>
      </w:pPr>
      <w:r>
        <w:rPr>
          <w:rFonts w:hint="eastAsia"/>
          <w:w w:val="105"/>
          <w:sz w:val="32"/>
          <w:szCs w:val="32"/>
        </w:rPr>
        <w:t>（六）依据学校章程合规办学。</w:t>
      </w:r>
    </w:p>
    <w:p>
      <w:pPr>
        <w:pStyle w:val="4"/>
        <w:snapToGrid w:val="0"/>
        <w:spacing w:line="560" w:lineRule="exact"/>
        <w:ind w:left="8" w:right="-53" w:rightChars="-24" w:firstLine="739" w:firstLineChars="220"/>
        <w:rPr>
          <w:w w:val="105"/>
          <w:sz w:val="32"/>
          <w:szCs w:val="32"/>
        </w:rPr>
      </w:pPr>
      <w:r>
        <w:rPr>
          <w:rFonts w:hint="eastAsia"/>
          <w:w w:val="105"/>
          <w:sz w:val="32"/>
          <w:szCs w:val="32"/>
        </w:rPr>
        <w:t>（七）履行法律、法规和学校章程规定的其他义务。</w:t>
      </w:r>
    </w:p>
    <w:p>
      <w:pPr>
        <w:snapToGrid w:val="0"/>
        <w:spacing w:line="560" w:lineRule="exact"/>
        <w:ind w:left="696" w:right="639"/>
        <w:jc w:val="center"/>
        <w:rPr>
          <w:rFonts w:ascii="黑体" w:hAnsi="黑体" w:eastAsia="黑体"/>
          <w:w w:val="105"/>
          <w:sz w:val="32"/>
          <w:szCs w:val="32"/>
        </w:rPr>
      </w:pPr>
      <w:r>
        <w:rPr>
          <w:rFonts w:hint="eastAsia" w:ascii="黑体" w:hAnsi="黑体" w:eastAsia="黑体"/>
          <w:w w:val="105"/>
          <w:sz w:val="32"/>
          <w:szCs w:val="32"/>
        </w:rPr>
        <w:t>第三章 学校管理体制</w:t>
      </w:r>
    </w:p>
    <w:p>
      <w:pPr>
        <w:pStyle w:val="4"/>
        <w:snapToGrid w:val="0"/>
        <w:spacing w:line="560" w:lineRule="exact"/>
        <w:ind w:left="8" w:right="-53" w:rightChars="-24" w:firstLine="726" w:firstLineChars="220"/>
        <w:rPr>
          <w:sz w:val="32"/>
          <w:szCs w:val="32"/>
        </w:rPr>
      </w:pPr>
      <w:r>
        <w:rPr>
          <w:rFonts w:hint="eastAsia"/>
          <w:spacing w:val="-3"/>
          <w:w w:val="105"/>
          <w:sz w:val="32"/>
          <w:szCs w:val="32"/>
        </w:rPr>
        <w:t xml:space="preserve">第十五条 </w:t>
      </w:r>
      <w:r>
        <w:rPr>
          <w:rFonts w:hint="eastAsia"/>
          <w:spacing w:val="-4"/>
          <w:w w:val="105"/>
          <w:sz w:val="32"/>
          <w:szCs w:val="32"/>
        </w:rPr>
        <w:t>学校坚持依法治校，设立董事会，实行董事会领导下的校长负责制，党委发挥政治核心作用，实施教授治学、民主管理。</w:t>
      </w:r>
    </w:p>
    <w:p>
      <w:pPr>
        <w:pStyle w:val="4"/>
        <w:snapToGrid w:val="0"/>
        <w:spacing w:line="560" w:lineRule="exact"/>
        <w:ind w:left="8" w:right="-53" w:rightChars="-24" w:firstLine="739" w:firstLineChars="220"/>
        <w:rPr>
          <w:sz w:val="32"/>
          <w:szCs w:val="32"/>
        </w:rPr>
      </w:pPr>
      <w:r>
        <w:rPr>
          <w:rFonts w:hint="eastAsia"/>
          <w:w w:val="105"/>
          <w:sz w:val="32"/>
          <w:szCs w:val="32"/>
        </w:rPr>
        <w:t>第十六条 学校董事会为学校最高决策机构，依照董事会章程开展工作，依法行使决策权。</w:t>
      </w:r>
    </w:p>
    <w:p>
      <w:pPr>
        <w:pStyle w:val="4"/>
        <w:snapToGrid w:val="0"/>
        <w:spacing w:line="560" w:lineRule="exact"/>
        <w:ind w:left="8" w:right="-53" w:rightChars="-24" w:firstLine="730" w:firstLineChars="220"/>
        <w:rPr>
          <w:sz w:val="32"/>
          <w:szCs w:val="32"/>
        </w:rPr>
      </w:pPr>
      <w:r>
        <w:rPr>
          <w:rFonts w:hint="eastAsia"/>
          <w:spacing w:val="-2"/>
          <w:w w:val="105"/>
          <w:sz w:val="32"/>
          <w:szCs w:val="32"/>
        </w:rPr>
        <w:t xml:space="preserve">第十七条 </w:t>
      </w:r>
      <w:r>
        <w:rPr>
          <w:rFonts w:hint="eastAsia"/>
          <w:sz w:val="32"/>
          <w:szCs w:val="32"/>
        </w:rPr>
        <w:t>学校董事会成员为</w:t>
      </w:r>
      <w:r>
        <w:rPr>
          <w:rFonts w:hint="eastAsia"/>
          <w:sz w:val="32"/>
          <w:szCs w:val="32"/>
          <w:lang w:val="en-US"/>
        </w:rPr>
        <w:t>7</w:t>
      </w:r>
      <w:r>
        <w:rPr>
          <w:rFonts w:hint="eastAsia"/>
          <w:sz w:val="32"/>
          <w:szCs w:val="32"/>
        </w:rPr>
        <w:t>人，由举办者或其代表、校长、党委书记、教职工代表等共同组成，其中</w:t>
      </w:r>
      <w:r>
        <w:rPr>
          <w:rFonts w:hint="eastAsia"/>
          <w:sz w:val="32"/>
          <w:szCs w:val="32"/>
          <w:lang w:val="en-US"/>
        </w:rPr>
        <w:t>1/3</w:t>
      </w:r>
      <w:r>
        <w:rPr>
          <w:rFonts w:hint="eastAsia"/>
          <w:sz w:val="32"/>
          <w:szCs w:val="32"/>
        </w:rPr>
        <w:t>以上的董事应当具有五年以上教育教学经验。</w:t>
      </w:r>
    </w:p>
    <w:p>
      <w:pPr>
        <w:pStyle w:val="4"/>
        <w:snapToGrid w:val="0"/>
        <w:spacing w:line="560" w:lineRule="exact"/>
        <w:ind w:left="8" w:right="-53" w:rightChars="-24" w:firstLine="704" w:firstLineChars="220"/>
        <w:rPr>
          <w:sz w:val="32"/>
          <w:szCs w:val="32"/>
        </w:rPr>
      </w:pPr>
      <w:r>
        <w:rPr>
          <w:rFonts w:hint="eastAsia"/>
          <w:sz w:val="32"/>
          <w:szCs w:val="32"/>
          <w:lang w:val="en-US"/>
        </w:rPr>
        <w:t>董事会设董事长 1 人。董事长由举办者推荐出任;举办者代表由举办者推荐产生;教职工代表由教职工代表大会推选产生。</w:t>
      </w:r>
      <w:r>
        <w:rPr>
          <w:rFonts w:hint="eastAsia"/>
          <w:sz w:val="32"/>
          <w:szCs w:val="32"/>
        </w:rPr>
        <w:t>董事每届任期3年，任期届满，可连选连任。董事长、董事名单报学校审批机关备案。</w:t>
      </w:r>
    </w:p>
    <w:p>
      <w:pPr>
        <w:pStyle w:val="4"/>
        <w:snapToGrid w:val="0"/>
        <w:spacing w:line="560" w:lineRule="exact"/>
        <w:ind w:left="8" w:right="-53" w:rightChars="-24" w:firstLine="704" w:firstLineChars="220"/>
        <w:rPr>
          <w:sz w:val="32"/>
          <w:szCs w:val="32"/>
          <w:lang w:val="en-US"/>
        </w:rPr>
      </w:pPr>
      <w:r>
        <w:rPr>
          <w:rFonts w:hint="eastAsia"/>
          <w:sz w:val="32"/>
          <w:szCs w:val="32"/>
          <w:lang w:val="en-US"/>
        </w:rPr>
        <w:t>学校校长与党委书记正式任职后即当然成为董事，正式离任后其董事资格自动免除。</w:t>
      </w:r>
    </w:p>
    <w:p>
      <w:pPr>
        <w:pStyle w:val="4"/>
        <w:snapToGrid w:val="0"/>
        <w:spacing w:line="560" w:lineRule="exact"/>
        <w:ind w:left="8" w:right="-53" w:rightChars="-24" w:firstLine="726" w:firstLineChars="220"/>
        <w:rPr>
          <w:sz w:val="32"/>
          <w:szCs w:val="32"/>
        </w:rPr>
      </w:pPr>
      <w:r>
        <w:rPr>
          <w:rFonts w:hint="eastAsia"/>
          <w:spacing w:val="-3"/>
          <w:w w:val="105"/>
          <w:sz w:val="32"/>
          <w:szCs w:val="32"/>
        </w:rPr>
        <w:t xml:space="preserve">第十八条 </w:t>
      </w:r>
      <w:r>
        <w:rPr>
          <w:rFonts w:hint="eastAsia"/>
          <w:sz w:val="32"/>
          <w:szCs w:val="32"/>
        </w:rPr>
        <w:t>董事会会议，每年至少召开一次会议。经1/3以上董事提议，可以召开董事会。</w:t>
      </w:r>
    </w:p>
    <w:p>
      <w:pPr>
        <w:pStyle w:val="4"/>
        <w:snapToGrid w:val="0"/>
        <w:spacing w:line="560" w:lineRule="exact"/>
        <w:ind w:left="8" w:right="-53" w:rightChars="-24" w:firstLine="704" w:firstLineChars="220"/>
        <w:rPr>
          <w:sz w:val="32"/>
          <w:szCs w:val="32"/>
        </w:rPr>
      </w:pPr>
      <w:r>
        <w:rPr>
          <w:rFonts w:hint="eastAsia"/>
          <w:sz w:val="32"/>
          <w:szCs w:val="32"/>
        </w:rPr>
        <w:t>董事会讨论下列重大事项，应当经董事会2/3以上董事同意方可通过：</w:t>
      </w:r>
    </w:p>
    <w:p>
      <w:pPr>
        <w:pStyle w:val="4"/>
        <w:snapToGrid w:val="0"/>
        <w:spacing w:line="560" w:lineRule="exact"/>
        <w:ind w:left="8" w:right="-53" w:rightChars="-24" w:firstLine="704" w:firstLineChars="220"/>
        <w:rPr>
          <w:sz w:val="32"/>
          <w:szCs w:val="32"/>
        </w:rPr>
      </w:pPr>
      <w:r>
        <w:rPr>
          <w:rFonts w:hint="eastAsia"/>
          <w:sz w:val="32"/>
          <w:szCs w:val="32"/>
        </w:rPr>
        <w:t>（一）聘任、解聘校长。</w:t>
      </w:r>
    </w:p>
    <w:p>
      <w:pPr>
        <w:pStyle w:val="4"/>
        <w:snapToGrid w:val="0"/>
        <w:spacing w:line="560" w:lineRule="exact"/>
        <w:ind w:left="8" w:right="-53" w:rightChars="-24" w:firstLine="704" w:firstLineChars="220"/>
        <w:rPr>
          <w:sz w:val="32"/>
          <w:szCs w:val="32"/>
        </w:rPr>
      </w:pPr>
      <w:r>
        <w:rPr>
          <w:rFonts w:hint="eastAsia"/>
          <w:sz w:val="32"/>
          <w:szCs w:val="32"/>
        </w:rPr>
        <w:t>（二）修改学校章程。</w:t>
      </w:r>
    </w:p>
    <w:p>
      <w:pPr>
        <w:pStyle w:val="4"/>
        <w:snapToGrid w:val="0"/>
        <w:spacing w:line="560" w:lineRule="exact"/>
        <w:ind w:left="8" w:right="-53" w:rightChars="-24" w:firstLine="704" w:firstLineChars="220"/>
        <w:rPr>
          <w:sz w:val="32"/>
          <w:szCs w:val="32"/>
        </w:rPr>
      </w:pPr>
      <w:r>
        <w:rPr>
          <w:rFonts w:hint="eastAsia"/>
          <w:sz w:val="32"/>
          <w:szCs w:val="32"/>
        </w:rPr>
        <w:t>（三）制定发展规划。</w:t>
      </w:r>
    </w:p>
    <w:p>
      <w:pPr>
        <w:pStyle w:val="4"/>
        <w:snapToGrid w:val="0"/>
        <w:spacing w:line="560" w:lineRule="exact"/>
        <w:ind w:left="8" w:right="-53" w:rightChars="-24" w:firstLine="704" w:firstLineChars="220"/>
        <w:rPr>
          <w:sz w:val="32"/>
          <w:szCs w:val="32"/>
        </w:rPr>
      </w:pPr>
      <w:r>
        <w:rPr>
          <w:rFonts w:hint="eastAsia"/>
          <w:sz w:val="32"/>
          <w:szCs w:val="32"/>
        </w:rPr>
        <w:t>（四）审核预算、决算。</w:t>
      </w:r>
    </w:p>
    <w:p>
      <w:pPr>
        <w:pStyle w:val="4"/>
        <w:snapToGrid w:val="0"/>
        <w:spacing w:line="560" w:lineRule="exact"/>
        <w:ind w:left="8" w:right="-53" w:rightChars="-24" w:firstLine="704" w:firstLineChars="220"/>
        <w:rPr>
          <w:sz w:val="32"/>
          <w:szCs w:val="32"/>
        </w:rPr>
      </w:pPr>
      <w:r>
        <w:rPr>
          <w:rFonts w:hint="eastAsia"/>
          <w:sz w:val="32"/>
          <w:szCs w:val="32"/>
        </w:rPr>
        <w:t>（五）决定学校的分立、合并、终止。</w:t>
      </w:r>
    </w:p>
    <w:p>
      <w:pPr>
        <w:pStyle w:val="4"/>
        <w:snapToGrid w:val="0"/>
        <w:spacing w:line="560" w:lineRule="exact"/>
        <w:ind w:left="8" w:right="-53" w:rightChars="-24" w:firstLine="704" w:firstLineChars="220"/>
        <w:rPr>
          <w:sz w:val="32"/>
          <w:szCs w:val="32"/>
        </w:rPr>
      </w:pPr>
      <w:r>
        <w:rPr>
          <w:rFonts w:hint="eastAsia"/>
          <w:sz w:val="32"/>
          <w:szCs w:val="32"/>
        </w:rPr>
        <w:t>学校其他事项经董事会1/2以上组成人员同意即可通过。</w:t>
      </w:r>
    </w:p>
    <w:p>
      <w:pPr>
        <w:pStyle w:val="4"/>
        <w:snapToGrid w:val="0"/>
        <w:spacing w:line="560" w:lineRule="exact"/>
        <w:ind w:left="8" w:right="-53" w:rightChars="-24" w:firstLine="704" w:firstLineChars="220"/>
        <w:rPr>
          <w:bCs/>
          <w:spacing w:val="-3"/>
          <w:w w:val="105"/>
          <w:sz w:val="32"/>
          <w:szCs w:val="32"/>
        </w:rPr>
      </w:pPr>
      <w:r>
        <w:rPr>
          <w:rFonts w:hint="eastAsia"/>
          <w:sz w:val="32"/>
          <w:szCs w:val="32"/>
        </w:rPr>
        <w:t>修改章程应当报</w:t>
      </w:r>
      <w:r>
        <w:rPr>
          <w:rFonts w:hint="eastAsia"/>
          <w:sz w:val="32"/>
          <w:szCs w:val="32"/>
          <w:lang w:val="en-US"/>
        </w:rPr>
        <w:t>广东省教育厅</w:t>
      </w:r>
      <w:r>
        <w:rPr>
          <w:rFonts w:hint="eastAsia"/>
          <w:sz w:val="32"/>
          <w:szCs w:val="32"/>
        </w:rPr>
        <w:t>审批。</w:t>
      </w:r>
    </w:p>
    <w:p>
      <w:pPr>
        <w:pStyle w:val="4"/>
        <w:snapToGrid w:val="0"/>
        <w:spacing w:line="560" w:lineRule="exact"/>
        <w:ind w:left="8" w:right="-53" w:rightChars="-24" w:firstLine="739" w:firstLineChars="220"/>
        <w:rPr>
          <w:bCs/>
          <w:w w:val="105"/>
          <w:sz w:val="32"/>
          <w:szCs w:val="32"/>
        </w:rPr>
      </w:pPr>
      <w:r>
        <w:rPr>
          <w:rFonts w:hint="eastAsia"/>
          <w:w w:val="105"/>
          <w:sz w:val="32"/>
          <w:szCs w:val="32"/>
        </w:rPr>
        <w:t>第十九条</w:t>
      </w:r>
      <w:r>
        <w:rPr>
          <w:rFonts w:hint="eastAsia"/>
          <w:bCs/>
          <w:w w:val="105"/>
          <w:sz w:val="32"/>
          <w:szCs w:val="32"/>
        </w:rPr>
        <w:t xml:space="preserve"> 有下列情形之一的，可以召开临时会议：</w:t>
      </w:r>
    </w:p>
    <w:p>
      <w:pPr>
        <w:pStyle w:val="4"/>
        <w:snapToGrid w:val="0"/>
        <w:spacing w:line="560" w:lineRule="exact"/>
        <w:ind w:left="8" w:right="-53" w:rightChars="-24" w:firstLine="739" w:firstLineChars="220"/>
        <w:rPr>
          <w:bCs/>
          <w:w w:val="105"/>
          <w:sz w:val="32"/>
          <w:szCs w:val="32"/>
        </w:rPr>
      </w:pPr>
      <w:r>
        <w:rPr>
          <w:rFonts w:hint="eastAsia"/>
          <w:bCs/>
          <w:w w:val="105"/>
          <w:sz w:val="32"/>
          <w:szCs w:val="32"/>
        </w:rPr>
        <w:t>（一）董事长认为必要时。</w:t>
      </w:r>
    </w:p>
    <w:p>
      <w:pPr>
        <w:pStyle w:val="4"/>
        <w:snapToGrid w:val="0"/>
        <w:spacing w:line="560" w:lineRule="exact"/>
        <w:ind w:left="8" w:right="-53" w:rightChars="-24" w:firstLine="739" w:firstLineChars="220"/>
        <w:rPr>
          <w:bCs/>
          <w:w w:val="105"/>
          <w:sz w:val="32"/>
          <w:szCs w:val="32"/>
        </w:rPr>
      </w:pPr>
      <w:r>
        <w:rPr>
          <w:rFonts w:hint="eastAsia"/>
          <w:bCs/>
          <w:w w:val="105"/>
          <w:sz w:val="32"/>
          <w:szCs w:val="32"/>
        </w:rPr>
        <w:t>（二）有</w:t>
      </w:r>
      <w:r>
        <w:rPr>
          <w:rFonts w:hint="eastAsia"/>
          <w:bCs/>
          <w:w w:val="105"/>
          <w:sz w:val="32"/>
          <w:szCs w:val="32"/>
          <w:lang w:val="en-US"/>
        </w:rPr>
        <w:t>1/3</w:t>
      </w:r>
      <w:r>
        <w:rPr>
          <w:rFonts w:hint="eastAsia"/>
          <w:bCs/>
          <w:w w:val="105"/>
          <w:sz w:val="32"/>
          <w:szCs w:val="32"/>
        </w:rPr>
        <w:t>以上董事会组成人员联名提议时。</w:t>
      </w:r>
    </w:p>
    <w:p>
      <w:pPr>
        <w:pStyle w:val="4"/>
        <w:snapToGrid w:val="0"/>
        <w:spacing w:line="560" w:lineRule="exact"/>
        <w:ind w:left="8" w:right="-53" w:rightChars="-24" w:firstLine="739" w:firstLineChars="220"/>
        <w:rPr>
          <w:bCs/>
          <w:spacing w:val="-3"/>
          <w:w w:val="105"/>
          <w:sz w:val="32"/>
          <w:szCs w:val="32"/>
        </w:rPr>
      </w:pPr>
      <w:r>
        <w:rPr>
          <w:rFonts w:hint="eastAsia"/>
          <w:bCs/>
          <w:w w:val="105"/>
          <w:sz w:val="32"/>
          <w:szCs w:val="32"/>
        </w:rPr>
        <w:t>（三）学校有重大问题需要董事会决策时。</w:t>
      </w:r>
    </w:p>
    <w:p>
      <w:pPr>
        <w:pStyle w:val="4"/>
        <w:snapToGrid w:val="0"/>
        <w:spacing w:line="560" w:lineRule="exact"/>
        <w:ind w:left="8" w:right="-53" w:rightChars="-24" w:firstLine="726" w:firstLineChars="220"/>
        <w:rPr>
          <w:sz w:val="32"/>
          <w:szCs w:val="32"/>
        </w:rPr>
      </w:pPr>
      <w:r>
        <w:rPr>
          <w:rFonts w:hint="eastAsia"/>
          <w:spacing w:val="-3"/>
          <w:w w:val="105"/>
          <w:sz w:val="32"/>
          <w:szCs w:val="32"/>
        </w:rPr>
        <w:t xml:space="preserve">第二十条 </w:t>
      </w:r>
      <w:r>
        <w:rPr>
          <w:rFonts w:hint="eastAsia"/>
          <w:sz w:val="32"/>
          <w:szCs w:val="32"/>
        </w:rPr>
        <w:t>董事会会议对所议事项作会议记录，出席会议的董事须在会议记录上签名，董事对董事会的决议承担责任。董事会记录由学校指定的人员存档保管。</w:t>
      </w:r>
    </w:p>
    <w:p>
      <w:pPr>
        <w:pStyle w:val="4"/>
        <w:snapToGrid w:val="0"/>
        <w:spacing w:line="560" w:lineRule="exact"/>
        <w:ind w:left="8" w:right="-53" w:rightChars="-24" w:firstLine="739" w:firstLineChars="220"/>
        <w:rPr>
          <w:bCs/>
          <w:w w:val="105"/>
          <w:sz w:val="32"/>
          <w:szCs w:val="32"/>
        </w:rPr>
      </w:pPr>
      <w:r>
        <w:rPr>
          <w:rFonts w:hint="eastAsia"/>
          <w:w w:val="105"/>
          <w:sz w:val="32"/>
          <w:szCs w:val="32"/>
        </w:rPr>
        <w:t xml:space="preserve">第二十一条 </w:t>
      </w:r>
      <w:r>
        <w:rPr>
          <w:rFonts w:hint="eastAsia"/>
          <w:bCs/>
          <w:w w:val="105"/>
          <w:sz w:val="32"/>
          <w:szCs w:val="32"/>
        </w:rPr>
        <w:t>董事会行使下列职权：</w:t>
      </w:r>
    </w:p>
    <w:p>
      <w:pPr>
        <w:pStyle w:val="4"/>
        <w:snapToGrid w:val="0"/>
        <w:spacing w:line="560" w:lineRule="exact"/>
        <w:ind w:left="8" w:right="-53" w:rightChars="-24" w:firstLine="739" w:firstLineChars="220"/>
        <w:rPr>
          <w:bCs/>
          <w:w w:val="105"/>
          <w:sz w:val="32"/>
          <w:szCs w:val="32"/>
        </w:rPr>
      </w:pPr>
      <w:r>
        <w:rPr>
          <w:rFonts w:hint="eastAsia"/>
          <w:bCs/>
          <w:w w:val="105"/>
          <w:sz w:val="32"/>
          <w:szCs w:val="32"/>
        </w:rPr>
        <w:t>（一）聘任和解聘校长。</w:t>
      </w:r>
    </w:p>
    <w:p>
      <w:pPr>
        <w:pStyle w:val="4"/>
        <w:snapToGrid w:val="0"/>
        <w:spacing w:line="560" w:lineRule="exact"/>
        <w:ind w:left="8" w:right="-53" w:rightChars="-24" w:firstLine="739" w:firstLineChars="220"/>
        <w:rPr>
          <w:bCs/>
          <w:w w:val="105"/>
          <w:sz w:val="32"/>
          <w:szCs w:val="32"/>
        </w:rPr>
      </w:pPr>
      <w:r>
        <w:rPr>
          <w:rFonts w:hint="eastAsia"/>
          <w:bCs/>
          <w:w w:val="105"/>
          <w:sz w:val="32"/>
          <w:szCs w:val="32"/>
        </w:rPr>
        <w:t>（二）修改学校章程和制定学校的规章制度。</w:t>
      </w:r>
    </w:p>
    <w:p>
      <w:pPr>
        <w:pStyle w:val="4"/>
        <w:snapToGrid w:val="0"/>
        <w:spacing w:line="560" w:lineRule="exact"/>
        <w:ind w:left="8" w:right="-53" w:rightChars="-24" w:firstLine="739" w:firstLineChars="220"/>
        <w:rPr>
          <w:bCs/>
          <w:w w:val="105"/>
          <w:sz w:val="32"/>
          <w:szCs w:val="32"/>
        </w:rPr>
      </w:pPr>
      <w:r>
        <w:rPr>
          <w:rFonts w:hint="eastAsia"/>
          <w:bCs/>
          <w:w w:val="105"/>
          <w:sz w:val="32"/>
          <w:szCs w:val="32"/>
        </w:rPr>
        <w:t>（三）制定发展规划，批准年度工作计划。</w:t>
      </w:r>
    </w:p>
    <w:p>
      <w:pPr>
        <w:pStyle w:val="4"/>
        <w:snapToGrid w:val="0"/>
        <w:spacing w:line="560" w:lineRule="exact"/>
        <w:ind w:left="8" w:right="-53" w:rightChars="-24" w:firstLine="739" w:firstLineChars="220"/>
        <w:rPr>
          <w:bCs/>
          <w:w w:val="105"/>
          <w:sz w:val="32"/>
          <w:szCs w:val="32"/>
        </w:rPr>
      </w:pPr>
      <w:r>
        <w:rPr>
          <w:rFonts w:hint="eastAsia"/>
          <w:bCs/>
          <w:w w:val="105"/>
          <w:sz w:val="32"/>
          <w:szCs w:val="32"/>
        </w:rPr>
        <w:t>（四）筹集办学经费，审核预算、决算。</w:t>
      </w:r>
    </w:p>
    <w:p>
      <w:pPr>
        <w:pStyle w:val="4"/>
        <w:snapToGrid w:val="0"/>
        <w:spacing w:line="560" w:lineRule="exact"/>
        <w:ind w:left="8" w:right="-53" w:rightChars="-24" w:firstLine="739" w:firstLineChars="220"/>
        <w:rPr>
          <w:bCs/>
          <w:w w:val="105"/>
          <w:sz w:val="32"/>
          <w:szCs w:val="32"/>
        </w:rPr>
      </w:pPr>
      <w:r>
        <w:rPr>
          <w:rFonts w:hint="eastAsia"/>
          <w:bCs/>
          <w:w w:val="105"/>
          <w:sz w:val="32"/>
          <w:szCs w:val="32"/>
        </w:rPr>
        <w:t>（五）决定教职工的编制定额和工资标准。</w:t>
      </w:r>
    </w:p>
    <w:p>
      <w:pPr>
        <w:pStyle w:val="4"/>
        <w:snapToGrid w:val="0"/>
        <w:spacing w:line="560" w:lineRule="exact"/>
        <w:ind w:left="8" w:right="-53" w:rightChars="-24" w:firstLine="739" w:firstLineChars="220"/>
        <w:rPr>
          <w:bCs/>
          <w:w w:val="105"/>
          <w:sz w:val="32"/>
          <w:szCs w:val="32"/>
        </w:rPr>
      </w:pPr>
      <w:r>
        <w:rPr>
          <w:rFonts w:hint="eastAsia"/>
          <w:bCs/>
          <w:w w:val="105"/>
          <w:sz w:val="32"/>
          <w:szCs w:val="32"/>
        </w:rPr>
        <w:t>（六）决定学校的分立、合并、终止。</w:t>
      </w:r>
    </w:p>
    <w:p>
      <w:pPr>
        <w:pStyle w:val="4"/>
        <w:snapToGrid w:val="0"/>
        <w:spacing w:line="560" w:lineRule="exact"/>
        <w:ind w:left="8" w:right="-53" w:rightChars="-24" w:firstLine="739" w:firstLineChars="220"/>
        <w:rPr>
          <w:bCs/>
          <w:w w:val="105"/>
          <w:sz w:val="32"/>
          <w:szCs w:val="32"/>
        </w:rPr>
      </w:pPr>
      <w:r>
        <w:rPr>
          <w:rFonts w:hint="eastAsia"/>
          <w:bCs/>
          <w:w w:val="105"/>
          <w:sz w:val="32"/>
          <w:szCs w:val="32"/>
        </w:rPr>
        <w:t>（七）决定其他重大事项。</w:t>
      </w:r>
    </w:p>
    <w:p>
      <w:pPr>
        <w:pStyle w:val="4"/>
        <w:snapToGrid w:val="0"/>
        <w:spacing w:line="560" w:lineRule="exact"/>
        <w:ind w:left="8" w:right="-53" w:rightChars="-24" w:firstLine="726" w:firstLineChars="220"/>
        <w:rPr>
          <w:sz w:val="32"/>
          <w:szCs w:val="32"/>
        </w:rPr>
      </w:pPr>
      <w:r>
        <w:rPr>
          <w:rFonts w:hint="eastAsia"/>
          <w:spacing w:val="-3"/>
          <w:w w:val="105"/>
          <w:sz w:val="32"/>
          <w:szCs w:val="32"/>
        </w:rPr>
        <w:t>第二十二条 董事长是学校的法定代表人。法定代表人人选须符合国家法律法规的规定，其变更、解聘由董事会决定。</w:t>
      </w:r>
    </w:p>
    <w:p>
      <w:pPr>
        <w:pStyle w:val="4"/>
        <w:snapToGrid w:val="0"/>
        <w:spacing w:line="560" w:lineRule="exact"/>
        <w:ind w:left="8" w:right="-53" w:rightChars="-24" w:firstLine="739" w:firstLineChars="220"/>
        <w:rPr>
          <w:bCs/>
          <w:w w:val="105"/>
          <w:sz w:val="32"/>
          <w:szCs w:val="32"/>
        </w:rPr>
      </w:pPr>
      <w:r>
        <w:rPr>
          <w:rFonts w:hint="eastAsia"/>
          <w:w w:val="105"/>
          <w:sz w:val="32"/>
          <w:szCs w:val="32"/>
        </w:rPr>
        <w:t xml:space="preserve">第二十三条 </w:t>
      </w:r>
      <w:r>
        <w:rPr>
          <w:rFonts w:hint="eastAsia"/>
          <w:bCs/>
          <w:w w:val="105"/>
          <w:sz w:val="32"/>
          <w:szCs w:val="32"/>
        </w:rPr>
        <w:t>董事长行使下列职权：</w:t>
      </w:r>
    </w:p>
    <w:p>
      <w:pPr>
        <w:pStyle w:val="4"/>
        <w:snapToGrid w:val="0"/>
        <w:spacing w:line="560" w:lineRule="exact"/>
        <w:ind w:left="8" w:right="-53" w:rightChars="-24" w:firstLine="739" w:firstLineChars="220"/>
        <w:rPr>
          <w:bCs/>
          <w:w w:val="105"/>
          <w:sz w:val="32"/>
          <w:szCs w:val="32"/>
        </w:rPr>
      </w:pPr>
      <w:r>
        <w:rPr>
          <w:rFonts w:hint="eastAsia"/>
          <w:bCs/>
          <w:w w:val="105"/>
          <w:sz w:val="32"/>
          <w:szCs w:val="32"/>
        </w:rPr>
        <w:t>（一）召集和主持董事会会议。</w:t>
      </w:r>
    </w:p>
    <w:p>
      <w:pPr>
        <w:pStyle w:val="4"/>
        <w:snapToGrid w:val="0"/>
        <w:spacing w:line="560" w:lineRule="exact"/>
        <w:ind w:left="8" w:right="-53" w:rightChars="-24" w:firstLine="739" w:firstLineChars="220"/>
        <w:rPr>
          <w:bCs/>
          <w:w w:val="105"/>
          <w:sz w:val="32"/>
          <w:szCs w:val="32"/>
        </w:rPr>
      </w:pPr>
      <w:r>
        <w:rPr>
          <w:rFonts w:hint="eastAsia"/>
          <w:bCs/>
          <w:w w:val="105"/>
          <w:sz w:val="32"/>
          <w:szCs w:val="32"/>
        </w:rPr>
        <w:t>（二）落实董事会决议的实施情况。</w:t>
      </w:r>
    </w:p>
    <w:p>
      <w:pPr>
        <w:pStyle w:val="4"/>
        <w:snapToGrid w:val="0"/>
        <w:spacing w:line="560" w:lineRule="exact"/>
        <w:ind w:left="8" w:right="-53" w:rightChars="-24" w:firstLine="739" w:firstLineChars="220"/>
        <w:rPr>
          <w:bCs/>
          <w:w w:val="105"/>
          <w:sz w:val="32"/>
          <w:szCs w:val="32"/>
        </w:rPr>
      </w:pPr>
      <w:r>
        <w:rPr>
          <w:rFonts w:hint="eastAsia"/>
          <w:bCs/>
          <w:w w:val="105"/>
          <w:sz w:val="32"/>
          <w:szCs w:val="32"/>
        </w:rPr>
        <w:t>（</w:t>
      </w:r>
      <w:r>
        <w:rPr>
          <w:rFonts w:hint="eastAsia"/>
          <w:bCs/>
          <w:w w:val="105"/>
          <w:sz w:val="32"/>
          <w:szCs w:val="32"/>
          <w:lang w:val="en-US"/>
        </w:rPr>
        <w:t>三</w:t>
      </w:r>
      <w:r>
        <w:rPr>
          <w:rFonts w:hint="eastAsia"/>
          <w:bCs/>
          <w:w w:val="105"/>
          <w:sz w:val="32"/>
          <w:szCs w:val="32"/>
        </w:rPr>
        <w:t>）向董事会推举聘任或解聘校长、副校长等行政领导人选。</w:t>
      </w:r>
    </w:p>
    <w:p>
      <w:pPr>
        <w:pStyle w:val="4"/>
        <w:snapToGrid w:val="0"/>
        <w:spacing w:line="560" w:lineRule="exact"/>
        <w:ind w:left="8" w:right="-53" w:rightChars="-24" w:firstLine="739" w:firstLineChars="220"/>
        <w:rPr>
          <w:bCs/>
          <w:w w:val="105"/>
          <w:sz w:val="32"/>
          <w:szCs w:val="32"/>
        </w:rPr>
      </w:pPr>
      <w:r>
        <w:rPr>
          <w:rFonts w:hint="eastAsia"/>
          <w:bCs/>
          <w:w w:val="105"/>
          <w:sz w:val="32"/>
          <w:szCs w:val="32"/>
        </w:rPr>
        <w:t>（</w:t>
      </w:r>
      <w:r>
        <w:rPr>
          <w:rFonts w:hint="eastAsia"/>
          <w:bCs/>
          <w:w w:val="105"/>
          <w:sz w:val="32"/>
          <w:szCs w:val="32"/>
          <w:lang w:val="en-US"/>
        </w:rPr>
        <w:t>四</w:t>
      </w:r>
      <w:r>
        <w:rPr>
          <w:rFonts w:hint="eastAsia"/>
          <w:bCs/>
          <w:w w:val="105"/>
          <w:sz w:val="32"/>
          <w:szCs w:val="32"/>
        </w:rPr>
        <w:t>）法律、法规和章程规定的其他权利。</w:t>
      </w:r>
    </w:p>
    <w:p>
      <w:pPr>
        <w:pStyle w:val="4"/>
        <w:snapToGrid w:val="0"/>
        <w:spacing w:line="560" w:lineRule="exact"/>
        <w:ind w:left="8" w:right="-53" w:rightChars="-24" w:firstLine="730" w:firstLineChars="220"/>
        <w:rPr>
          <w:spacing w:val="-6"/>
          <w:w w:val="105"/>
          <w:sz w:val="32"/>
          <w:szCs w:val="32"/>
        </w:rPr>
      </w:pPr>
      <w:r>
        <w:rPr>
          <w:rFonts w:hint="eastAsia"/>
          <w:spacing w:val="-2"/>
          <w:w w:val="105"/>
          <w:sz w:val="32"/>
          <w:szCs w:val="32"/>
        </w:rPr>
        <w:t xml:space="preserve">第二十四条 </w:t>
      </w:r>
      <w:r>
        <w:rPr>
          <w:rFonts w:hint="eastAsia"/>
          <w:spacing w:val="-4"/>
          <w:w w:val="105"/>
          <w:sz w:val="32"/>
          <w:szCs w:val="32"/>
        </w:rPr>
        <w:t>董事长因特殊原因不能行使职务时，可暂行委托</w:t>
      </w:r>
      <w:r>
        <w:rPr>
          <w:rFonts w:hint="eastAsia"/>
          <w:w w:val="105"/>
          <w:sz w:val="32"/>
          <w:szCs w:val="32"/>
          <w:lang w:val="en-US"/>
        </w:rPr>
        <w:t>1</w:t>
      </w:r>
      <w:r>
        <w:rPr>
          <w:rFonts w:hint="eastAsia"/>
          <w:spacing w:val="-8"/>
          <w:w w:val="105"/>
          <w:sz w:val="32"/>
          <w:szCs w:val="32"/>
        </w:rPr>
        <w:t>名董事代理行使职权，直至董</w:t>
      </w:r>
      <w:r>
        <w:rPr>
          <w:rFonts w:hint="eastAsia"/>
          <w:spacing w:val="-9"/>
          <w:w w:val="105"/>
          <w:sz w:val="32"/>
          <w:szCs w:val="32"/>
        </w:rPr>
        <w:t>事长恢复行使职权；或由半数以上董事共同推举</w:t>
      </w:r>
      <w:r>
        <w:rPr>
          <w:rFonts w:hint="eastAsia"/>
          <w:w w:val="105"/>
          <w:sz w:val="32"/>
          <w:szCs w:val="32"/>
          <w:lang w:val="en-US"/>
        </w:rPr>
        <w:t>1</w:t>
      </w:r>
      <w:r>
        <w:rPr>
          <w:rFonts w:hint="eastAsia"/>
          <w:spacing w:val="-6"/>
          <w:w w:val="105"/>
          <w:sz w:val="32"/>
          <w:szCs w:val="32"/>
        </w:rPr>
        <w:t>名董事行使职权，直至董事会作出决议。</w:t>
      </w:r>
    </w:p>
    <w:p>
      <w:pPr>
        <w:pStyle w:val="4"/>
        <w:snapToGrid w:val="0"/>
        <w:spacing w:line="560" w:lineRule="exact"/>
        <w:ind w:left="8" w:right="-53" w:rightChars="-24" w:firstLine="739" w:firstLineChars="220"/>
        <w:rPr>
          <w:sz w:val="32"/>
          <w:szCs w:val="32"/>
        </w:rPr>
      </w:pPr>
      <w:r>
        <w:rPr>
          <w:rFonts w:hint="eastAsia"/>
          <w:w w:val="105"/>
          <w:sz w:val="32"/>
          <w:szCs w:val="32"/>
        </w:rPr>
        <w:t>第二十五条 学校设校长1名，副校长若干名。校长人选由董事会遴选、确定、聘任，正式聘任的同时报告学校审批机关。</w:t>
      </w:r>
    </w:p>
    <w:p>
      <w:pPr>
        <w:pStyle w:val="4"/>
        <w:snapToGrid w:val="0"/>
        <w:spacing w:line="560" w:lineRule="exact"/>
        <w:ind w:left="8" w:right="-53" w:rightChars="-24" w:firstLine="739" w:firstLineChars="220"/>
        <w:rPr>
          <w:w w:val="105"/>
          <w:sz w:val="32"/>
          <w:szCs w:val="32"/>
        </w:rPr>
      </w:pPr>
      <w:r>
        <w:rPr>
          <w:rFonts w:hint="eastAsia"/>
          <w:w w:val="105"/>
          <w:sz w:val="32"/>
          <w:szCs w:val="32"/>
        </w:rPr>
        <w:t xml:space="preserve">第二十六条 校长的任职条件： </w:t>
      </w:r>
    </w:p>
    <w:p>
      <w:pPr>
        <w:pStyle w:val="4"/>
        <w:snapToGrid w:val="0"/>
        <w:spacing w:line="560" w:lineRule="exact"/>
        <w:ind w:left="8" w:right="-53" w:rightChars="-24" w:firstLine="739" w:firstLineChars="220"/>
        <w:rPr>
          <w:sz w:val="32"/>
          <w:szCs w:val="32"/>
        </w:rPr>
      </w:pPr>
      <w:r>
        <w:rPr>
          <w:rFonts w:hint="eastAsia"/>
          <w:w w:val="105"/>
          <w:sz w:val="32"/>
          <w:szCs w:val="32"/>
        </w:rPr>
        <w:t>（一）拥护党的领导，坚持党的基本路线，热爱教育事业。</w:t>
      </w:r>
    </w:p>
    <w:p>
      <w:pPr>
        <w:pStyle w:val="4"/>
        <w:snapToGrid w:val="0"/>
        <w:spacing w:line="560" w:lineRule="exact"/>
        <w:ind w:left="8" w:right="-53" w:rightChars="-24" w:firstLine="739" w:firstLineChars="220"/>
        <w:jc w:val="both"/>
        <w:rPr>
          <w:sz w:val="32"/>
          <w:szCs w:val="32"/>
        </w:rPr>
      </w:pPr>
      <w:r>
        <w:rPr>
          <w:rFonts w:hint="eastAsia"/>
          <w:w w:val="105"/>
          <w:sz w:val="32"/>
          <w:szCs w:val="32"/>
        </w:rPr>
        <w:t>（二）具备本科以上学历、副高级以上（含副高）教师系列专业技术职称或管理系列专业技</w:t>
      </w:r>
      <w:r>
        <w:rPr>
          <w:rFonts w:hint="eastAsia"/>
          <w:spacing w:val="-9"/>
          <w:w w:val="105"/>
          <w:sz w:val="32"/>
          <w:szCs w:val="32"/>
        </w:rPr>
        <w:t>术职称、具有</w:t>
      </w:r>
      <w:r>
        <w:rPr>
          <w:rFonts w:hint="eastAsia"/>
          <w:w w:val="105"/>
          <w:sz w:val="32"/>
          <w:szCs w:val="32"/>
        </w:rPr>
        <w:t>五</w:t>
      </w:r>
      <w:r>
        <w:rPr>
          <w:rFonts w:hint="eastAsia"/>
          <w:spacing w:val="-8"/>
          <w:w w:val="105"/>
          <w:sz w:val="32"/>
          <w:szCs w:val="32"/>
        </w:rPr>
        <w:t>年以上高等教育教学或管理经历、熟悉高等教育教学业务，有较强的教育教学组织管理能力。</w:t>
      </w:r>
    </w:p>
    <w:p>
      <w:pPr>
        <w:pStyle w:val="4"/>
        <w:snapToGrid w:val="0"/>
        <w:spacing w:line="560" w:lineRule="exact"/>
        <w:ind w:left="8" w:right="-53" w:rightChars="-24" w:firstLine="739" w:firstLineChars="220"/>
        <w:rPr>
          <w:w w:val="105"/>
          <w:sz w:val="32"/>
          <w:szCs w:val="32"/>
        </w:rPr>
      </w:pPr>
      <w:r>
        <w:rPr>
          <w:rFonts w:hint="eastAsia"/>
          <w:w w:val="105"/>
          <w:sz w:val="32"/>
          <w:szCs w:val="32"/>
        </w:rPr>
        <w:t>（三）为人正派、作风民主、办事公正。</w:t>
      </w:r>
    </w:p>
    <w:p>
      <w:pPr>
        <w:pStyle w:val="4"/>
        <w:snapToGrid w:val="0"/>
        <w:spacing w:line="560" w:lineRule="exact"/>
        <w:ind w:left="8" w:right="-53" w:rightChars="-24" w:firstLine="739" w:firstLineChars="220"/>
        <w:rPr>
          <w:w w:val="105"/>
          <w:sz w:val="32"/>
          <w:szCs w:val="32"/>
        </w:rPr>
      </w:pPr>
      <w:r>
        <w:rPr>
          <w:rFonts w:hint="eastAsia"/>
          <w:w w:val="105"/>
          <w:sz w:val="32"/>
          <w:szCs w:val="32"/>
        </w:rPr>
        <w:t>（四）身体健康，年龄一般不超过70岁。</w:t>
      </w:r>
    </w:p>
    <w:p>
      <w:pPr>
        <w:autoSpaceDE/>
        <w:autoSpaceDN/>
        <w:snapToGrid w:val="0"/>
        <w:spacing w:line="560" w:lineRule="exact"/>
        <w:ind w:firstLine="672" w:firstLineChars="200"/>
        <w:rPr>
          <w:spacing w:val="-6"/>
          <w:w w:val="105"/>
          <w:sz w:val="32"/>
          <w:szCs w:val="32"/>
        </w:rPr>
      </w:pPr>
      <w:r>
        <w:rPr>
          <w:rFonts w:hint="eastAsia"/>
          <w:w w:val="105"/>
          <w:sz w:val="32"/>
          <w:szCs w:val="32"/>
        </w:rPr>
        <w:t xml:space="preserve">第二十七条 </w:t>
      </w:r>
      <w:r>
        <w:rPr>
          <w:rFonts w:hint="eastAsia"/>
          <w:spacing w:val="-6"/>
          <w:w w:val="105"/>
          <w:sz w:val="32"/>
          <w:szCs w:val="32"/>
        </w:rPr>
        <w:t>校长对董事会负责并行使下列职权：</w:t>
      </w:r>
    </w:p>
    <w:p>
      <w:pPr>
        <w:autoSpaceDE/>
        <w:autoSpaceDN/>
        <w:snapToGrid w:val="0"/>
        <w:spacing w:line="560" w:lineRule="exact"/>
        <w:ind w:firstLine="648" w:firstLineChars="200"/>
        <w:rPr>
          <w:spacing w:val="-6"/>
          <w:w w:val="105"/>
          <w:sz w:val="32"/>
          <w:szCs w:val="32"/>
        </w:rPr>
      </w:pPr>
      <w:r>
        <w:rPr>
          <w:rFonts w:hint="eastAsia"/>
          <w:spacing w:val="-6"/>
          <w:w w:val="105"/>
          <w:sz w:val="32"/>
          <w:szCs w:val="32"/>
        </w:rPr>
        <w:t>（一）执行学校董事会的决定，负责学校日常管理工作。</w:t>
      </w:r>
    </w:p>
    <w:p>
      <w:pPr>
        <w:autoSpaceDE/>
        <w:autoSpaceDN/>
        <w:snapToGrid w:val="0"/>
        <w:spacing w:line="560" w:lineRule="exact"/>
        <w:ind w:firstLine="648" w:firstLineChars="200"/>
        <w:rPr>
          <w:spacing w:val="-6"/>
          <w:w w:val="105"/>
          <w:sz w:val="32"/>
          <w:szCs w:val="32"/>
        </w:rPr>
      </w:pPr>
      <w:r>
        <w:rPr>
          <w:rFonts w:hint="eastAsia"/>
          <w:spacing w:val="-6"/>
          <w:w w:val="105"/>
          <w:sz w:val="32"/>
          <w:szCs w:val="32"/>
        </w:rPr>
        <w:t>（二）组织实施学校发展规划、基本管理制度、重大教学科研改革措施、重要办学资源配置方案；组织制定和实施具体规章制度；组织实施年度工作计划。</w:t>
      </w:r>
    </w:p>
    <w:p>
      <w:pPr>
        <w:autoSpaceDE/>
        <w:autoSpaceDN/>
        <w:snapToGrid w:val="0"/>
        <w:spacing w:line="560" w:lineRule="exact"/>
        <w:ind w:firstLine="648" w:firstLineChars="200"/>
        <w:rPr>
          <w:spacing w:val="-6"/>
          <w:w w:val="105"/>
          <w:sz w:val="32"/>
          <w:szCs w:val="32"/>
        </w:rPr>
      </w:pPr>
      <w:r>
        <w:rPr>
          <w:rFonts w:hint="eastAsia"/>
          <w:spacing w:val="-6"/>
          <w:w w:val="105"/>
          <w:sz w:val="32"/>
          <w:szCs w:val="32"/>
        </w:rPr>
        <w:t>（三）组织拟订和实施学校内部组织机构的设置方案；推荐副校长人选，任免内部组织机构负责人。</w:t>
      </w:r>
    </w:p>
    <w:p>
      <w:pPr>
        <w:autoSpaceDE/>
        <w:autoSpaceDN/>
        <w:snapToGrid w:val="0"/>
        <w:spacing w:line="560" w:lineRule="exact"/>
        <w:ind w:firstLine="648" w:firstLineChars="200"/>
        <w:rPr>
          <w:spacing w:val="-6"/>
          <w:w w:val="105"/>
          <w:sz w:val="32"/>
          <w:szCs w:val="32"/>
        </w:rPr>
      </w:pPr>
      <w:r>
        <w:rPr>
          <w:rFonts w:hint="eastAsia"/>
          <w:spacing w:val="-6"/>
          <w:w w:val="105"/>
          <w:sz w:val="32"/>
          <w:szCs w:val="32"/>
        </w:rPr>
        <w:t>（四）组织拟订和实施学校人才发展规划、重要人才政策和重大人才工程计划；负责教师队伍建设，依据有关规定聘任和解聘教师以及内部其他工作人员。</w:t>
      </w:r>
    </w:p>
    <w:p>
      <w:pPr>
        <w:autoSpaceDE/>
        <w:autoSpaceDN/>
        <w:snapToGrid w:val="0"/>
        <w:spacing w:line="560" w:lineRule="exact"/>
        <w:ind w:firstLine="648" w:firstLineChars="200"/>
        <w:rPr>
          <w:spacing w:val="-6"/>
          <w:w w:val="105"/>
          <w:sz w:val="32"/>
          <w:szCs w:val="32"/>
        </w:rPr>
      </w:pPr>
      <w:r>
        <w:rPr>
          <w:rFonts w:hint="eastAsia"/>
          <w:spacing w:val="-6"/>
          <w:w w:val="105"/>
          <w:sz w:val="32"/>
          <w:szCs w:val="32"/>
        </w:rPr>
        <w:t>（五）组织拟订和实施学校重大基本建设、年度预算等方案，加强财务管理和审计监督，管理和保护学校资产。</w:t>
      </w:r>
    </w:p>
    <w:p>
      <w:pPr>
        <w:autoSpaceDE/>
        <w:autoSpaceDN/>
        <w:snapToGrid w:val="0"/>
        <w:spacing w:line="560" w:lineRule="exact"/>
        <w:ind w:firstLine="648" w:firstLineChars="200"/>
        <w:rPr>
          <w:spacing w:val="-6"/>
          <w:w w:val="105"/>
          <w:sz w:val="32"/>
          <w:szCs w:val="32"/>
        </w:rPr>
      </w:pPr>
      <w:r>
        <w:rPr>
          <w:rFonts w:hint="eastAsia"/>
          <w:spacing w:val="-6"/>
          <w:w w:val="105"/>
          <w:sz w:val="32"/>
          <w:szCs w:val="32"/>
        </w:rPr>
        <w:t>（六）组织开展教学活动和科学研究，创新人才培养机制，提高人才培养质量，推进文化传承创新，服务国家和地方经济社会发展，把学校办出特色、争创一流。</w:t>
      </w:r>
    </w:p>
    <w:p>
      <w:pPr>
        <w:autoSpaceDE/>
        <w:autoSpaceDN/>
        <w:snapToGrid w:val="0"/>
        <w:spacing w:line="560" w:lineRule="exact"/>
        <w:ind w:firstLine="648" w:firstLineChars="200"/>
        <w:rPr>
          <w:spacing w:val="-6"/>
          <w:w w:val="105"/>
          <w:sz w:val="32"/>
          <w:szCs w:val="32"/>
        </w:rPr>
      </w:pPr>
      <w:r>
        <w:rPr>
          <w:rFonts w:hint="eastAsia"/>
          <w:spacing w:val="-6"/>
          <w:w w:val="105"/>
          <w:sz w:val="32"/>
          <w:szCs w:val="32"/>
        </w:rPr>
        <w:t>（七）组织开展思想品德教育，负责学生学籍管理并实施奖励或处分，开展招生和就业工作。</w:t>
      </w:r>
    </w:p>
    <w:p>
      <w:pPr>
        <w:autoSpaceDE/>
        <w:autoSpaceDN/>
        <w:snapToGrid w:val="0"/>
        <w:spacing w:line="560" w:lineRule="exact"/>
        <w:ind w:firstLine="648" w:firstLineChars="200"/>
        <w:rPr>
          <w:spacing w:val="-6"/>
          <w:w w:val="105"/>
          <w:sz w:val="32"/>
          <w:szCs w:val="32"/>
        </w:rPr>
      </w:pPr>
      <w:r>
        <w:rPr>
          <w:rFonts w:hint="eastAsia"/>
          <w:spacing w:val="-6"/>
          <w:w w:val="105"/>
          <w:sz w:val="32"/>
          <w:szCs w:val="32"/>
        </w:rPr>
        <w:t>（八）做好学校安全稳定和后勤保障工作。</w:t>
      </w:r>
    </w:p>
    <w:p>
      <w:pPr>
        <w:autoSpaceDE/>
        <w:autoSpaceDN/>
        <w:snapToGrid w:val="0"/>
        <w:spacing w:line="560" w:lineRule="exact"/>
        <w:ind w:firstLine="648" w:firstLineChars="200"/>
        <w:rPr>
          <w:spacing w:val="-6"/>
          <w:w w:val="105"/>
          <w:sz w:val="32"/>
          <w:szCs w:val="32"/>
        </w:rPr>
      </w:pPr>
      <w:r>
        <w:rPr>
          <w:rFonts w:hint="eastAsia"/>
          <w:spacing w:val="-6"/>
          <w:w w:val="105"/>
          <w:sz w:val="32"/>
          <w:szCs w:val="32"/>
        </w:rPr>
        <w:t>（九）组织开展学校对外交流与合作，依法开展学校与各级政府、社会各界和境外机构等合作。</w:t>
      </w:r>
    </w:p>
    <w:p>
      <w:pPr>
        <w:autoSpaceDE/>
        <w:autoSpaceDN/>
        <w:snapToGrid w:val="0"/>
        <w:spacing w:line="560" w:lineRule="exact"/>
        <w:ind w:firstLine="648" w:firstLineChars="200"/>
        <w:rPr>
          <w:spacing w:val="-6"/>
          <w:w w:val="105"/>
          <w:sz w:val="32"/>
          <w:szCs w:val="32"/>
        </w:rPr>
      </w:pPr>
      <w:r>
        <w:rPr>
          <w:rFonts w:hint="eastAsia"/>
          <w:spacing w:val="-6"/>
          <w:w w:val="105"/>
          <w:sz w:val="32"/>
          <w:szCs w:val="32"/>
        </w:rPr>
        <w:t>（十）向学校董事会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autoSpaceDE/>
        <w:autoSpaceDN/>
        <w:snapToGrid w:val="0"/>
        <w:spacing w:line="560" w:lineRule="exact"/>
        <w:ind w:firstLine="648" w:firstLineChars="200"/>
        <w:rPr>
          <w:sz w:val="32"/>
          <w:szCs w:val="32"/>
        </w:rPr>
      </w:pPr>
      <w:r>
        <w:rPr>
          <w:rFonts w:hint="eastAsia"/>
          <w:spacing w:val="-6"/>
          <w:w w:val="105"/>
          <w:sz w:val="32"/>
          <w:szCs w:val="32"/>
        </w:rPr>
        <w:t>（十一）履行法律法规和学校章程规定的其他职权。</w:t>
      </w:r>
    </w:p>
    <w:p>
      <w:pPr>
        <w:pStyle w:val="4"/>
        <w:snapToGrid w:val="0"/>
        <w:spacing w:line="560" w:lineRule="exact"/>
        <w:ind w:left="8" w:right="-53" w:rightChars="-24" w:firstLine="726" w:firstLineChars="220"/>
        <w:rPr>
          <w:spacing w:val="-6"/>
          <w:w w:val="105"/>
          <w:sz w:val="32"/>
          <w:szCs w:val="32"/>
        </w:rPr>
      </w:pPr>
      <w:r>
        <w:rPr>
          <w:rFonts w:hint="eastAsia"/>
          <w:spacing w:val="-3"/>
          <w:w w:val="105"/>
          <w:sz w:val="32"/>
          <w:szCs w:val="32"/>
        </w:rPr>
        <w:t xml:space="preserve">第二十八条 </w:t>
      </w:r>
      <w:r>
        <w:rPr>
          <w:rFonts w:hint="eastAsia"/>
          <w:spacing w:val="-6"/>
          <w:w w:val="105"/>
          <w:sz w:val="32"/>
          <w:szCs w:val="32"/>
        </w:rPr>
        <w:t>校长任期按照国家有关规定执行。经董事会决定后可连聘连任。</w:t>
      </w:r>
    </w:p>
    <w:p>
      <w:pPr>
        <w:pStyle w:val="4"/>
        <w:snapToGrid w:val="0"/>
        <w:spacing w:line="560" w:lineRule="exact"/>
        <w:ind w:left="8" w:right="-53" w:rightChars="-24" w:firstLine="712" w:firstLineChars="220"/>
        <w:rPr>
          <w:sz w:val="32"/>
          <w:szCs w:val="32"/>
        </w:rPr>
      </w:pPr>
      <w:r>
        <w:rPr>
          <w:rFonts w:hint="eastAsia"/>
          <w:spacing w:val="-6"/>
          <w:w w:val="105"/>
          <w:sz w:val="32"/>
          <w:szCs w:val="32"/>
        </w:rPr>
        <w:t>第二十九条 校长有下列情况之一的应予免职：</w:t>
      </w:r>
    </w:p>
    <w:p>
      <w:pPr>
        <w:pStyle w:val="4"/>
        <w:numPr>
          <w:ilvl w:val="0"/>
          <w:numId w:val="1"/>
        </w:numPr>
        <w:snapToGrid w:val="0"/>
        <w:spacing w:line="560" w:lineRule="exact"/>
        <w:ind w:left="8" w:right="-53" w:rightChars="-24" w:firstLine="739" w:firstLineChars="220"/>
        <w:rPr>
          <w:w w:val="105"/>
          <w:sz w:val="32"/>
          <w:szCs w:val="32"/>
        </w:rPr>
      </w:pPr>
      <w:r>
        <w:rPr>
          <w:rFonts w:hint="eastAsia"/>
          <w:w w:val="105"/>
          <w:sz w:val="32"/>
          <w:szCs w:val="32"/>
        </w:rPr>
        <w:t>在办学过程中严重违反国家法律法规和有关规定的。</w:t>
      </w:r>
    </w:p>
    <w:p>
      <w:pPr>
        <w:pStyle w:val="4"/>
        <w:numPr>
          <w:ilvl w:val="0"/>
          <w:numId w:val="1"/>
        </w:numPr>
        <w:snapToGrid w:val="0"/>
        <w:spacing w:line="560" w:lineRule="exact"/>
        <w:ind w:left="8" w:right="-53" w:rightChars="-24" w:firstLine="739" w:firstLineChars="220"/>
        <w:rPr>
          <w:sz w:val="32"/>
          <w:szCs w:val="32"/>
        </w:rPr>
      </w:pPr>
      <w:r>
        <w:rPr>
          <w:rFonts w:hint="eastAsia"/>
          <w:w w:val="105"/>
          <w:sz w:val="32"/>
          <w:szCs w:val="32"/>
        </w:rPr>
        <w:t>不能全面履行校长职责的。</w:t>
      </w:r>
    </w:p>
    <w:p>
      <w:pPr>
        <w:pStyle w:val="4"/>
        <w:snapToGrid w:val="0"/>
        <w:spacing w:line="560" w:lineRule="exact"/>
        <w:ind w:left="8" w:right="-53" w:rightChars="-24" w:firstLine="739" w:firstLineChars="220"/>
        <w:rPr>
          <w:sz w:val="32"/>
          <w:szCs w:val="32"/>
        </w:rPr>
      </w:pPr>
      <w:r>
        <w:rPr>
          <w:rFonts w:hint="eastAsia"/>
          <w:w w:val="105"/>
          <w:sz w:val="32"/>
          <w:szCs w:val="32"/>
        </w:rPr>
        <w:t>（三）学校管理混乱或教育教学质量低下的。</w:t>
      </w:r>
    </w:p>
    <w:p>
      <w:pPr>
        <w:pStyle w:val="4"/>
        <w:snapToGrid w:val="0"/>
        <w:spacing w:line="560" w:lineRule="exact"/>
        <w:ind w:left="8" w:right="-53" w:rightChars="-24" w:firstLine="739" w:firstLineChars="220"/>
        <w:rPr>
          <w:sz w:val="32"/>
          <w:szCs w:val="32"/>
        </w:rPr>
      </w:pPr>
      <w:r>
        <w:rPr>
          <w:rFonts w:hint="eastAsia"/>
          <w:w w:val="105"/>
          <w:sz w:val="32"/>
          <w:szCs w:val="32"/>
        </w:rPr>
        <w:t>（四）由于健康或其他原因不能坚持学校正常工作的。</w:t>
      </w:r>
    </w:p>
    <w:p>
      <w:pPr>
        <w:pStyle w:val="4"/>
        <w:snapToGrid w:val="0"/>
        <w:spacing w:line="560" w:lineRule="exact"/>
        <w:ind w:left="8" w:right="-53" w:rightChars="-24" w:firstLine="739" w:firstLineChars="220"/>
        <w:rPr>
          <w:sz w:val="32"/>
          <w:szCs w:val="32"/>
        </w:rPr>
      </w:pPr>
      <w:r>
        <w:rPr>
          <w:rFonts w:hint="eastAsia"/>
          <w:w w:val="105"/>
          <w:sz w:val="32"/>
          <w:szCs w:val="32"/>
        </w:rPr>
        <w:t>（五）本人提请要求辞职的。</w:t>
      </w:r>
    </w:p>
    <w:p>
      <w:pPr>
        <w:pStyle w:val="4"/>
        <w:snapToGrid w:val="0"/>
        <w:spacing w:line="560" w:lineRule="exact"/>
        <w:ind w:left="8" w:right="-53" w:rightChars="-24" w:firstLine="739" w:firstLineChars="220"/>
        <w:rPr>
          <w:sz w:val="32"/>
          <w:szCs w:val="32"/>
        </w:rPr>
      </w:pPr>
      <w:r>
        <w:rPr>
          <w:rFonts w:hint="eastAsia"/>
          <w:w w:val="105"/>
          <w:sz w:val="32"/>
          <w:szCs w:val="32"/>
        </w:rPr>
        <w:t>（六）教育行政部门建议免职的。</w:t>
      </w:r>
    </w:p>
    <w:p>
      <w:pPr>
        <w:pStyle w:val="4"/>
        <w:snapToGrid w:val="0"/>
        <w:spacing w:line="560" w:lineRule="exact"/>
        <w:ind w:left="8" w:right="-53" w:rightChars="-24" w:firstLine="734" w:firstLineChars="220"/>
        <w:jc w:val="both"/>
        <w:rPr>
          <w:sz w:val="32"/>
          <w:szCs w:val="32"/>
        </w:rPr>
      </w:pPr>
      <w:r>
        <w:rPr>
          <w:rFonts w:hint="eastAsia"/>
          <w:spacing w:val="-1"/>
          <w:w w:val="105"/>
          <w:sz w:val="32"/>
          <w:szCs w:val="32"/>
        </w:rPr>
        <w:t xml:space="preserve">第三十条 </w:t>
      </w:r>
      <w:r>
        <w:rPr>
          <w:rFonts w:hint="eastAsia"/>
          <w:spacing w:val="-6"/>
          <w:w w:val="105"/>
          <w:sz w:val="32"/>
          <w:szCs w:val="32"/>
        </w:rPr>
        <w:t>校长因故暂时不能行使职权时，可报董事长批准后暂行委托</w:t>
      </w:r>
      <w:r>
        <w:rPr>
          <w:rFonts w:hint="eastAsia"/>
          <w:w w:val="105"/>
          <w:sz w:val="32"/>
          <w:szCs w:val="32"/>
          <w:lang w:val="en-US"/>
        </w:rPr>
        <w:t>一</w:t>
      </w:r>
      <w:r>
        <w:rPr>
          <w:rFonts w:hint="eastAsia"/>
          <w:spacing w:val="-8"/>
          <w:w w:val="105"/>
          <w:sz w:val="32"/>
          <w:szCs w:val="32"/>
        </w:rPr>
        <w:t>位副校长代理行使职权，直至校长恢复行使职权或董事会作出决议。</w:t>
      </w:r>
    </w:p>
    <w:p>
      <w:pPr>
        <w:snapToGrid w:val="0"/>
        <w:spacing w:line="560" w:lineRule="exact"/>
        <w:ind w:left="8" w:right="-53" w:rightChars="-24" w:firstLine="739" w:firstLineChars="220"/>
        <w:jc w:val="both"/>
        <w:rPr>
          <w:sz w:val="32"/>
          <w:szCs w:val="32"/>
        </w:rPr>
      </w:pPr>
      <w:r>
        <w:rPr>
          <w:rFonts w:hint="eastAsia"/>
          <w:w w:val="105"/>
          <w:sz w:val="32"/>
          <w:szCs w:val="32"/>
        </w:rPr>
        <w:t>第三十一条 学校实行党政联席会议制度。</w:t>
      </w:r>
    </w:p>
    <w:p>
      <w:pPr>
        <w:autoSpaceDE/>
        <w:autoSpaceDN/>
        <w:snapToGrid w:val="0"/>
        <w:spacing w:line="560" w:lineRule="exact"/>
        <w:ind w:firstLine="640" w:firstLineChars="200"/>
        <w:rPr>
          <w:sz w:val="32"/>
          <w:szCs w:val="32"/>
        </w:rPr>
      </w:pPr>
      <w:r>
        <w:rPr>
          <w:rFonts w:hint="eastAsia"/>
          <w:sz w:val="32"/>
          <w:szCs w:val="32"/>
        </w:rPr>
        <w:t>党政联席会议是学校行政议事决策机构，由校长召集并主持。会议成员一般为学校党政领导班子成员。会议议题由学校领导班子成员提出，校长确定。会议必须有半数以上成员到会方能召开。</w:t>
      </w:r>
    </w:p>
    <w:p>
      <w:pPr>
        <w:autoSpaceDE/>
        <w:autoSpaceDN/>
        <w:snapToGrid w:val="0"/>
        <w:spacing w:line="560" w:lineRule="exact"/>
        <w:ind w:firstLine="640" w:firstLineChars="200"/>
        <w:rPr>
          <w:sz w:val="32"/>
          <w:szCs w:val="32"/>
        </w:rPr>
      </w:pPr>
      <w:r>
        <w:rPr>
          <w:rFonts w:hint="eastAsia"/>
          <w:sz w:val="32"/>
          <w:szCs w:val="32"/>
        </w:rPr>
        <w:t>校长应在广泛听取与会人员意见基础上，对讨论研究的事项作出决定。</w:t>
      </w:r>
    </w:p>
    <w:p>
      <w:pPr>
        <w:snapToGrid w:val="0"/>
        <w:spacing w:line="560" w:lineRule="exact"/>
        <w:ind w:left="8" w:right="-53" w:rightChars="-24" w:firstLine="739" w:firstLineChars="220"/>
        <w:jc w:val="both"/>
        <w:rPr>
          <w:sz w:val="32"/>
          <w:szCs w:val="32"/>
        </w:rPr>
      </w:pPr>
      <w:r>
        <w:rPr>
          <w:rFonts w:hint="eastAsia"/>
          <w:w w:val="105"/>
          <w:sz w:val="32"/>
          <w:szCs w:val="32"/>
        </w:rPr>
        <w:t>第三十二条 党政联席会议主要职责:</w:t>
      </w:r>
    </w:p>
    <w:p>
      <w:pPr>
        <w:pStyle w:val="4"/>
        <w:snapToGrid w:val="0"/>
        <w:spacing w:line="560" w:lineRule="exact"/>
        <w:ind w:left="8" w:right="-53" w:rightChars="-24" w:firstLine="739" w:firstLineChars="220"/>
        <w:rPr>
          <w:sz w:val="32"/>
          <w:szCs w:val="32"/>
        </w:rPr>
      </w:pPr>
      <w:r>
        <w:rPr>
          <w:rFonts w:hint="eastAsia"/>
          <w:w w:val="105"/>
          <w:sz w:val="32"/>
          <w:szCs w:val="32"/>
        </w:rPr>
        <w:t>（一）传达研究贯彻上级机关的重要指示和决定。</w:t>
      </w:r>
    </w:p>
    <w:p>
      <w:pPr>
        <w:pStyle w:val="4"/>
        <w:snapToGrid w:val="0"/>
        <w:spacing w:line="560" w:lineRule="exact"/>
        <w:ind w:left="8" w:right="-53" w:rightChars="-24" w:firstLine="704" w:firstLineChars="220"/>
        <w:rPr>
          <w:sz w:val="32"/>
          <w:szCs w:val="32"/>
        </w:rPr>
      </w:pPr>
      <w:r>
        <w:rPr>
          <w:rFonts w:hint="eastAsia"/>
          <w:sz w:val="32"/>
          <w:szCs w:val="32"/>
        </w:rPr>
        <w:t>（二）研究提出拟由董事会讨论决定的重要事项方案，具体部署落实董事会决议的有关措施。</w:t>
      </w:r>
    </w:p>
    <w:p>
      <w:pPr>
        <w:pStyle w:val="4"/>
        <w:snapToGrid w:val="0"/>
        <w:spacing w:line="560" w:lineRule="exact"/>
        <w:ind w:left="8" w:right="-53" w:rightChars="-24" w:firstLine="704" w:firstLineChars="220"/>
        <w:rPr>
          <w:sz w:val="32"/>
          <w:szCs w:val="32"/>
        </w:rPr>
      </w:pPr>
      <w:r>
        <w:rPr>
          <w:rFonts w:hint="eastAsia"/>
          <w:sz w:val="32"/>
          <w:szCs w:val="32"/>
        </w:rPr>
        <w:t>（三）研究决定有关学校教学、科研和其他行政管理等工作中的重要事项，并组织实施。</w:t>
      </w:r>
    </w:p>
    <w:p>
      <w:pPr>
        <w:pStyle w:val="4"/>
        <w:snapToGrid w:val="0"/>
        <w:spacing w:line="560" w:lineRule="exact"/>
        <w:ind w:left="8" w:right="-53" w:rightChars="-24" w:firstLine="704" w:firstLineChars="220"/>
        <w:rPr>
          <w:sz w:val="32"/>
          <w:szCs w:val="32"/>
        </w:rPr>
      </w:pPr>
      <w:r>
        <w:rPr>
          <w:rFonts w:hint="eastAsia"/>
          <w:sz w:val="32"/>
          <w:szCs w:val="32"/>
        </w:rPr>
        <w:t>（四）研究讨论学校工作中重大问题及方案。</w:t>
      </w:r>
    </w:p>
    <w:p>
      <w:pPr>
        <w:pStyle w:val="4"/>
        <w:snapToGrid w:val="0"/>
        <w:spacing w:line="560" w:lineRule="exact"/>
        <w:ind w:left="8" w:right="-53" w:rightChars="-24" w:firstLine="739" w:firstLineChars="220"/>
        <w:rPr>
          <w:sz w:val="32"/>
          <w:szCs w:val="32"/>
        </w:rPr>
      </w:pPr>
      <w:r>
        <w:rPr>
          <w:rFonts w:hint="eastAsia"/>
          <w:w w:val="105"/>
          <w:sz w:val="32"/>
          <w:szCs w:val="32"/>
        </w:rPr>
        <w:t>（五）研究审定学校出台的有关重要文件和政策，以及涉及全校的重要规章制度。</w:t>
      </w:r>
    </w:p>
    <w:p>
      <w:pPr>
        <w:pStyle w:val="4"/>
        <w:snapToGrid w:val="0"/>
        <w:spacing w:line="560" w:lineRule="exact"/>
        <w:ind w:left="8" w:right="-53" w:rightChars="-24" w:firstLine="739" w:firstLineChars="220"/>
        <w:rPr>
          <w:sz w:val="32"/>
          <w:szCs w:val="32"/>
        </w:rPr>
      </w:pPr>
      <w:r>
        <w:rPr>
          <w:rFonts w:hint="eastAsia"/>
          <w:w w:val="105"/>
          <w:sz w:val="32"/>
          <w:szCs w:val="32"/>
        </w:rPr>
        <w:t>（六）研究决定应提交的其他重要事项。</w:t>
      </w:r>
    </w:p>
    <w:p>
      <w:pPr>
        <w:pStyle w:val="4"/>
        <w:snapToGrid w:val="0"/>
        <w:spacing w:line="560" w:lineRule="exact"/>
        <w:ind w:left="8" w:right="-53" w:rightChars="-24" w:firstLine="730" w:firstLineChars="220"/>
        <w:rPr>
          <w:sz w:val="32"/>
          <w:szCs w:val="32"/>
        </w:rPr>
      </w:pPr>
      <w:r>
        <w:rPr>
          <w:rFonts w:hint="eastAsia"/>
          <w:spacing w:val="-2"/>
          <w:w w:val="105"/>
          <w:sz w:val="32"/>
          <w:szCs w:val="32"/>
        </w:rPr>
        <w:t xml:space="preserve">第三十三条 </w:t>
      </w:r>
      <w:r>
        <w:rPr>
          <w:rFonts w:hint="eastAsia"/>
          <w:spacing w:val="-4"/>
          <w:w w:val="105"/>
          <w:sz w:val="32"/>
          <w:szCs w:val="32"/>
        </w:rPr>
        <w:t>学校设立监事会。监事会负责对董事会及其成员进行监督，防止其滥用职权，侵犯举办者、学校、教职工及学生的合法权益。</w:t>
      </w:r>
    </w:p>
    <w:p>
      <w:pPr>
        <w:autoSpaceDE/>
        <w:autoSpaceDN/>
        <w:snapToGrid w:val="0"/>
        <w:spacing w:line="560" w:lineRule="exact"/>
        <w:ind w:firstLine="672" w:firstLineChars="200"/>
        <w:rPr>
          <w:sz w:val="32"/>
          <w:szCs w:val="32"/>
        </w:rPr>
      </w:pPr>
      <w:r>
        <w:rPr>
          <w:rFonts w:hint="eastAsia"/>
          <w:w w:val="105"/>
          <w:sz w:val="32"/>
          <w:szCs w:val="32"/>
        </w:rPr>
        <w:t xml:space="preserve">第三十四条 </w:t>
      </w:r>
      <w:r>
        <w:rPr>
          <w:rFonts w:hint="eastAsia"/>
          <w:sz w:val="32"/>
          <w:szCs w:val="32"/>
        </w:rPr>
        <w:t>监事会由</w:t>
      </w:r>
      <w:r>
        <w:rPr>
          <w:rFonts w:hint="eastAsia"/>
          <w:sz w:val="32"/>
          <w:szCs w:val="32"/>
          <w:lang w:val="en-US"/>
        </w:rPr>
        <w:t>三</w:t>
      </w:r>
      <w:r>
        <w:rPr>
          <w:rFonts w:hint="eastAsia"/>
          <w:sz w:val="32"/>
          <w:szCs w:val="32"/>
        </w:rPr>
        <w:t>名监事组成，分别由举办者或其代表、党委班子成员、教职工代表（由教职工代表大会推选）组成。并推选</w:t>
      </w:r>
      <w:r>
        <w:rPr>
          <w:rFonts w:hint="eastAsia"/>
          <w:sz w:val="32"/>
          <w:szCs w:val="32"/>
          <w:lang w:val="en-US"/>
        </w:rPr>
        <w:t>一</w:t>
      </w:r>
      <w:r>
        <w:rPr>
          <w:rFonts w:hint="eastAsia"/>
          <w:sz w:val="32"/>
          <w:szCs w:val="32"/>
        </w:rPr>
        <w:t>名召集人。</w:t>
      </w:r>
    </w:p>
    <w:p>
      <w:pPr>
        <w:autoSpaceDE/>
        <w:autoSpaceDN/>
        <w:snapToGrid w:val="0"/>
        <w:spacing w:line="560" w:lineRule="exact"/>
        <w:ind w:firstLine="640" w:firstLineChars="200"/>
        <w:rPr>
          <w:sz w:val="32"/>
          <w:szCs w:val="32"/>
        </w:rPr>
      </w:pPr>
      <w:r>
        <w:rPr>
          <w:rFonts w:hint="eastAsia"/>
          <w:sz w:val="32"/>
          <w:szCs w:val="32"/>
        </w:rPr>
        <w:t>第三十五条 监事会行使以下职权：</w:t>
      </w:r>
    </w:p>
    <w:p>
      <w:pPr>
        <w:autoSpaceDE/>
        <w:autoSpaceDN/>
        <w:snapToGrid w:val="0"/>
        <w:spacing w:line="560" w:lineRule="exact"/>
        <w:ind w:left="638" w:leftChars="290"/>
        <w:rPr>
          <w:sz w:val="32"/>
          <w:szCs w:val="32"/>
        </w:rPr>
      </w:pPr>
      <w:r>
        <w:rPr>
          <w:rFonts w:hint="eastAsia"/>
          <w:sz w:val="32"/>
          <w:szCs w:val="32"/>
        </w:rPr>
        <w:t>（一）检查董事会决议符合法律、法规和学校章程的情况。（二）检查学校执行董事会决议情况。</w:t>
      </w:r>
    </w:p>
    <w:p>
      <w:pPr>
        <w:autoSpaceDE/>
        <w:autoSpaceDN/>
        <w:snapToGrid w:val="0"/>
        <w:spacing w:line="560" w:lineRule="exact"/>
        <w:ind w:firstLine="640" w:firstLineChars="200"/>
        <w:rPr>
          <w:sz w:val="32"/>
          <w:szCs w:val="32"/>
        </w:rPr>
      </w:pPr>
      <w:r>
        <w:rPr>
          <w:rFonts w:hint="eastAsia"/>
          <w:sz w:val="32"/>
          <w:szCs w:val="32"/>
        </w:rPr>
        <w:t>（三）对董事、校长执行学校职务有违反国家法律、法规或学校章程的行为进行监督。</w:t>
      </w:r>
    </w:p>
    <w:p>
      <w:pPr>
        <w:autoSpaceDE/>
        <w:autoSpaceDN/>
        <w:snapToGrid w:val="0"/>
        <w:spacing w:line="560" w:lineRule="exact"/>
        <w:ind w:firstLine="640" w:firstLineChars="200"/>
        <w:rPr>
          <w:sz w:val="32"/>
          <w:szCs w:val="32"/>
        </w:rPr>
      </w:pPr>
      <w:r>
        <w:rPr>
          <w:rFonts w:hint="eastAsia"/>
          <w:sz w:val="32"/>
          <w:szCs w:val="32"/>
        </w:rPr>
        <w:t>（四）董事和校长的行为损害学校利益时，要求董事和校长予以纠正。</w:t>
      </w:r>
    </w:p>
    <w:p>
      <w:pPr>
        <w:autoSpaceDE/>
        <w:autoSpaceDN/>
        <w:snapToGrid w:val="0"/>
        <w:spacing w:line="560" w:lineRule="exact"/>
        <w:ind w:firstLine="640" w:firstLineChars="200"/>
        <w:rPr>
          <w:sz w:val="32"/>
          <w:szCs w:val="32"/>
        </w:rPr>
      </w:pPr>
      <w:r>
        <w:rPr>
          <w:rFonts w:hint="eastAsia"/>
          <w:sz w:val="32"/>
          <w:szCs w:val="32"/>
        </w:rPr>
        <w:t>（五）监事列席董事会会议。</w:t>
      </w:r>
    </w:p>
    <w:p>
      <w:pPr>
        <w:autoSpaceDE/>
        <w:autoSpaceDN/>
        <w:snapToGrid w:val="0"/>
        <w:spacing w:line="560" w:lineRule="exact"/>
        <w:ind w:firstLine="640" w:firstLineChars="200"/>
        <w:rPr>
          <w:sz w:val="32"/>
          <w:szCs w:val="32"/>
        </w:rPr>
      </w:pPr>
      <w:r>
        <w:rPr>
          <w:rFonts w:hint="eastAsia"/>
          <w:sz w:val="32"/>
          <w:szCs w:val="32"/>
        </w:rPr>
        <w:t>（六）学校章程规定的其他职权。</w:t>
      </w:r>
    </w:p>
    <w:p>
      <w:pPr>
        <w:pStyle w:val="4"/>
        <w:snapToGrid w:val="0"/>
        <w:spacing w:line="560" w:lineRule="exact"/>
        <w:ind w:left="8" w:right="-53" w:rightChars="-24" w:firstLine="730" w:firstLineChars="220"/>
        <w:rPr>
          <w:sz w:val="32"/>
          <w:szCs w:val="32"/>
        </w:rPr>
      </w:pPr>
      <w:r>
        <w:rPr>
          <w:rFonts w:hint="eastAsia"/>
          <w:spacing w:val="-2"/>
          <w:w w:val="105"/>
          <w:sz w:val="32"/>
          <w:szCs w:val="32"/>
        </w:rPr>
        <w:t xml:space="preserve">第三十六条 </w:t>
      </w:r>
      <w:r>
        <w:rPr>
          <w:rFonts w:hint="eastAsia"/>
          <w:spacing w:val="-4"/>
          <w:w w:val="105"/>
          <w:sz w:val="32"/>
          <w:szCs w:val="32"/>
        </w:rPr>
        <w:t>监事会实行一人一票、少数服从多数的表决制度。监事会决议须经过半数监事表决同意方为有效。</w:t>
      </w:r>
    </w:p>
    <w:p>
      <w:pPr>
        <w:autoSpaceDE/>
        <w:autoSpaceDN/>
        <w:snapToGrid w:val="0"/>
        <w:spacing w:line="560" w:lineRule="exact"/>
        <w:ind w:firstLine="672" w:firstLineChars="200"/>
        <w:rPr>
          <w:sz w:val="32"/>
          <w:szCs w:val="32"/>
        </w:rPr>
      </w:pPr>
      <w:r>
        <w:rPr>
          <w:rFonts w:hint="eastAsia"/>
          <w:w w:val="105"/>
          <w:sz w:val="32"/>
          <w:szCs w:val="32"/>
        </w:rPr>
        <w:t xml:space="preserve">第三十七条 </w:t>
      </w:r>
      <w:r>
        <w:rPr>
          <w:rFonts w:hint="eastAsia"/>
          <w:sz w:val="32"/>
          <w:szCs w:val="32"/>
        </w:rPr>
        <w:t>监事每届任期3年，任期届满，可连选连任。监事不得兼任学校董事、主要领导职务及财务负责人。</w:t>
      </w:r>
    </w:p>
    <w:p>
      <w:pPr>
        <w:autoSpaceDE/>
        <w:autoSpaceDN/>
        <w:snapToGrid w:val="0"/>
        <w:spacing w:line="560" w:lineRule="exact"/>
        <w:ind w:firstLine="660" w:firstLineChars="200"/>
        <w:rPr>
          <w:sz w:val="32"/>
          <w:szCs w:val="32"/>
        </w:rPr>
      </w:pPr>
      <w:r>
        <w:rPr>
          <w:rFonts w:hint="eastAsia"/>
          <w:spacing w:val="-3"/>
          <w:w w:val="105"/>
          <w:sz w:val="32"/>
          <w:szCs w:val="32"/>
        </w:rPr>
        <w:t xml:space="preserve">第三十八条 </w:t>
      </w:r>
      <w:r>
        <w:rPr>
          <w:rFonts w:hint="eastAsia"/>
          <w:sz w:val="32"/>
          <w:szCs w:val="32"/>
        </w:rPr>
        <w:t>学校设立学术委员会，学校学术委员会是校内最高学术机构。学术委员会委员根据《高等学校学术委员会规程》（教育部令第35号）规定的程序产生，由教授等高级专业技术职务人员组成，人数不低于</w:t>
      </w:r>
      <w:r>
        <w:rPr>
          <w:rFonts w:hint="eastAsia"/>
          <w:sz w:val="32"/>
          <w:szCs w:val="32"/>
          <w:lang w:val="en-US"/>
        </w:rPr>
        <w:t>15人的单数</w:t>
      </w:r>
      <w:r>
        <w:rPr>
          <w:rFonts w:hint="eastAsia"/>
          <w:sz w:val="32"/>
          <w:szCs w:val="32"/>
        </w:rPr>
        <w:t>。</w:t>
      </w:r>
    </w:p>
    <w:p>
      <w:pPr>
        <w:autoSpaceDE/>
        <w:autoSpaceDN/>
        <w:snapToGrid w:val="0"/>
        <w:spacing w:line="560" w:lineRule="exact"/>
        <w:ind w:firstLine="640" w:firstLineChars="200"/>
        <w:rPr>
          <w:sz w:val="32"/>
          <w:szCs w:val="32"/>
          <w:lang w:val="en-US"/>
        </w:rPr>
      </w:pPr>
      <w:r>
        <w:rPr>
          <w:rFonts w:hint="eastAsia"/>
          <w:sz w:val="32"/>
          <w:szCs w:val="32"/>
          <w:lang w:val="en-US"/>
        </w:rPr>
        <w:t>学校学术委员会设主任委员1人，副主任委员若干人，办公室主任1人，秘书1人。委员会委员实行任期制，每届任期为2年，委员可以连任。</w:t>
      </w:r>
    </w:p>
    <w:p>
      <w:pPr>
        <w:autoSpaceDE/>
        <w:autoSpaceDN/>
        <w:snapToGrid w:val="0"/>
        <w:spacing w:line="560" w:lineRule="exact"/>
        <w:ind w:firstLine="440" w:firstLineChars="200"/>
        <w:rPr>
          <w:sz w:val="32"/>
          <w:szCs w:val="32"/>
        </w:rPr>
      </w:pPr>
      <w:r>
        <w:rPr>
          <w:rFonts w:hint="eastAsia"/>
          <w:lang w:val="en-US"/>
        </w:rPr>
        <w:t xml:space="preserve">  </w:t>
      </w:r>
      <w:r>
        <w:rPr>
          <w:rFonts w:hint="eastAsia"/>
          <w:w w:val="105"/>
          <w:sz w:val="32"/>
          <w:szCs w:val="32"/>
        </w:rPr>
        <w:t xml:space="preserve">第三十九条  </w:t>
      </w:r>
      <w:r>
        <w:rPr>
          <w:rFonts w:hint="eastAsia"/>
          <w:sz w:val="32"/>
          <w:szCs w:val="32"/>
          <w:lang w:val="en-US"/>
        </w:rPr>
        <w:t>学校</w:t>
      </w:r>
      <w:r>
        <w:rPr>
          <w:rFonts w:hint="eastAsia"/>
          <w:sz w:val="32"/>
          <w:szCs w:val="32"/>
        </w:rPr>
        <w:t>学术委员会</w:t>
      </w:r>
      <w:r>
        <w:rPr>
          <w:rFonts w:hint="eastAsia"/>
          <w:sz w:val="32"/>
          <w:szCs w:val="32"/>
          <w:lang w:val="en-US"/>
        </w:rPr>
        <w:t>主要职责权限</w:t>
      </w:r>
      <w:r>
        <w:rPr>
          <w:rFonts w:hint="eastAsia"/>
          <w:sz w:val="32"/>
          <w:szCs w:val="32"/>
        </w:rPr>
        <w:t>：</w:t>
      </w:r>
    </w:p>
    <w:p>
      <w:pPr>
        <w:autoSpaceDE/>
        <w:autoSpaceDN/>
        <w:snapToGrid w:val="0"/>
        <w:spacing w:line="560" w:lineRule="exact"/>
        <w:ind w:firstLine="640" w:firstLineChars="200"/>
        <w:rPr>
          <w:sz w:val="32"/>
          <w:szCs w:val="32"/>
        </w:rPr>
      </w:pPr>
      <w:r>
        <w:rPr>
          <w:rFonts w:hint="eastAsia"/>
          <w:sz w:val="32"/>
          <w:szCs w:val="32"/>
        </w:rPr>
        <w:t>（</w:t>
      </w:r>
      <w:r>
        <w:rPr>
          <w:rFonts w:hint="eastAsia"/>
          <w:sz w:val="32"/>
          <w:szCs w:val="32"/>
          <w:lang w:val="en-US"/>
        </w:rPr>
        <w:t>一</w:t>
      </w:r>
      <w:r>
        <w:rPr>
          <w:rFonts w:hint="eastAsia"/>
          <w:sz w:val="32"/>
          <w:szCs w:val="32"/>
        </w:rPr>
        <w:t>）学术委员会</w:t>
      </w:r>
      <w:r>
        <w:rPr>
          <w:rFonts w:hint="eastAsia"/>
          <w:sz w:val="32"/>
          <w:szCs w:val="32"/>
          <w:lang w:val="en-US"/>
        </w:rPr>
        <w:t>委员享有的权利：</w:t>
      </w:r>
      <w:r>
        <w:rPr>
          <w:rFonts w:hint="eastAsia"/>
          <w:sz w:val="32"/>
          <w:szCs w:val="32"/>
        </w:rPr>
        <w:t>知悉与学术事务相关的学校各项管理制度、信息等；就学术事务向学校相关职能部门提出咨询或质询；在学术委员会会议中自由、独立地发表意见，讨论、审议和表决各项决议；对学校学术事务及学术委员会工作提出建议、实施监督；学校章程或者学术委员会章程规定的其他权利。</w:t>
      </w:r>
    </w:p>
    <w:p>
      <w:pPr>
        <w:autoSpaceDE/>
        <w:autoSpaceDN/>
        <w:snapToGrid w:val="0"/>
        <w:spacing w:line="560" w:lineRule="exact"/>
        <w:ind w:firstLine="640" w:firstLineChars="200"/>
        <w:rPr>
          <w:sz w:val="32"/>
          <w:szCs w:val="32"/>
        </w:rPr>
      </w:pPr>
      <w:r>
        <w:rPr>
          <w:rFonts w:hint="eastAsia"/>
          <w:sz w:val="32"/>
          <w:szCs w:val="32"/>
        </w:rPr>
        <w:t>（</w:t>
      </w:r>
      <w:r>
        <w:rPr>
          <w:rFonts w:hint="eastAsia"/>
          <w:sz w:val="32"/>
          <w:szCs w:val="32"/>
          <w:lang w:val="en-US"/>
        </w:rPr>
        <w:t>二</w:t>
      </w:r>
      <w:r>
        <w:rPr>
          <w:rFonts w:hint="eastAsia"/>
          <w:sz w:val="32"/>
          <w:szCs w:val="32"/>
        </w:rPr>
        <w:t>）学术委员会</w:t>
      </w:r>
      <w:r>
        <w:rPr>
          <w:rFonts w:hint="eastAsia"/>
          <w:sz w:val="32"/>
          <w:szCs w:val="32"/>
          <w:lang w:val="en-US"/>
        </w:rPr>
        <w:t>委员</w:t>
      </w:r>
      <w:r>
        <w:rPr>
          <w:rFonts w:hint="eastAsia"/>
          <w:sz w:val="32"/>
          <w:szCs w:val="32"/>
        </w:rPr>
        <w:t>须履行</w:t>
      </w:r>
      <w:r>
        <w:rPr>
          <w:rFonts w:hint="eastAsia"/>
          <w:sz w:val="32"/>
          <w:szCs w:val="32"/>
          <w:lang w:val="en-US"/>
        </w:rPr>
        <w:t>的</w:t>
      </w:r>
      <w:r>
        <w:rPr>
          <w:rFonts w:hint="eastAsia"/>
          <w:sz w:val="32"/>
          <w:szCs w:val="32"/>
        </w:rPr>
        <w:t>义务：遵守国家宪法、法律和法规，遵守学术规范、恪守学术道德；遵守学术委员会章程，坚守学术专业判断，公正履行职责；勤勉尽职，积极参加学术委员会会议及有关活动；学校章程或者学术委员会章程规定的其他义务。</w:t>
      </w:r>
    </w:p>
    <w:p>
      <w:pPr>
        <w:autoSpaceDE/>
        <w:autoSpaceDN/>
        <w:snapToGrid w:val="0"/>
        <w:spacing w:line="560" w:lineRule="exact"/>
        <w:ind w:firstLine="320" w:firstLineChars="100"/>
        <w:rPr>
          <w:sz w:val="32"/>
          <w:szCs w:val="32"/>
        </w:rPr>
      </w:pPr>
      <w:r>
        <w:rPr>
          <w:rFonts w:hint="eastAsia"/>
          <w:sz w:val="32"/>
          <w:szCs w:val="32"/>
        </w:rPr>
        <w:t>　（</w:t>
      </w:r>
      <w:r>
        <w:rPr>
          <w:rFonts w:hint="eastAsia"/>
          <w:sz w:val="32"/>
          <w:szCs w:val="32"/>
          <w:lang w:val="en-US"/>
        </w:rPr>
        <w:t>三</w:t>
      </w:r>
      <w:r>
        <w:rPr>
          <w:rFonts w:hint="eastAsia"/>
          <w:sz w:val="32"/>
          <w:szCs w:val="32"/>
        </w:rPr>
        <w:t>）学校认为需要提交审议的学术事务，</w:t>
      </w:r>
      <w:r>
        <w:rPr>
          <w:rFonts w:hint="eastAsia"/>
          <w:sz w:val="32"/>
          <w:szCs w:val="32"/>
          <w:lang w:val="en-US"/>
        </w:rPr>
        <w:t>如</w:t>
      </w:r>
      <w:r>
        <w:rPr>
          <w:rFonts w:hint="eastAsia"/>
          <w:sz w:val="32"/>
          <w:szCs w:val="32"/>
        </w:rPr>
        <w:t>学科建设</w:t>
      </w:r>
      <w:r>
        <w:rPr>
          <w:rFonts w:hint="eastAsia"/>
          <w:sz w:val="32"/>
          <w:szCs w:val="32"/>
          <w:lang w:val="en-US"/>
        </w:rPr>
        <w:t>发展</w:t>
      </w:r>
      <w:r>
        <w:rPr>
          <w:rFonts w:hint="eastAsia"/>
          <w:sz w:val="32"/>
          <w:szCs w:val="32"/>
        </w:rPr>
        <w:t>规划、</w:t>
      </w:r>
      <w:r>
        <w:rPr>
          <w:rFonts w:hint="eastAsia"/>
          <w:sz w:val="32"/>
          <w:szCs w:val="32"/>
          <w:lang w:val="en-US"/>
        </w:rPr>
        <w:t>教学、教师职称评审、学位、学术道德等</w:t>
      </w:r>
      <w:r>
        <w:rPr>
          <w:rFonts w:hint="eastAsia"/>
          <w:sz w:val="32"/>
          <w:szCs w:val="32"/>
        </w:rPr>
        <w:t>学校认为需要提交审议的学术事务，学校决策前，应当提交学术委员会审议，或者交由学术委员会审议并直接做出决定。</w:t>
      </w:r>
    </w:p>
    <w:p>
      <w:pPr>
        <w:autoSpaceDE/>
        <w:autoSpaceDN/>
        <w:snapToGrid w:val="0"/>
        <w:spacing w:line="560" w:lineRule="exact"/>
        <w:ind w:firstLine="640" w:firstLineChars="200"/>
        <w:rPr>
          <w:sz w:val="32"/>
          <w:szCs w:val="32"/>
        </w:rPr>
      </w:pPr>
      <w:r>
        <w:rPr>
          <w:rFonts w:hint="eastAsia"/>
          <w:sz w:val="32"/>
          <w:szCs w:val="32"/>
        </w:rPr>
        <w:t>（</w:t>
      </w:r>
      <w:r>
        <w:rPr>
          <w:rFonts w:hint="eastAsia"/>
          <w:sz w:val="32"/>
          <w:szCs w:val="32"/>
          <w:lang w:val="en-US"/>
        </w:rPr>
        <w:t>四</w:t>
      </w:r>
      <w:r>
        <w:rPr>
          <w:rFonts w:hint="eastAsia"/>
          <w:sz w:val="32"/>
          <w:szCs w:val="32"/>
        </w:rPr>
        <w:t xml:space="preserve">） </w:t>
      </w:r>
      <w:r>
        <w:rPr>
          <w:rFonts w:hint="eastAsia"/>
          <w:sz w:val="32"/>
          <w:szCs w:val="32"/>
          <w:lang w:val="en-US"/>
        </w:rPr>
        <w:t>评定校内科学研究成果奖</w:t>
      </w:r>
      <w:r>
        <w:rPr>
          <w:rFonts w:hint="eastAsia"/>
          <w:sz w:val="32"/>
          <w:szCs w:val="32"/>
        </w:rPr>
        <w:t>，</w:t>
      </w:r>
      <w:r>
        <w:rPr>
          <w:rFonts w:hint="eastAsia"/>
          <w:sz w:val="32"/>
          <w:szCs w:val="32"/>
          <w:lang w:val="en-US"/>
        </w:rPr>
        <w:t>参与评定校内教学成果奖，</w:t>
      </w:r>
      <w:r>
        <w:rPr>
          <w:rFonts w:hint="eastAsia"/>
          <w:sz w:val="32"/>
          <w:szCs w:val="32"/>
        </w:rPr>
        <w:t>对外推荐教学、科学研究成果奖，高层次人才引进岗位人选、名誉（客座）教授聘任人选，人才选拔培养计划人选</w:t>
      </w:r>
      <w:r>
        <w:rPr>
          <w:rFonts w:hint="eastAsia"/>
          <w:sz w:val="32"/>
          <w:szCs w:val="32"/>
          <w:lang w:val="en-US"/>
        </w:rPr>
        <w:t>等</w:t>
      </w:r>
      <w:r>
        <w:rPr>
          <w:rFonts w:hint="eastAsia"/>
          <w:sz w:val="32"/>
          <w:szCs w:val="32"/>
        </w:rPr>
        <w:t>涉及对学术水平做出评价的</w:t>
      </w:r>
      <w:r>
        <w:rPr>
          <w:rFonts w:hint="eastAsia"/>
          <w:sz w:val="32"/>
          <w:szCs w:val="32"/>
          <w:lang w:val="en-US"/>
        </w:rPr>
        <w:t>事项</w:t>
      </w:r>
      <w:r>
        <w:rPr>
          <w:rFonts w:hint="eastAsia"/>
          <w:sz w:val="32"/>
          <w:szCs w:val="32"/>
        </w:rPr>
        <w:t>，应当由学术委员会或者其授权的学术组织进行评定。</w:t>
      </w:r>
    </w:p>
    <w:p>
      <w:pPr>
        <w:autoSpaceDE/>
        <w:autoSpaceDN/>
        <w:snapToGrid w:val="0"/>
        <w:spacing w:line="560" w:lineRule="exact"/>
        <w:ind w:firstLine="640" w:firstLineChars="200"/>
        <w:rPr>
          <w:sz w:val="32"/>
          <w:szCs w:val="32"/>
        </w:rPr>
      </w:pPr>
      <w:r>
        <w:rPr>
          <w:rFonts w:hint="eastAsia"/>
          <w:sz w:val="32"/>
          <w:szCs w:val="32"/>
        </w:rPr>
        <w:t>（</w:t>
      </w:r>
      <w:r>
        <w:rPr>
          <w:rFonts w:hint="eastAsia"/>
          <w:sz w:val="32"/>
          <w:szCs w:val="32"/>
          <w:lang w:val="en-US"/>
        </w:rPr>
        <w:t>五</w:t>
      </w:r>
      <w:r>
        <w:rPr>
          <w:rFonts w:hint="eastAsia"/>
          <w:sz w:val="32"/>
          <w:szCs w:val="32"/>
        </w:rPr>
        <w:t>）</w:t>
      </w:r>
      <w:r>
        <w:rPr>
          <w:rFonts w:hint="eastAsia"/>
          <w:sz w:val="32"/>
          <w:szCs w:val="32"/>
          <w:lang w:val="en-US"/>
        </w:rPr>
        <w:t>学校决策如</w:t>
      </w:r>
      <w:r>
        <w:rPr>
          <w:rFonts w:hint="eastAsia"/>
          <w:sz w:val="32"/>
          <w:szCs w:val="32"/>
        </w:rPr>
        <w:t>学校发展规划和发展战略，学校预算决算中教学、科研经费的安排和分配及使用</w:t>
      </w:r>
      <w:r>
        <w:rPr>
          <w:rFonts w:hint="eastAsia"/>
          <w:sz w:val="32"/>
          <w:szCs w:val="32"/>
          <w:lang w:val="en-US"/>
        </w:rPr>
        <w:t>等</w:t>
      </w:r>
      <w:r>
        <w:rPr>
          <w:rFonts w:hint="eastAsia"/>
          <w:sz w:val="32"/>
          <w:szCs w:val="32"/>
        </w:rPr>
        <w:t>学校认为需要听取学术委员会意见的事项，</w:t>
      </w:r>
      <w:r>
        <w:rPr>
          <w:rFonts w:hint="eastAsia"/>
          <w:sz w:val="32"/>
          <w:szCs w:val="32"/>
          <w:lang w:val="en-US"/>
        </w:rPr>
        <w:t>在学校</w:t>
      </w:r>
      <w:r>
        <w:rPr>
          <w:rFonts w:hint="eastAsia"/>
          <w:sz w:val="32"/>
          <w:szCs w:val="32"/>
        </w:rPr>
        <w:t>做出决策前，应当通报学术委员会，由学术委员会提出咨询意见，学术委员会对上述事项提出明确不同意见的，学校应当做出说明、重新协商研究或者暂缓执行。</w:t>
      </w:r>
    </w:p>
    <w:p>
      <w:pPr>
        <w:autoSpaceDE/>
        <w:autoSpaceDN/>
        <w:snapToGrid w:val="0"/>
        <w:spacing w:line="560" w:lineRule="exact"/>
        <w:ind w:firstLine="640" w:firstLineChars="200"/>
        <w:rPr>
          <w:sz w:val="32"/>
          <w:szCs w:val="32"/>
        </w:rPr>
      </w:pPr>
      <w:r>
        <w:rPr>
          <w:rFonts w:hint="eastAsia"/>
          <w:sz w:val="32"/>
          <w:szCs w:val="32"/>
        </w:rPr>
        <w:t>（</w:t>
      </w:r>
      <w:r>
        <w:rPr>
          <w:rFonts w:hint="eastAsia"/>
          <w:sz w:val="32"/>
          <w:szCs w:val="32"/>
          <w:lang w:val="en-US"/>
        </w:rPr>
        <w:t>六</w:t>
      </w:r>
      <w:r>
        <w:rPr>
          <w:rFonts w:hint="eastAsia"/>
          <w:sz w:val="32"/>
          <w:szCs w:val="32"/>
        </w:rPr>
        <w:t>）学术委员会按照有关规定</w:t>
      </w:r>
      <w:r>
        <w:rPr>
          <w:rFonts w:hint="eastAsia"/>
          <w:sz w:val="32"/>
          <w:szCs w:val="32"/>
          <w:lang w:val="en-US"/>
        </w:rPr>
        <w:t>及学校委托</w:t>
      </w:r>
      <w:r>
        <w:rPr>
          <w:rFonts w:hint="eastAsia"/>
          <w:sz w:val="32"/>
          <w:szCs w:val="32"/>
        </w:rPr>
        <w:t>受理学术不端行为的举报并进行调查，裁决学术纠纷。对违反学术道德的行为，学术委员会可以依职权直接撤销或者建议相关部门撤销当事人相应的学术称号、学术待遇，并可以同时向学校、相关部门提出处理建议。</w:t>
      </w:r>
    </w:p>
    <w:p>
      <w:pPr>
        <w:autoSpaceDE/>
        <w:autoSpaceDN/>
        <w:snapToGrid w:val="0"/>
        <w:spacing w:before="156" w:after="156" w:line="560" w:lineRule="exact"/>
        <w:ind w:firstLine="668" w:firstLineChars="200"/>
        <w:rPr>
          <w:sz w:val="32"/>
          <w:szCs w:val="32"/>
          <w:lang w:val="en-US"/>
        </w:rPr>
      </w:pPr>
      <w:r>
        <w:rPr>
          <w:rFonts w:hint="eastAsia"/>
          <w:spacing w:val="-1"/>
          <w:w w:val="105"/>
          <w:sz w:val="32"/>
          <w:szCs w:val="32"/>
        </w:rPr>
        <w:t xml:space="preserve">第四十条 </w:t>
      </w:r>
      <w:r>
        <w:rPr>
          <w:rFonts w:hint="eastAsia"/>
          <w:sz w:val="32"/>
          <w:szCs w:val="32"/>
          <w:lang w:val="en-US"/>
        </w:rPr>
        <w:t xml:space="preserve">学校学术委员会的运行：每年定期举行全体会议，全体会议应有2/3以上委员出席方可举行；议事决策实行少数服从多数的原则，重大事项应当以与会委员的2/3以上同意，方可通过；学术委员会会议可以根据议题，设立旁听席；对学术委员会做出的决定如有异议，经1/3以上委员同意，可以进行会议复议，复议的决定为终局结论。 </w:t>
      </w:r>
    </w:p>
    <w:p>
      <w:pPr>
        <w:autoSpaceDE/>
        <w:autoSpaceDN/>
        <w:snapToGrid w:val="0"/>
        <w:spacing w:before="156" w:after="156" w:line="560" w:lineRule="exact"/>
        <w:ind w:firstLine="640" w:firstLineChars="200"/>
        <w:rPr>
          <w:sz w:val="32"/>
          <w:szCs w:val="32"/>
          <w:lang w:val="en-US"/>
        </w:rPr>
      </w:pPr>
      <w:r>
        <w:rPr>
          <w:rFonts w:hint="eastAsia"/>
          <w:sz w:val="32"/>
          <w:szCs w:val="32"/>
          <w:lang w:val="en-US"/>
        </w:rPr>
        <w:t>学术委员会由学校提供必要的活动经费。</w:t>
      </w:r>
    </w:p>
    <w:p>
      <w:pPr>
        <w:autoSpaceDE/>
        <w:autoSpaceDN/>
        <w:snapToGrid w:val="0"/>
        <w:spacing w:line="560" w:lineRule="exact"/>
        <w:ind w:firstLine="672" w:firstLineChars="200"/>
        <w:rPr>
          <w:sz w:val="32"/>
          <w:szCs w:val="32"/>
        </w:rPr>
      </w:pPr>
      <w:r>
        <w:rPr>
          <w:rFonts w:hint="eastAsia"/>
          <w:w w:val="105"/>
          <w:sz w:val="32"/>
          <w:szCs w:val="32"/>
        </w:rPr>
        <w:t>第四十一条 学校设立学位评定委员会。</w:t>
      </w:r>
      <w:r>
        <w:rPr>
          <w:rFonts w:hint="eastAsia"/>
          <w:sz w:val="32"/>
          <w:szCs w:val="32"/>
        </w:rPr>
        <w:t>学位评定委员会是学校按照国务院学位委员会授权决定授予或撤销学位、审议学校学位工作的机构。</w:t>
      </w:r>
    </w:p>
    <w:p>
      <w:pPr>
        <w:autoSpaceDE/>
        <w:autoSpaceDN/>
        <w:snapToGrid w:val="0"/>
        <w:spacing w:line="560" w:lineRule="exact"/>
        <w:ind w:firstLine="640" w:firstLineChars="200"/>
        <w:rPr>
          <w:sz w:val="32"/>
          <w:szCs w:val="32"/>
        </w:rPr>
      </w:pPr>
      <w:r>
        <w:rPr>
          <w:rFonts w:hint="eastAsia"/>
          <w:sz w:val="32"/>
          <w:szCs w:val="32"/>
        </w:rPr>
        <w:t>学位评定委员会的组成人员按照相关法律法规的规定产生，依照《中华人民共和国学位条例》和学位委员会工作规程开展工作。</w:t>
      </w:r>
    </w:p>
    <w:p>
      <w:pPr>
        <w:autoSpaceDE/>
        <w:autoSpaceDN/>
        <w:snapToGrid w:val="0"/>
        <w:spacing w:line="560" w:lineRule="exact"/>
        <w:ind w:firstLine="640" w:firstLineChars="200"/>
        <w:rPr>
          <w:sz w:val="32"/>
          <w:szCs w:val="32"/>
        </w:rPr>
      </w:pPr>
      <w:r>
        <w:rPr>
          <w:rFonts w:hint="eastAsia"/>
          <w:sz w:val="32"/>
          <w:szCs w:val="32"/>
        </w:rPr>
        <w:t>经学校学位评定委员会批准可以按照学科分布的特点设置学位评定分委员会。</w:t>
      </w:r>
    </w:p>
    <w:p>
      <w:pPr>
        <w:autoSpaceDE/>
        <w:autoSpaceDN/>
        <w:snapToGrid w:val="0"/>
        <w:spacing w:line="560" w:lineRule="exact"/>
        <w:ind w:firstLine="664" w:firstLineChars="200"/>
        <w:rPr>
          <w:sz w:val="32"/>
          <w:szCs w:val="32"/>
        </w:rPr>
      </w:pPr>
      <w:r>
        <w:rPr>
          <w:rFonts w:hint="eastAsia"/>
          <w:spacing w:val="-2"/>
          <w:w w:val="105"/>
          <w:sz w:val="32"/>
          <w:szCs w:val="32"/>
        </w:rPr>
        <w:t xml:space="preserve">第四十二条 </w:t>
      </w:r>
      <w:r>
        <w:rPr>
          <w:rFonts w:hint="eastAsia"/>
          <w:sz w:val="32"/>
          <w:szCs w:val="32"/>
        </w:rPr>
        <w:t>学位评定委员会行使下列职权：</w:t>
      </w:r>
    </w:p>
    <w:p>
      <w:pPr>
        <w:autoSpaceDE/>
        <w:autoSpaceDN/>
        <w:snapToGrid w:val="0"/>
        <w:spacing w:line="560" w:lineRule="exact"/>
        <w:ind w:firstLine="640" w:firstLineChars="200"/>
        <w:rPr>
          <w:sz w:val="32"/>
          <w:szCs w:val="32"/>
        </w:rPr>
      </w:pPr>
      <w:r>
        <w:rPr>
          <w:rFonts w:hint="eastAsia"/>
          <w:sz w:val="32"/>
          <w:szCs w:val="32"/>
        </w:rPr>
        <w:t>（一）审议学位授予的标准、相关规章制度、实施细则和办法。</w:t>
      </w:r>
    </w:p>
    <w:p>
      <w:pPr>
        <w:autoSpaceDE/>
        <w:autoSpaceDN/>
        <w:snapToGrid w:val="0"/>
        <w:spacing w:line="560" w:lineRule="exact"/>
        <w:ind w:firstLine="640" w:firstLineChars="200"/>
        <w:rPr>
          <w:sz w:val="32"/>
          <w:szCs w:val="32"/>
        </w:rPr>
      </w:pPr>
      <w:r>
        <w:rPr>
          <w:rFonts w:hint="eastAsia"/>
          <w:sz w:val="32"/>
          <w:szCs w:val="32"/>
        </w:rPr>
        <w:t>（二）审定各学位评定分委员会委员名单，作出设立或撤销分委员会的决定。</w:t>
      </w:r>
    </w:p>
    <w:p>
      <w:pPr>
        <w:autoSpaceDE/>
        <w:autoSpaceDN/>
        <w:snapToGrid w:val="0"/>
        <w:spacing w:line="560" w:lineRule="exact"/>
        <w:ind w:firstLine="640" w:firstLineChars="200"/>
        <w:rPr>
          <w:sz w:val="32"/>
          <w:szCs w:val="32"/>
        </w:rPr>
      </w:pPr>
      <w:r>
        <w:rPr>
          <w:rFonts w:hint="eastAsia"/>
          <w:sz w:val="32"/>
          <w:szCs w:val="32"/>
        </w:rPr>
        <w:t>（三）作出批准授予学位的决定，审查通过学位获得者名单。</w:t>
      </w:r>
    </w:p>
    <w:p>
      <w:pPr>
        <w:autoSpaceDE/>
        <w:autoSpaceDN/>
        <w:snapToGrid w:val="0"/>
        <w:spacing w:line="560" w:lineRule="exact"/>
        <w:ind w:firstLine="640" w:firstLineChars="200"/>
        <w:rPr>
          <w:sz w:val="32"/>
          <w:szCs w:val="32"/>
        </w:rPr>
      </w:pPr>
      <w:r>
        <w:rPr>
          <w:rFonts w:hint="eastAsia"/>
          <w:sz w:val="32"/>
          <w:szCs w:val="32"/>
        </w:rPr>
        <w:t>（四）对学位授予争议进行裁决。</w:t>
      </w:r>
    </w:p>
    <w:p>
      <w:pPr>
        <w:autoSpaceDE/>
        <w:autoSpaceDN/>
        <w:snapToGrid w:val="0"/>
        <w:spacing w:line="560" w:lineRule="exact"/>
        <w:ind w:firstLine="640" w:firstLineChars="200"/>
        <w:rPr>
          <w:sz w:val="32"/>
          <w:szCs w:val="32"/>
        </w:rPr>
      </w:pPr>
      <w:r>
        <w:rPr>
          <w:rFonts w:hint="eastAsia"/>
          <w:sz w:val="32"/>
          <w:szCs w:val="32"/>
        </w:rPr>
        <w:t>（五）对违反规定授予的学位以及经认定不符合学位授予规定而获得的学位作出撤销决定。</w:t>
      </w:r>
    </w:p>
    <w:p>
      <w:pPr>
        <w:autoSpaceDE/>
        <w:autoSpaceDN/>
        <w:snapToGrid w:val="0"/>
        <w:spacing w:line="560" w:lineRule="exact"/>
        <w:ind w:firstLine="640" w:firstLineChars="200"/>
        <w:rPr>
          <w:spacing w:val="-2"/>
          <w:w w:val="105"/>
          <w:sz w:val="32"/>
          <w:szCs w:val="32"/>
        </w:rPr>
      </w:pPr>
      <w:r>
        <w:rPr>
          <w:rFonts w:hint="eastAsia"/>
          <w:sz w:val="32"/>
          <w:szCs w:val="32"/>
        </w:rPr>
        <w:t>（六）决定学位授予方面的其他重大事项。</w:t>
      </w:r>
    </w:p>
    <w:p>
      <w:pPr>
        <w:autoSpaceDE/>
        <w:autoSpaceDN/>
        <w:snapToGrid w:val="0"/>
        <w:spacing w:line="560" w:lineRule="exact"/>
        <w:ind w:firstLine="664" w:firstLineChars="200"/>
        <w:rPr>
          <w:spacing w:val="-2"/>
          <w:w w:val="105"/>
          <w:sz w:val="32"/>
          <w:szCs w:val="32"/>
          <w:lang w:val="en-US"/>
        </w:rPr>
      </w:pPr>
      <w:r>
        <w:rPr>
          <w:rFonts w:hint="eastAsia"/>
          <w:spacing w:val="-2"/>
          <w:w w:val="105"/>
          <w:sz w:val="32"/>
          <w:szCs w:val="32"/>
        </w:rPr>
        <w:t>第四十三条</w:t>
      </w:r>
      <w:r>
        <w:rPr>
          <w:rFonts w:hint="eastAsia"/>
          <w:spacing w:val="-2"/>
          <w:w w:val="105"/>
          <w:sz w:val="32"/>
          <w:szCs w:val="32"/>
          <w:lang w:val="en-US"/>
        </w:rPr>
        <w:t xml:space="preserve"> 学校教职工代表大会（以下简称教代会）是教职工依法参与民主管理和监督的基本形式。学校建立以教师为主体的教代会，发挥教职工的积极性，依法保障教职工参与学校的民主管理和监督，维护教职工的合法权益。</w:t>
      </w:r>
    </w:p>
    <w:p>
      <w:pPr>
        <w:autoSpaceDE/>
        <w:autoSpaceDN/>
        <w:snapToGrid w:val="0"/>
        <w:spacing w:line="560" w:lineRule="exact"/>
        <w:ind w:firstLine="640" w:firstLineChars="200"/>
        <w:rPr>
          <w:spacing w:val="-2"/>
          <w:w w:val="105"/>
          <w:sz w:val="32"/>
          <w:szCs w:val="32"/>
          <w:lang w:val="en-US"/>
        </w:rPr>
      </w:pPr>
      <w:r>
        <w:rPr>
          <w:rFonts w:hint="eastAsia"/>
          <w:sz w:val="32"/>
          <w:szCs w:val="32"/>
        </w:rPr>
        <w:t>教代会根据《高等学校教职工代表大会条例》行使职权。每五年一届，每五年召开一次全体会议。教职工代表大会闭会期间，由学校工会委员会代行其职责。</w:t>
      </w:r>
    </w:p>
    <w:p>
      <w:pPr>
        <w:autoSpaceDE/>
        <w:autoSpaceDN/>
        <w:snapToGrid w:val="0"/>
        <w:spacing w:line="560" w:lineRule="exact"/>
        <w:ind w:firstLine="640" w:firstLineChars="200"/>
        <w:rPr>
          <w:sz w:val="32"/>
          <w:szCs w:val="32"/>
        </w:rPr>
      </w:pPr>
      <w:r>
        <w:rPr>
          <w:rFonts w:hint="eastAsia"/>
          <w:sz w:val="32"/>
          <w:szCs w:val="32"/>
        </w:rPr>
        <w:t>遇有重大事项，经学校、学校工会或1/3以上教代会代表提议，可以临时召开教职工代表大会。</w:t>
      </w:r>
    </w:p>
    <w:p>
      <w:pPr>
        <w:autoSpaceDE/>
        <w:autoSpaceDN/>
        <w:snapToGrid w:val="0"/>
        <w:spacing w:line="560" w:lineRule="exact"/>
        <w:ind w:firstLine="672" w:firstLineChars="200"/>
        <w:rPr>
          <w:sz w:val="32"/>
          <w:szCs w:val="32"/>
        </w:rPr>
      </w:pPr>
      <w:r>
        <w:rPr>
          <w:rFonts w:hint="eastAsia"/>
          <w:w w:val="105"/>
          <w:sz w:val="32"/>
          <w:szCs w:val="32"/>
        </w:rPr>
        <w:t xml:space="preserve">第四十四条 </w:t>
      </w:r>
      <w:r>
        <w:rPr>
          <w:rFonts w:hint="eastAsia"/>
          <w:sz w:val="32"/>
          <w:szCs w:val="32"/>
        </w:rPr>
        <w:t>教职工代表大会的教师代表应占代表总数的60%以上，女教职工和青年教职工代表应占一定比例。</w:t>
      </w:r>
    </w:p>
    <w:p>
      <w:pPr>
        <w:autoSpaceDE/>
        <w:autoSpaceDN/>
        <w:snapToGrid w:val="0"/>
        <w:spacing w:line="560" w:lineRule="exact"/>
        <w:ind w:firstLine="640" w:firstLineChars="200"/>
        <w:rPr>
          <w:sz w:val="32"/>
          <w:szCs w:val="32"/>
        </w:rPr>
      </w:pPr>
      <w:r>
        <w:rPr>
          <w:rFonts w:hint="eastAsia"/>
          <w:sz w:val="32"/>
          <w:szCs w:val="32"/>
        </w:rPr>
        <w:t>教职工代表大会须有2/3以上教职工代表出席，教职工代表大会的选举和表决，须经大会代表总数半数以上通过方为有效。</w:t>
      </w:r>
    </w:p>
    <w:p>
      <w:pPr>
        <w:autoSpaceDE/>
        <w:autoSpaceDN/>
        <w:snapToGrid w:val="0"/>
        <w:spacing w:line="560" w:lineRule="exact"/>
        <w:ind w:firstLine="672" w:firstLineChars="200"/>
        <w:rPr>
          <w:sz w:val="32"/>
          <w:szCs w:val="32"/>
        </w:rPr>
      </w:pPr>
      <w:r>
        <w:rPr>
          <w:rFonts w:hint="eastAsia"/>
          <w:w w:val="105"/>
          <w:sz w:val="32"/>
          <w:szCs w:val="32"/>
        </w:rPr>
        <w:t>第四十五条</w:t>
      </w:r>
      <w:r>
        <w:rPr>
          <w:rFonts w:hint="eastAsia"/>
          <w:w w:val="105"/>
          <w:sz w:val="32"/>
          <w:szCs w:val="32"/>
          <w:lang w:val="en-US"/>
        </w:rPr>
        <w:t xml:space="preserve"> </w:t>
      </w:r>
      <w:r>
        <w:rPr>
          <w:rFonts w:hint="eastAsia"/>
          <w:w w:val="105"/>
          <w:sz w:val="32"/>
          <w:szCs w:val="32"/>
        </w:rPr>
        <w:t>学校</w:t>
      </w:r>
      <w:r>
        <w:rPr>
          <w:rFonts w:hint="eastAsia"/>
          <w:sz w:val="32"/>
          <w:szCs w:val="32"/>
        </w:rPr>
        <w:t>教代会的主要职责：</w:t>
      </w:r>
    </w:p>
    <w:p>
      <w:pPr>
        <w:autoSpaceDE/>
        <w:autoSpaceDN/>
        <w:snapToGrid w:val="0"/>
        <w:spacing w:line="560" w:lineRule="exact"/>
        <w:ind w:firstLine="640" w:firstLineChars="200"/>
        <w:rPr>
          <w:sz w:val="32"/>
          <w:szCs w:val="32"/>
        </w:rPr>
      </w:pPr>
      <w:r>
        <w:rPr>
          <w:rFonts w:hint="eastAsia"/>
          <w:sz w:val="32"/>
          <w:szCs w:val="32"/>
        </w:rPr>
        <w:t>（</w:t>
      </w:r>
      <w:r>
        <w:rPr>
          <w:rFonts w:hint="eastAsia"/>
          <w:sz w:val="32"/>
          <w:szCs w:val="32"/>
          <w:lang w:val="en-US"/>
        </w:rPr>
        <w:t>一</w:t>
      </w:r>
      <w:r>
        <w:rPr>
          <w:rFonts w:hint="eastAsia"/>
          <w:sz w:val="32"/>
          <w:szCs w:val="32"/>
        </w:rPr>
        <w:t>）听取学校章程草案的制定和修订情况报告，提出修改意见和建议。</w:t>
      </w:r>
    </w:p>
    <w:p>
      <w:pPr>
        <w:autoSpaceDE/>
        <w:autoSpaceDN/>
        <w:snapToGrid w:val="0"/>
        <w:spacing w:line="560" w:lineRule="exact"/>
        <w:ind w:firstLine="640" w:firstLineChars="200"/>
        <w:rPr>
          <w:sz w:val="32"/>
          <w:szCs w:val="32"/>
        </w:rPr>
      </w:pPr>
      <w:r>
        <w:rPr>
          <w:rFonts w:hint="eastAsia"/>
          <w:sz w:val="32"/>
          <w:szCs w:val="32"/>
        </w:rPr>
        <w:t>（</w:t>
      </w:r>
      <w:r>
        <w:rPr>
          <w:rFonts w:hint="eastAsia"/>
          <w:sz w:val="32"/>
          <w:szCs w:val="32"/>
          <w:lang w:val="en-US"/>
        </w:rPr>
        <w:t>二</w:t>
      </w:r>
      <w:r>
        <w:rPr>
          <w:rFonts w:hint="eastAsia"/>
          <w:sz w:val="32"/>
          <w:szCs w:val="32"/>
        </w:rPr>
        <w:t>）听取学校发展规划、教职工队伍建设、教育教学改革、校园建设以及其他重大改革和重大问题解决方案的报告，提出意见和建议。</w:t>
      </w:r>
    </w:p>
    <w:p>
      <w:pPr>
        <w:autoSpaceDE/>
        <w:autoSpaceDN/>
        <w:snapToGrid w:val="0"/>
        <w:spacing w:line="560" w:lineRule="exact"/>
        <w:ind w:firstLine="640" w:firstLineChars="200"/>
        <w:rPr>
          <w:sz w:val="32"/>
          <w:szCs w:val="32"/>
        </w:rPr>
      </w:pPr>
      <w:r>
        <w:rPr>
          <w:rFonts w:hint="eastAsia"/>
          <w:sz w:val="32"/>
          <w:szCs w:val="32"/>
        </w:rPr>
        <w:t>（</w:t>
      </w:r>
      <w:r>
        <w:rPr>
          <w:rFonts w:hint="eastAsia"/>
          <w:sz w:val="32"/>
          <w:szCs w:val="32"/>
          <w:lang w:val="en-US"/>
        </w:rPr>
        <w:t>三</w:t>
      </w:r>
      <w:r>
        <w:rPr>
          <w:rFonts w:hint="eastAsia"/>
          <w:sz w:val="32"/>
          <w:szCs w:val="32"/>
        </w:rPr>
        <w:t>）听取学校年度工作、财务工作、工会工作报告以及其他专项工作报告，提出意见和建议。</w:t>
      </w:r>
    </w:p>
    <w:p>
      <w:pPr>
        <w:autoSpaceDE/>
        <w:autoSpaceDN/>
        <w:snapToGrid w:val="0"/>
        <w:spacing w:line="560" w:lineRule="exact"/>
        <w:ind w:firstLine="640" w:firstLineChars="200"/>
        <w:rPr>
          <w:sz w:val="32"/>
          <w:szCs w:val="32"/>
        </w:rPr>
      </w:pPr>
      <w:r>
        <w:rPr>
          <w:rFonts w:hint="eastAsia"/>
          <w:sz w:val="32"/>
          <w:szCs w:val="32"/>
        </w:rPr>
        <w:t>（</w:t>
      </w:r>
      <w:r>
        <w:rPr>
          <w:rFonts w:hint="eastAsia"/>
          <w:sz w:val="32"/>
          <w:szCs w:val="32"/>
          <w:lang w:val="en-US"/>
        </w:rPr>
        <w:t>四</w:t>
      </w:r>
      <w:r>
        <w:rPr>
          <w:rFonts w:hint="eastAsia"/>
          <w:sz w:val="32"/>
          <w:szCs w:val="32"/>
        </w:rPr>
        <w:t>）讨论（通过）学校提出的与广大教职工利益直接相关的福利、校内分配实施方案以及相应的教职工聘任、考核、奖惩办法。</w:t>
      </w:r>
    </w:p>
    <w:p>
      <w:pPr>
        <w:autoSpaceDE/>
        <w:autoSpaceDN/>
        <w:snapToGrid w:val="0"/>
        <w:spacing w:line="560" w:lineRule="exact"/>
        <w:ind w:firstLine="640" w:firstLineChars="200"/>
        <w:rPr>
          <w:sz w:val="32"/>
          <w:szCs w:val="32"/>
        </w:rPr>
      </w:pPr>
      <w:r>
        <w:rPr>
          <w:rFonts w:hint="eastAsia"/>
          <w:sz w:val="32"/>
          <w:szCs w:val="32"/>
        </w:rPr>
        <w:t>（</w:t>
      </w:r>
      <w:r>
        <w:rPr>
          <w:rFonts w:hint="eastAsia"/>
          <w:sz w:val="32"/>
          <w:szCs w:val="32"/>
          <w:lang w:val="en-US"/>
        </w:rPr>
        <w:t>五</w:t>
      </w:r>
      <w:r>
        <w:rPr>
          <w:rFonts w:hint="eastAsia"/>
          <w:sz w:val="32"/>
          <w:szCs w:val="32"/>
        </w:rPr>
        <w:t>）审议学校上一届（次）教代会提案的办理情况报告。</w:t>
      </w:r>
    </w:p>
    <w:p>
      <w:pPr>
        <w:autoSpaceDE/>
        <w:autoSpaceDN/>
        <w:snapToGrid w:val="0"/>
        <w:spacing w:line="560" w:lineRule="exact"/>
        <w:ind w:firstLine="640" w:firstLineChars="200"/>
        <w:rPr>
          <w:sz w:val="32"/>
          <w:szCs w:val="32"/>
        </w:rPr>
      </w:pPr>
      <w:r>
        <w:rPr>
          <w:rFonts w:hint="eastAsia"/>
          <w:sz w:val="32"/>
          <w:szCs w:val="32"/>
        </w:rPr>
        <w:t>（</w:t>
      </w:r>
      <w:r>
        <w:rPr>
          <w:rFonts w:hint="eastAsia"/>
          <w:sz w:val="32"/>
          <w:szCs w:val="32"/>
          <w:lang w:val="en-US"/>
        </w:rPr>
        <w:t>六</w:t>
      </w:r>
      <w:r>
        <w:rPr>
          <w:rFonts w:hint="eastAsia"/>
          <w:sz w:val="32"/>
          <w:szCs w:val="32"/>
        </w:rPr>
        <w:t>）推选董事会和监事会中的教职工代表董事和监事。</w:t>
      </w:r>
    </w:p>
    <w:p>
      <w:pPr>
        <w:autoSpaceDE/>
        <w:autoSpaceDN/>
        <w:snapToGrid w:val="0"/>
        <w:spacing w:line="560" w:lineRule="exact"/>
        <w:ind w:firstLine="640" w:firstLineChars="200"/>
        <w:rPr>
          <w:sz w:val="32"/>
          <w:szCs w:val="32"/>
        </w:rPr>
      </w:pPr>
      <w:r>
        <w:rPr>
          <w:rFonts w:hint="eastAsia"/>
          <w:sz w:val="32"/>
          <w:szCs w:val="32"/>
        </w:rPr>
        <w:t>（</w:t>
      </w:r>
      <w:r>
        <w:rPr>
          <w:rFonts w:hint="eastAsia"/>
          <w:sz w:val="32"/>
          <w:szCs w:val="32"/>
          <w:lang w:val="en-US"/>
        </w:rPr>
        <w:t>七</w:t>
      </w:r>
      <w:r>
        <w:rPr>
          <w:rFonts w:hint="eastAsia"/>
          <w:sz w:val="32"/>
          <w:szCs w:val="32"/>
        </w:rPr>
        <w:t>）按照有关工作规定和安排评议学校领导干部。</w:t>
      </w:r>
    </w:p>
    <w:p>
      <w:pPr>
        <w:autoSpaceDE/>
        <w:autoSpaceDN/>
        <w:snapToGrid w:val="0"/>
        <w:spacing w:line="560" w:lineRule="exact"/>
        <w:ind w:firstLine="640" w:firstLineChars="200"/>
        <w:rPr>
          <w:sz w:val="32"/>
          <w:szCs w:val="32"/>
        </w:rPr>
      </w:pPr>
      <w:r>
        <w:rPr>
          <w:rFonts w:hint="eastAsia"/>
          <w:sz w:val="32"/>
          <w:szCs w:val="32"/>
        </w:rPr>
        <w:t>（</w:t>
      </w:r>
      <w:r>
        <w:rPr>
          <w:rFonts w:hint="eastAsia"/>
          <w:sz w:val="32"/>
          <w:szCs w:val="32"/>
          <w:lang w:val="en-US"/>
        </w:rPr>
        <w:t>八</w:t>
      </w:r>
      <w:r>
        <w:rPr>
          <w:rFonts w:hint="eastAsia"/>
          <w:sz w:val="32"/>
          <w:szCs w:val="32"/>
        </w:rPr>
        <w:t>）通过多种方式对学校工作提出意见和建议，监督学校章程、规章制度和决策的落实，提出整改意见和建议。</w:t>
      </w:r>
    </w:p>
    <w:p>
      <w:pPr>
        <w:autoSpaceDE/>
        <w:autoSpaceDN/>
        <w:snapToGrid w:val="0"/>
        <w:spacing w:line="560" w:lineRule="exact"/>
        <w:ind w:firstLine="640" w:firstLineChars="200"/>
        <w:rPr>
          <w:sz w:val="32"/>
          <w:szCs w:val="32"/>
        </w:rPr>
      </w:pPr>
      <w:r>
        <w:rPr>
          <w:rFonts w:hint="eastAsia"/>
          <w:sz w:val="32"/>
          <w:szCs w:val="32"/>
        </w:rPr>
        <w:t>（</w:t>
      </w:r>
      <w:r>
        <w:rPr>
          <w:rFonts w:hint="eastAsia"/>
          <w:sz w:val="32"/>
          <w:szCs w:val="32"/>
          <w:lang w:val="en-US"/>
        </w:rPr>
        <w:t>九</w:t>
      </w:r>
      <w:r>
        <w:rPr>
          <w:rFonts w:hint="eastAsia"/>
          <w:sz w:val="32"/>
          <w:szCs w:val="32"/>
        </w:rPr>
        <w:t>）讨论法律法规规定的以及学校与学校工会商定的其他事项。</w:t>
      </w:r>
    </w:p>
    <w:p>
      <w:pPr>
        <w:autoSpaceDE/>
        <w:autoSpaceDN/>
        <w:snapToGrid w:val="0"/>
        <w:spacing w:line="560" w:lineRule="exact"/>
        <w:ind w:firstLine="640" w:firstLineChars="200"/>
        <w:rPr>
          <w:sz w:val="32"/>
          <w:szCs w:val="32"/>
        </w:rPr>
      </w:pPr>
      <w:r>
        <w:rPr>
          <w:rFonts w:hint="eastAsia"/>
          <w:sz w:val="32"/>
          <w:szCs w:val="32"/>
        </w:rPr>
        <w:t>（</w:t>
      </w:r>
      <w:r>
        <w:rPr>
          <w:rFonts w:hint="eastAsia"/>
          <w:sz w:val="32"/>
          <w:szCs w:val="32"/>
          <w:lang w:val="en-US"/>
        </w:rPr>
        <w:t>十</w:t>
      </w:r>
      <w:r>
        <w:rPr>
          <w:rFonts w:hint="eastAsia"/>
          <w:sz w:val="32"/>
          <w:szCs w:val="32"/>
        </w:rPr>
        <w:t>）教职工代表大会的意见和建议，以会议决议的方式做出。</w:t>
      </w:r>
    </w:p>
    <w:p>
      <w:pPr>
        <w:pStyle w:val="4"/>
        <w:snapToGrid w:val="0"/>
        <w:spacing w:line="560" w:lineRule="exact"/>
        <w:ind w:left="8" w:right="-53" w:rightChars="-24" w:firstLine="730" w:firstLineChars="220"/>
        <w:rPr>
          <w:sz w:val="32"/>
          <w:szCs w:val="32"/>
        </w:rPr>
      </w:pPr>
      <w:r>
        <w:rPr>
          <w:rFonts w:hint="eastAsia"/>
          <w:spacing w:val="-2"/>
          <w:w w:val="105"/>
          <w:sz w:val="32"/>
          <w:szCs w:val="32"/>
        </w:rPr>
        <w:t xml:space="preserve">第四十六条 </w:t>
      </w:r>
      <w:r>
        <w:rPr>
          <w:rFonts w:hint="eastAsia"/>
          <w:spacing w:val="-4"/>
          <w:w w:val="105"/>
          <w:sz w:val="32"/>
          <w:szCs w:val="32"/>
        </w:rPr>
        <w:t>学校根据实际与发展需要，科学设置学校内部行政管理组织机构和党务工作组织机构。</w:t>
      </w:r>
    </w:p>
    <w:p>
      <w:pPr>
        <w:pStyle w:val="4"/>
        <w:snapToGrid w:val="0"/>
        <w:spacing w:line="560" w:lineRule="exact"/>
        <w:ind w:left="8" w:right="-53" w:rightChars="-24" w:firstLine="730" w:firstLineChars="220"/>
        <w:rPr>
          <w:sz w:val="32"/>
          <w:szCs w:val="32"/>
        </w:rPr>
      </w:pPr>
      <w:r>
        <w:rPr>
          <w:rFonts w:hint="eastAsia"/>
          <w:spacing w:val="-2"/>
          <w:w w:val="105"/>
          <w:sz w:val="32"/>
          <w:szCs w:val="32"/>
        </w:rPr>
        <w:t xml:space="preserve">第四十七条 </w:t>
      </w:r>
      <w:r>
        <w:rPr>
          <w:rFonts w:hint="eastAsia"/>
          <w:spacing w:val="-5"/>
          <w:w w:val="105"/>
          <w:sz w:val="32"/>
          <w:szCs w:val="32"/>
        </w:rPr>
        <w:t>学校建立科学化、民主化、规范化的决策制度，科学、合理地制定决策机构的议事</w:t>
      </w:r>
      <w:r>
        <w:rPr>
          <w:rFonts w:hint="eastAsia"/>
          <w:spacing w:val="-9"/>
          <w:sz w:val="32"/>
          <w:szCs w:val="32"/>
        </w:rPr>
        <w:t>规则，并在决策过程中广泛听取意见。对重大事项，应当事前进行必要性、可行性、合法性论证。</w:t>
      </w:r>
    </w:p>
    <w:p>
      <w:pPr>
        <w:pStyle w:val="4"/>
        <w:snapToGrid w:val="0"/>
        <w:spacing w:line="560" w:lineRule="exact"/>
        <w:ind w:left="8" w:right="-53" w:rightChars="-24" w:firstLine="739" w:firstLineChars="220"/>
        <w:rPr>
          <w:sz w:val="32"/>
          <w:szCs w:val="32"/>
        </w:rPr>
      </w:pPr>
      <w:r>
        <w:rPr>
          <w:rFonts w:hint="eastAsia"/>
          <w:w w:val="105"/>
          <w:sz w:val="32"/>
          <w:szCs w:val="32"/>
        </w:rPr>
        <w:t>学校建立法律顾问制度，对学校重大决策提供合法性论证与咨询。</w:t>
      </w:r>
    </w:p>
    <w:p>
      <w:pPr>
        <w:snapToGrid w:val="0"/>
        <w:spacing w:line="560" w:lineRule="exact"/>
        <w:ind w:left="696" w:right="639"/>
        <w:jc w:val="center"/>
        <w:rPr>
          <w:rFonts w:ascii="黑体" w:hAnsi="黑体" w:eastAsia="黑体"/>
          <w:w w:val="105"/>
          <w:sz w:val="32"/>
          <w:szCs w:val="32"/>
        </w:rPr>
      </w:pPr>
      <w:r>
        <w:rPr>
          <w:rFonts w:hint="eastAsia" w:ascii="黑体" w:hAnsi="黑体" w:eastAsia="黑体"/>
          <w:w w:val="105"/>
          <w:sz w:val="32"/>
          <w:szCs w:val="32"/>
        </w:rPr>
        <w:t>第四章 学 生</w:t>
      </w:r>
    </w:p>
    <w:p>
      <w:pPr>
        <w:pStyle w:val="4"/>
        <w:snapToGrid w:val="0"/>
        <w:spacing w:line="560" w:lineRule="exact"/>
        <w:ind w:left="8" w:right="-53" w:rightChars="-24" w:firstLine="739" w:firstLineChars="220"/>
        <w:jc w:val="both"/>
        <w:rPr>
          <w:sz w:val="32"/>
          <w:szCs w:val="32"/>
        </w:rPr>
      </w:pPr>
      <w:r>
        <w:rPr>
          <w:rFonts w:hint="eastAsia"/>
          <w:w w:val="105"/>
          <w:sz w:val="32"/>
          <w:szCs w:val="32"/>
        </w:rPr>
        <w:t xml:space="preserve">第四十八条 </w:t>
      </w:r>
      <w:r>
        <w:rPr>
          <w:rFonts w:hint="eastAsia"/>
          <w:sz w:val="32"/>
          <w:szCs w:val="32"/>
        </w:rPr>
        <w:t>学生是指被学校依法录取、取得入学资格，具有学校学籍的受教育者。</w:t>
      </w:r>
    </w:p>
    <w:p>
      <w:pPr>
        <w:autoSpaceDE/>
        <w:autoSpaceDN/>
        <w:snapToGrid w:val="0"/>
        <w:spacing w:line="560" w:lineRule="exact"/>
        <w:ind w:firstLine="660" w:firstLineChars="200"/>
        <w:rPr>
          <w:sz w:val="32"/>
          <w:szCs w:val="32"/>
        </w:rPr>
      </w:pPr>
      <w:r>
        <w:rPr>
          <w:rFonts w:hint="eastAsia"/>
          <w:spacing w:val="-3"/>
          <w:w w:val="105"/>
          <w:sz w:val="32"/>
          <w:szCs w:val="32"/>
        </w:rPr>
        <w:t xml:space="preserve">第四十九条 </w:t>
      </w:r>
      <w:r>
        <w:rPr>
          <w:rFonts w:hint="eastAsia"/>
          <w:sz w:val="32"/>
          <w:szCs w:val="32"/>
        </w:rPr>
        <w:t>学生在校期间享有《普通高等学校学生管理规定》等法律法规所规定的受教育权利，履行法律法规规定的受教育的义务。学校依法保障学生的合法权益。</w:t>
      </w:r>
    </w:p>
    <w:p>
      <w:pPr>
        <w:snapToGrid w:val="0"/>
        <w:spacing w:line="560" w:lineRule="exact"/>
        <w:ind w:left="8" w:right="-53" w:rightChars="-24" w:firstLine="739" w:firstLineChars="220"/>
        <w:rPr>
          <w:sz w:val="32"/>
          <w:szCs w:val="32"/>
        </w:rPr>
      </w:pPr>
      <w:r>
        <w:rPr>
          <w:rFonts w:hint="eastAsia"/>
          <w:w w:val="105"/>
          <w:sz w:val="32"/>
          <w:szCs w:val="32"/>
        </w:rPr>
        <w:t>第五十条 学生在校期间享有下列权利</w:t>
      </w:r>
    </w:p>
    <w:p>
      <w:pPr>
        <w:pStyle w:val="4"/>
        <w:snapToGrid w:val="0"/>
        <w:spacing w:line="560" w:lineRule="exact"/>
        <w:ind w:left="8" w:right="-53" w:rightChars="-24" w:firstLine="739" w:firstLineChars="220"/>
        <w:rPr>
          <w:sz w:val="32"/>
          <w:szCs w:val="32"/>
        </w:rPr>
      </w:pPr>
      <w:r>
        <w:rPr>
          <w:rFonts w:hint="eastAsia"/>
          <w:w w:val="105"/>
          <w:sz w:val="32"/>
          <w:szCs w:val="32"/>
        </w:rPr>
        <w:t>（一）合理使用学校公共资源。</w:t>
      </w:r>
    </w:p>
    <w:p>
      <w:pPr>
        <w:pStyle w:val="4"/>
        <w:snapToGrid w:val="0"/>
        <w:spacing w:line="560" w:lineRule="exact"/>
        <w:ind w:left="8" w:right="-53" w:rightChars="-24" w:firstLine="739" w:firstLineChars="220"/>
        <w:rPr>
          <w:sz w:val="32"/>
          <w:szCs w:val="32"/>
        </w:rPr>
      </w:pPr>
      <w:r>
        <w:rPr>
          <w:rFonts w:hint="eastAsia"/>
          <w:w w:val="105"/>
          <w:sz w:val="32"/>
          <w:szCs w:val="32"/>
        </w:rPr>
        <w:t>（二）自主选择专业、选修课程。</w:t>
      </w:r>
    </w:p>
    <w:p>
      <w:pPr>
        <w:pStyle w:val="4"/>
        <w:snapToGrid w:val="0"/>
        <w:spacing w:line="560" w:lineRule="exact"/>
        <w:ind w:left="8" w:right="-53" w:rightChars="-24" w:firstLine="739" w:firstLineChars="220"/>
        <w:rPr>
          <w:sz w:val="32"/>
          <w:szCs w:val="32"/>
        </w:rPr>
      </w:pPr>
      <w:r>
        <w:rPr>
          <w:rFonts w:hint="eastAsia"/>
          <w:w w:val="105"/>
          <w:sz w:val="32"/>
          <w:szCs w:val="32"/>
        </w:rPr>
        <w:t>（三）在品德和学业等方面获得公正评价，获得各级各类荣誉称号和奖励，依法依规获得学历、学位证书。</w:t>
      </w:r>
    </w:p>
    <w:p>
      <w:pPr>
        <w:pStyle w:val="4"/>
        <w:snapToGrid w:val="0"/>
        <w:spacing w:line="560" w:lineRule="exact"/>
        <w:ind w:left="8" w:right="-53" w:rightChars="-24" w:firstLine="739" w:firstLineChars="220"/>
        <w:rPr>
          <w:sz w:val="32"/>
          <w:szCs w:val="32"/>
        </w:rPr>
      </w:pPr>
      <w:r>
        <w:rPr>
          <w:rFonts w:hint="eastAsia"/>
          <w:w w:val="105"/>
          <w:sz w:val="32"/>
          <w:szCs w:val="32"/>
        </w:rPr>
        <w:t>（四）依法依规组织和参加各类学生团体。</w:t>
      </w:r>
    </w:p>
    <w:p>
      <w:pPr>
        <w:pStyle w:val="4"/>
        <w:snapToGrid w:val="0"/>
        <w:spacing w:line="560" w:lineRule="exact"/>
        <w:ind w:left="8" w:right="-53" w:rightChars="-24" w:firstLine="739" w:firstLineChars="220"/>
        <w:rPr>
          <w:sz w:val="32"/>
          <w:szCs w:val="32"/>
        </w:rPr>
      </w:pPr>
      <w:r>
        <w:rPr>
          <w:rFonts w:hint="eastAsia"/>
          <w:w w:val="105"/>
          <w:sz w:val="32"/>
          <w:szCs w:val="32"/>
        </w:rPr>
        <w:t>（五）知悉学校发展情况，参与学校民主管理和监督，对学校工作提出意见和建议，对教师教学工作进行评价。</w:t>
      </w:r>
    </w:p>
    <w:p>
      <w:pPr>
        <w:pStyle w:val="4"/>
        <w:snapToGrid w:val="0"/>
        <w:spacing w:line="560" w:lineRule="exact"/>
        <w:ind w:left="8" w:right="-53" w:rightChars="-24" w:firstLine="739" w:firstLineChars="220"/>
        <w:rPr>
          <w:w w:val="105"/>
          <w:sz w:val="32"/>
          <w:szCs w:val="32"/>
        </w:rPr>
      </w:pPr>
      <w:r>
        <w:rPr>
          <w:rFonts w:hint="eastAsia"/>
          <w:w w:val="105"/>
          <w:sz w:val="32"/>
          <w:szCs w:val="32"/>
        </w:rPr>
        <w:t>（六）按规定权限和程序受理学生的维权申诉，健全学生权益的救济机制。</w:t>
      </w:r>
    </w:p>
    <w:p>
      <w:pPr>
        <w:pStyle w:val="4"/>
        <w:snapToGrid w:val="0"/>
        <w:spacing w:line="560" w:lineRule="exact"/>
        <w:ind w:left="8" w:right="-53" w:rightChars="-24" w:firstLine="739" w:firstLineChars="220"/>
        <w:rPr>
          <w:sz w:val="32"/>
          <w:szCs w:val="32"/>
        </w:rPr>
      </w:pPr>
      <w:r>
        <w:rPr>
          <w:rFonts w:hint="eastAsia"/>
          <w:w w:val="105"/>
          <w:sz w:val="32"/>
          <w:szCs w:val="32"/>
        </w:rPr>
        <w:t>（七）有接受资助和奖励的权利。</w:t>
      </w:r>
    </w:p>
    <w:p>
      <w:pPr>
        <w:pStyle w:val="4"/>
        <w:snapToGrid w:val="0"/>
        <w:spacing w:line="560" w:lineRule="exact"/>
        <w:ind w:left="8" w:right="-53" w:rightChars="-24" w:firstLine="704" w:firstLineChars="220"/>
        <w:rPr>
          <w:sz w:val="32"/>
          <w:szCs w:val="32"/>
        </w:rPr>
      </w:pPr>
      <w:r>
        <w:rPr>
          <w:rFonts w:hint="eastAsia"/>
          <w:sz w:val="32"/>
          <w:szCs w:val="32"/>
        </w:rPr>
        <w:t>（八）法律、法规和学校规章规定的其他权利。</w:t>
      </w:r>
    </w:p>
    <w:p>
      <w:pPr>
        <w:pStyle w:val="4"/>
        <w:snapToGrid w:val="0"/>
        <w:spacing w:line="560" w:lineRule="exact"/>
        <w:ind w:left="8" w:right="-53" w:rightChars="-24" w:firstLine="734" w:firstLineChars="220"/>
        <w:rPr>
          <w:sz w:val="32"/>
          <w:szCs w:val="32"/>
        </w:rPr>
      </w:pPr>
      <w:r>
        <w:rPr>
          <w:rFonts w:hint="eastAsia"/>
          <w:spacing w:val="-1"/>
          <w:w w:val="105"/>
          <w:sz w:val="32"/>
          <w:szCs w:val="32"/>
        </w:rPr>
        <w:t xml:space="preserve">第五十一条 </w:t>
      </w:r>
      <w:r>
        <w:rPr>
          <w:rFonts w:hint="eastAsia"/>
          <w:w w:val="105"/>
          <w:sz w:val="32"/>
          <w:szCs w:val="32"/>
        </w:rPr>
        <w:t>学生在校期间履行下列义务</w:t>
      </w:r>
    </w:p>
    <w:p>
      <w:pPr>
        <w:pStyle w:val="4"/>
        <w:snapToGrid w:val="0"/>
        <w:spacing w:line="560" w:lineRule="exact"/>
        <w:ind w:left="8" w:right="-53" w:rightChars="-24" w:firstLine="704" w:firstLineChars="220"/>
        <w:rPr>
          <w:sz w:val="32"/>
          <w:szCs w:val="32"/>
        </w:rPr>
      </w:pPr>
      <w:r>
        <w:rPr>
          <w:rFonts w:hint="eastAsia"/>
          <w:sz w:val="32"/>
          <w:szCs w:val="32"/>
        </w:rPr>
        <w:t>（一）尊敬师长，勤学乐群。</w:t>
      </w:r>
    </w:p>
    <w:p>
      <w:pPr>
        <w:pStyle w:val="4"/>
        <w:snapToGrid w:val="0"/>
        <w:spacing w:line="560" w:lineRule="exact"/>
        <w:ind w:left="8" w:right="-53" w:rightChars="-24" w:firstLine="704" w:firstLineChars="220"/>
        <w:rPr>
          <w:sz w:val="32"/>
          <w:szCs w:val="32"/>
        </w:rPr>
      </w:pPr>
      <w:r>
        <w:rPr>
          <w:rFonts w:hint="eastAsia"/>
          <w:sz w:val="32"/>
          <w:szCs w:val="32"/>
        </w:rPr>
        <w:t>（二）遵守纪律，完成学业。</w:t>
      </w:r>
    </w:p>
    <w:p>
      <w:pPr>
        <w:pStyle w:val="4"/>
        <w:snapToGrid w:val="0"/>
        <w:spacing w:line="560" w:lineRule="exact"/>
        <w:ind w:left="8" w:right="-53" w:rightChars="-24" w:firstLine="704" w:firstLineChars="220"/>
        <w:rPr>
          <w:sz w:val="32"/>
          <w:szCs w:val="32"/>
        </w:rPr>
      </w:pPr>
      <w:r>
        <w:rPr>
          <w:rFonts w:hint="eastAsia"/>
          <w:sz w:val="32"/>
          <w:szCs w:val="32"/>
        </w:rPr>
        <w:t>（三）恪守学术道德，遵守学术规范；</w:t>
      </w:r>
    </w:p>
    <w:p>
      <w:pPr>
        <w:pStyle w:val="4"/>
        <w:snapToGrid w:val="0"/>
        <w:spacing w:line="560" w:lineRule="exact"/>
        <w:ind w:left="8" w:right="-53" w:rightChars="-24" w:firstLine="704" w:firstLineChars="220"/>
        <w:rPr>
          <w:sz w:val="32"/>
          <w:szCs w:val="32"/>
        </w:rPr>
      </w:pPr>
      <w:r>
        <w:rPr>
          <w:rFonts w:hint="eastAsia"/>
          <w:sz w:val="32"/>
          <w:szCs w:val="32"/>
        </w:rPr>
        <w:t>（四）珍惜学校声誉，维护学校权益。</w:t>
      </w:r>
    </w:p>
    <w:p>
      <w:pPr>
        <w:pStyle w:val="4"/>
        <w:snapToGrid w:val="0"/>
        <w:spacing w:line="560" w:lineRule="exact"/>
        <w:ind w:left="8" w:right="-53" w:rightChars="-24" w:firstLine="739" w:firstLineChars="220"/>
        <w:rPr>
          <w:sz w:val="32"/>
          <w:szCs w:val="32"/>
        </w:rPr>
      </w:pPr>
      <w:r>
        <w:rPr>
          <w:rFonts w:hint="eastAsia"/>
          <w:w w:val="105"/>
          <w:sz w:val="32"/>
          <w:szCs w:val="32"/>
        </w:rPr>
        <w:t>（五）按时缴纳学费及有关费用。</w:t>
      </w:r>
    </w:p>
    <w:p>
      <w:pPr>
        <w:pStyle w:val="4"/>
        <w:snapToGrid w:val="0"/>
        <w:spacing w:line="560" w:lineRule="exact"/>
        <w:ind w:left="8" w:right="-53" w:rightChars="-24" w:firstLine="739" w:firstLineChars="220"/>
        <w:rPr>
          <w:sz w:val="32"/>
          <w:szCs w:val="32"/>
        </w:rPr>
      </w:pPr>
      <w:r>
        <w:rPr>
          <w:rFonts w:hint="eastAsia"/>
          <w:w w:val="105"/>
          <w:sz w:val="32"/>
          <w:szCs w:val="32"/>
        </w:rPr>
        <w:t>（六）法律、法规和学校规章规定的其他义务。</w:t>
      </w:r>
    </w:p>
    <w:p>
      <w:pPr>
        <w:pStyle w:val="4"/>
        <w:snapToGrid w:val="0"/>
        <w:spacing w:line="560" w:lineRule="exact"/>
        <w:ind w:left="8" w:right="-53" w:rightChars="-24" w:firstLine="739" w:firstLineChars="220"/>
        <w:rPr>
          <w:sz w:val="32"/>
          <w:szCs w:val="32"/>
        </w:rPr>
      </w:pPr>
      <w:r>
        <w:rPr>
          <w:rFonts w:hint="eastAsia"/>
          <w:w w:val="105"/>
          <w:sz w:val="32"/>
          <w:szCs w:val="32"/>
        </w:rPr>
        <w:t>第五十二条 学校按照国家有关招生政策和国家统一招生计划安排，面向全国招收合格学生。学校招生简章按规定报教育主管部门审批或其委托的机关备案后公布。</w:t>
      </w:r>
    </w:p>
    <w:p>
      <w:pPr>
        <w:pStyle w:val="4"/>
        <w:snapToGrid w:val="0"/>
        <w:spacing w:line="560" w:lineRule="exact"/>
        <w:ind w:left="8" w:right="-53" w:rightChars="-24" w:firstLine="739" w:firstLineChars="220"/>
        <w:rPr>
          <w:sz w:val="32"/>
          <w:szCs w:val="32"/>
        </w:rPr>
      </w:pPr>
      <w:r>
        <w:rPr>
          <w:rFonts w:hint="eastAsia"/>
          <w:w w:val="105"/>
          <w:sz w:val="32"/>
          <w:szCs w:val="32"/>
        </w:rPr>
        <w:t>第五十三条 学校教育学生树立爱国主义、集体主义和社会主义思想，努力学习马克思主义、毛泽东思想、邓小平理论、三个代表重要思想、科学发展观和习近平新时代中国特色社会主义</w:t>
      </w:r>
      <w:bookmarkStart w:id="0" w:name="_GoBack"/>
      <w:bookmarkEnd w:id="0"/>
      <w:r>
        <w:rPr>
          <w:rFonts w:hint="eastAsia"/>
          <w:w w:val="105"/>
          <w:sz w:val="32"/>
          <w:szCs w:val="32"/>
        </w:rPr>
        <w:t>思想，弘扬社会主义核心价值观，以德智体美劳全面发展为基本培养目标。</w:t>
      </w:r>
    </w:p>
    <w:p>
      <w:pPr>
        <w:pStyle w:val="4"/>
        <w:snapToGrid w:val="0"/>
        <w:spacing w:line="560" w:lineRule="exact"/>
        <w:ind w:left="8" w:right="-53" w:rightChars="-24" w:firstLine="726" w:firstLineChars="220"/>
        <w:rPr>
          <w:sz w:val="32"/>
          <w:szCs w:val="32"/>
        </w:rPr>
      </w:pPr>
      <w:r>
        <w:rPr>
          <w:rFonts w:hint="eastAsia"/>
          <w:spacing w:val="-3"/>
          <w:w w:val="105"/>
          <w:sz w:val="32"/>
          <w:szCs w:val="32"/>
        </w:rPr>
        <w:t xml:space="preserve">第五十四条 </w:t>
      </w:r>
      <w:r>
        <w:rPr>
          <w:rFonts w:hint="eastAsia"/>
          <w:spacing w:val="-7"/>
          <w:w w:val="105"/>
          <w:sz w:val="32"/>
          <w:szCs w:val="32"/>
        </w:rPr>
        <w:t>学校坚持“以生为本”的理念，立德树人，为学生提供学习和生活条件，提供心理健康教育。</w:t>
      </w:r>
    </w:p>
    <w:p>
      <w:pPr>
        <w:pStyle w:val="4"/>
        <w:snapToGrid w:val="0"/>
        <w:spacing w:line="560" w:lineRule="exact"/>
        <w:ind w:left="8" w:right="-53" w:rightChars="-24" w:firstLine="726" w:firstLineChars="220"/>
        <w:rPr>
          <w:sz w:val="32"/>
          <w:szCs w:val="32"/>
        </w:rPr>
      </w:pPr>
      <w:r>
        <w:rPr>
          <w:rFonts w:hint="eastAsia"/>
          <w:spacing w:val="-3"/>
          <w:w w:val="105"/>
          <w:sz w:val="32"/>
          <w:szCs w:val="32"/>
        </w:rPr>
        <w:t xml:space="preserve">第五十五条 </w:t>
      </w:r>
      <w:r>
        <w:rPr>
          <w:rFonts w:hint="eastAsia"/>
          <w:spacing w:val="-6"/>
          <w:w w:val="105"/>
          <w:sz w:val="32"/>
          <w:szCs w:val="32"/>
        </w:rPr>
        <w:t>学校按照《普通高等学校学生管理规定》的要求，建立完善的学籍管理制度，并严格管理。依据国家规定对符合规定条件的毕业生颁发毕业证书和学位证书。</w:t>
      </w:r>
    </w:p>
    <w:p>
      <w:pPr>
        <w:pStyle w:val="4"/>
        <w:snapToGrid w:val="0"/>
        <w:spacing w:line="560" w:lineRule="exact"/>
        <w:ind w:left="8" w:right="-53" w:rightChars="-24" w:firstLine="739" w:firstLineChars="220"/>
        <w:rPr>
          <w:sz w:val="32"/>
          <w:szCs w:val="32"/>
        </w:rPr>
      </w:pPr>
      <w:r>
        <w:rPr>
          <w:rFonts w:hint="eastAsia"/>
          <w:w w:val="105"/>
          <w:sz w:val="32"/>
          <w:szCs w:val="32"/>
        </w:rPr>
        <w:t>本科学制四年，学生修业期满，学业及操行成绩合格，颁发毕业证书及相应学位证书。</w:t>
      </w:r>
    </w:p>
    <w:p>
      <w:pPr>
        <w:pStyle w:val="4"/>
        <w:snapToGrid w:val="0"/>
        <w:spacing w:line="560" w:lineRule="exact"/>
        <w:ind w:left="8" w:right="-53" w:rightChars="-24" w:firstLine="726" w:firstLineChars="220"/>
        <w:jc w:val="both"/>
        <w:rPr>
          <w:sz w:val="32"/>
          <w:szCs w:val="32"/>
        </w:rPr>
      </w:pPr>
      <w:r>
        <w:rPr>
          <w:rFonts w:hint="eastAsia"/>
          <w:spacing w:val="-3"/>
          <w:w w:val="105"/>
          <w:sz w:val="32"/>
          <w:szCs w:val="32"/>
        </w:rPr>
        <w:t xml:space="preserve">第五十六条 </w:t>
      </w:r>
      <w:r>
        <w:rPr>
          <w:rFonts w:hint="eastAsia"/>
          <w:spacing w:val="-6"/>
          <w:w w:val="105"/>
          <w:sz w:val="32"/>
          <w:szCs w:val="32"/>
        </w:rPr>
        <w:t>学校依据法律、法规、教育行政部门的有关规定和学校规定，对学生进行奖励或者处分。对取得突出成绩和获得荣誉的学生给予表彰；对违反法律、法规和学校规章制度的学生予以处分。</w:t>
      </w:r>
    </w:p>
    <w:p>
      <w:pPr>
        <w:pStyle w:val="4"/>
        <w:snapToGrid w:val="0"/>
        <w:spacing w:line="560" w:lineRule="exact"/>
        <w:ind w:left="8" w:right="-53" w:rightChars="-24" w:firstLine="726" w:firstLineChars="220"/>
        <w:jc w:val="both"/>
        <w:rPr>
          <w:sz w:val="32"/>
          <w:szCs w:val="32"/>
        </w:rPr>
      </w:pPr>
      <w:r>
        <w:rPr>
          <w:rFonts w:hint="eastAsia"/>
          <w:spacing w:val="-3"/>
          <w:w w:val="105"/>
          <w:sz w:val="32"/>
          <w:szCs w:val="32"/>
        </w:rPr>
        <w:t xml:space="preserve">第五十七条 </w:t>
      </w:r>
      <w:r>
        <w:rPr>
          <w:rFonts w:hint="eastAsia"/>
          <w:spacing w:val="-2"/>
          <w:w w:val="105"/>
          <w:sz w:val="32"/>
          <w:szCs w:val="32"/>
        </w:rPr>
        <w:t>学校按照国家和地方政府有关家庭经济困难学生资助政策的要求，严格执行学生资助政策。</w:t>
      </w:r>
      <w:r>
        <w:rPr>
          <w:rFonts w:hint="eastAsia"/>
          <w:w w:val="105"/>
          <w:sz w:val="32"/>
          <w:szCs w:val="32"/>
        </w:rPr>
        <w:t>学校建立健全奖助学金评定、发放等管理机制，按照国家规定从学费收入中提取资金，用于资助学生。</w:t>
      </w:r>
    </w:p>
    <w:p>
      <w:pPr>
        <w:pStyle w:val="4"/>
        <w:snapToGrid w:val="0"/>
        <w:spacing w:line="560" w:lineRule="exact"/>
        <w:ind w:left="8" w:right="-53" w:rightChars="-24" w:firstLine="730" w:firstLineChars="220"/>
        <w:rPr>
          <w:w w:val="105"/>
          <w:sz w:val="32"/>
          <w:szCs w:val="32"/>
        </w:rPr>
      </w:pPr>
      <w:r>
        <w:rPr>
          <w:rFonts w:hint="eastAsia"/>
          <w:spacing w:val="-2"/>
          <w:w w:val="105"/>
          <w:sz w:val="32"/>
          <w:szCs w:val="32"/>
        </w:rPr>
        <w:t xml:space="preserve">第五十八条 </w:t>
      </w:r>
      <w:r>
        <w:rPr>
          <w:rFonts w:hint="eastAsia"/>
          <w:w w:val="105"/>
          <w:sz w:val="32"/>
          <w:szCs w:val="32"/>
        </w:rPr>
        <w:t>学校努力为学生提供就业指导和服务，毕业生通过自主择业和学校推荐就业。</w:t>
      </w:r>
    </w:p>
    <w:p>
      <w:pPr>
        <w:pStyle w:val="4"/>
        <w:snapToGrid w:val="0"/>
        <w:spacing w:line="560" w:lineRule="exact"/>
        <w:ind w:left="8" w:right="-53" w:rightChars="-24" w:firstLine="726" w:firstLineChars="220"/>
        <w:rPr>
          <w:sz w:val="32"/>
          <w:szCs w:val="32"/>
        </w:rPr>
      </w:pPr>
      <w:r>
        <w:rPr>
          <w:rFonts w:hint="eastAsia"/>
          <w:spacing w:val="-3"/>
          <w:w w:val="105"/>
          <w:sz w:val="32"/>
          <w:szCs w:val="32"/>
        </w:rPr>
        <w:t xml:space="preserve">第五十九条 </w:t>
      </w:r>
      <w:r>
        <w:rPr>
          <w:rFonts w:hint="eastAsia"/>
          <w:spacing w:val="-4"/>
          <w:w w:val="105"/>
          <w:sz w:val="32"/>
          <w:szCs w:val="32"/>
        </w:rPr>
        <w:t>学校依法保障学生的合法权益，实行申诉制度。成立学生申诉委员会，告知学生</w:t>
      </w:r>
      <w:r>
        <w:rPr>
          <w:rFonts w:hint="eastAsia"/>
          <w:w w:val="105"/>
          <w:sz w:val="32"/>
          <w:szCs w:val="32"/>
        </w:rPr>
        <w:t>有权提出申诉和辩解。</w:t>
      </w:r>
    </w:p>
    <w:p>
      <w:pPr>
        <w:pStyle w:val="4"/>
        <w:snapToGrid w:val="0"/>
        <w:spacing w:line="560" w:lineRule="exact"/>
        <w:ind w:left="8" w:right="-53" w:rightChars="-24" w:firstLine="730" w:firstLineChars="220"/>
        <w:rPr>
          <w:sz w:val="32"/>
          <w:szCs w:val="32"/>
        </w:rPr>
      </w:pPr>
      <w:r>
        <w:rPr>
          <w:rFonts w:hint="eastAsia"/>
          <w:spacing w:val="-2"/>
          <w:w w:val="105"/>
          <w:sz w:val="32"/>
          <w:szCs w:val="32"/>
        </w:rPr>
        <w:t xml:space="preserve">第六十条 </w:t>
      </w:r>
      <w:r>
        <w:rPr>
          <w:rFonts w:hint="eastAsia"/>
          <w:spacing w:val="-4"/>
          <w:w w:val="105"/>
          <w:sz w:val="32"/>
          <w:szCs w:val="32"/>
        </w:rPr>
        <w:t>未纳入学籍管理，接受学校短期教育或培训的学员，以及在学校从事教学、科研</w:t>
      </w:r>
      <w:r>
        <w:rPr>
          <w:rFonts w:hint="eastAsia"/>
          <w:spacing w:val="-9"/>
          <w:sz w:val="32"/>
          <w:szCs w:val="32"/>
        </w:rPr>
        <w:t>和交流活动的其他人员，依据法律、法规、学校规定与合同约定，享有相应权利，履行相应义务。</w:t>
      </w:r>
    </w:p>
    <w:p>
      <w:pPr>
        <w:snapToGrid w:val="0"/>
        <w:spacing w:line="560" w:lineRule="exact"/>
        <w:ind w:left="696" w:right="639"/>
        <w:jc w:val="center"/>
        <w:rPr>
          <w:rFonts w:ascii="黑体" w:hAnsi="黑体" w:eastAsia="黑体"/>
          <w:w w:val="105"/>
          <w:sz w:val="32"/>
          <w:szCs w:val="32"/>
        </w:rPr>
      </w:pPr>
      <w:r>
        <w:rPr>
          <w:rFonts w:hint="eastAsia" w:ascii="黑体" w:hAnsi="黑体" w:eastAsia="黑体"/>
          <w:w w:val="105"/>
          <w:sz w:val="32"/>
          <w:szCs w:val="32"/>
        </w:rPr>
        <w:t>第五章 教职工</w:t>
      </w:r>
    </w:p>
    <w:p>
      <w:pPr>
        <w:pStyle w:val="4"/>
        <w:snapToGrid w:val="0"/>
        <w:spacing w:line="560" w:lineRule="exact"/>
        <w:ind w:left="8" w:right="-53" w:rightChars="-24" w:firstLine="726" w:firstLineChars="220"/>
        <w:rPr>
          <w:spacing w:val="-3"/>
          <w:w w:val="105"/>
          <w:sz w:val="32"/>
          <w:szCs w:val="32"/>
        </w:rPr>
      </w:pPr>
      <w:r>
        <w:rPr>
          <w:rFonts w:hint="eastAsia"/>
          <w:spacing w:val="-3"/>
          <w:w w:val="105"/>
          <w:sz w:val="32"/>
          <w:szCs w:val="32"/>
        </w:rPr>
        <w:t>第六十一条 学校教职工由教师和其他人员组成。学校按照国家规定和学校发展需要，配备相对稳定的专任教师、专职辅导员、行政管理与师生服务工作人员，保障学校运行。</w:t>
      </w:r>
    </w:p>
    <w:p>
      <w:pPr>
        <w:snapToGrid w:val="0"/>
        <w:spacing w:line="560" w:lineRule="exact"/>
        <w:ind w:left="8" w:right="-53" w:rightChars="-24" w:firstLine="739" w:firstLineChars="220"/>
        <w:rPr>
          <w:sz w:val="32"/>
          <w:szCs w:val="32"/>
        </w:rPr>
      </w:pPr>
      <w:r>
        <w:rPr>
          <w:rFonts w:hint="eastAsia"/>
          <w:w w:val="105"/>
          <w:sz w:val="32"/>
          <w:szCs w:val="32"/>
        </w:rPr>
        <w:t>第六十二条 学校教职工享有下列权利：</w:t>
      </w:r>
    </w:p>
    <w:p>
      <w:pPr>
        <w:pStyle w:val="4"/>
        <w:snapToGrid w:val="0"/>
        <w:spacing w:line="560" w:lineRule="exact"/>
        <w:ind w:left="8" w:right="-53" w:rightChars="-24" w:firstLine="739" w:firstLineChars="220"/>
        <w:rPr>
          <w:sz w:val="32"/>
          <w:szCs w:val="32"/>
        </w:rPr>
      </w:pPr>
      <w:r>
        <w:rPr>
          <w:rFonts w:hint="eastAsia"/>
          <w:w w:val="105"/>
          <w:sz w:val="32"/>
          <w:szCs w:val="32"/>
        </w:rPr>
        <w:t>（一）使用学校公共资源，获得与岗位相应的工作条件，享有进修培训机会。</w:t>
      </w:r>
    </w:p>
    <w:p>
      <w:pPr>
        <w:pStyle w:val="4"/>
        <w:snapToGrid w:val="0"/>
        <w:spacing w:line="560" w:lineRule="exact"/>
        <w:ind w:left="8" w:right="-53" w:rightChars="-24" w:firstLine="739" w:firstLineChars="220"/>
        <w:rPr>
          <w:sz w:val="32"/>
          <w:szCs w:val="32"/>
        </w:rPr>
      </w:pPr>
      <w:r>
        <w:rPr>
          <w:rFonts w:hint="eastAsia"/>
          <w:w w:val="105"/>
          <w:sz w:val="32"/>
          <w:szCs w:val="32"/>
        </w:rPr>
        <w:t>（二）在品德和业绩等方面获得公正评价，获得各级各类荣誉称号和奖励。</w:t>
      </w:r>
    </w:p>
    <w:p>
      <w:pPr>
        <w:pStyle w:val="4"/>
        <w:snapToGrid w:val="0"/>
        <w:spacing w:line="560" w:lineRule="exact"/>
        <w:ind w:left="8" w:right="-53" w:rightChars="-24" w:firstLine="739" w:firstLineChars="220"/>
        <w:rPr>
          <w:w w:val="105"/>
          <w:sz w:val="32"/>
          <w:szCs w:val="32"/>
        </w:rPr>
      </w:pPr>
      <w:r>
        <w:rPr>
          <w:rFonts w:hint="eastAsia"/>
          <w:w w:val="105"/>
          <w:sz w:val="32"/>
          <w:szCs w:val="32"/>
        </w:rPr>
        <w:t>（三）知悉学校发展情况，参与学校民主管理和监督，对学校工作提出意见、建议和批评。</w:t>
      </w:r>
    </w:p>
    <w:p>
      <w:pPr>
        <w:pStyle w:val="4"/>
        <w:snapToGrid w:val="0"/>
        <w:spacing w:line="560" w:lineRule="exact"/>
        <w:ind w:left="8" w:right="-53" w:rightChars="-24" w:firstLine="739" w:firstLineChars="220"/>
        <w:rPr>
          <w:w w:val="105"/>
          <w:sz w:val="32"/>
          <w:szCs w:val="32"/>
        </w:rPr>
      </w:pPr>
      <w:r>
        <w:rPr>
          <w:rFonts w:hint="eastAsia"/>
          <w:w w:val="105"/>
          <w:sz w:val="32"/>
          <w:szCs w:val="32"/>
        </w:rPr>
        <w:t>（四）按规定权限和程序维权申诉。</w:t>
      </w:r>
    </w:p>
    <w:p>
      <w:pPr>
        <w:pStyle w:val="4"/>
        <w:snapToGrid w:val="0"/>
        <w:spacing w:line="560" w:lineRule="exact"/>
        <w:ind w:left="8" w:right="-53" w:rightChars="-24" w:firstLine="739" w:firstLineChars="220"/>
        <w:rPr>
          <w:w w:val="105"/>
          <w:sz w:val="32"/>
          <w:szCs w:val="32"/>
        </w:rPr>
      </w:pPr>
      <w:r>
        <w:rPr>
          <w:rFonts w:hint="eastAsia"/>
          <w:w w:val="105"/>
          <w:sz w:val="32"/>
          <w:szCs w:val="32"/>
        </w:rPr>
        <w:t>（五）法律法规、学校规章规定及合同约定的其他权利。</w:t>
      </w:r>
    </w:p>
    <w:p>
      <w:pPr>
        <w:pStyle w:val="4"/>
        <w:snapToGrid w:val="0"/>
        <w:spacing w:line="560" w:lineRule="exact"/>
        <w:ind w:left="8" w:right="-53" w:rightChars="-24" w:firstLine="708" w:firstLineChars="220"/>
        <w:rPr>
          <w:sz w:val="32"/>
          <w:szCs w:val="32"/>
        </w:rPr>
      </w:pPr>
      <w:r>
        <w:rPr>
          <w:rFonts w:hint="eastAsia"/>
          <w:spacing w:val="1"/>
          <w:sz w:val="32"/>
          <w:szCs w:val="32"/>
        </w:rPr>
        <w:t xml:space="preserve">第六十三条 </w:t>
      </w:r>
      <w:r>
        <w:rPr>
          <w:rFonts w:hint="eastAsia"/>
          <w:sz w:val="32"/>
          <w:szCs w:val="32"/>
        </w:rPr>
        <w:t>学校教职工履行下列义务。</w:t>
      </w:r>
    </w:p>
    <w:p>
      <w:pPr>
        <w:pStyle w:val="4"/>
        <w:snapToGrid w:val="0"/>
        <w:spacing w:line="560" w:lineRule="exact"/>
        <w:ind w:left="8" w:right="-53" w:rightChars="-24" w:firstLine="739" w:firstLineChars="220"/>
        <w:rPr>
          <w:sz w:val="32"/>
          <w:szCs w:val="32"/>
        </w:rPr>
      </w:pPr>
      <w:r>
        <w:rPr>
          <w:rFonts w:hint="eastAsia"/>
          <w:w w:val="105"/>
          <w:sz w:val="32"/>
          <w:szCs w:val="32"/>
        </w:rPr>
        <w:t>（一）为人师表、关爱学生。</w:t>
      </w:r>
    </w:p>
    <w:p>
      <w:pPr>
        <w:pStyle w:val="4"/>
        <w:snapToGrid w:val="0"/>
        <w:spacing w:line="560" w:lineRule="exact"/>
        <w:ind w:left="8" w:right="-53" w:rightChars="-24" w:firstLine="739" w:firstLineChars="220"/>
        <w:rPr>
          <w:sz w:val="32"/>
          <w:szCs w:val="32"/>
        </w:rPr>
      </w:pPr>
      <w:r>
        <w:rPr>
          <w:rFonts w:hint="eastAsia"/>
          <w:w w:val="105"/>
          <w:sz w:val="32"/>
          <w:szCs w:val="32"/>
        </w:rPr>
        <w:t>（二）遵守学校规章制度，履行岗位职责。</w:t>
      </w:r>
    </w:p>
    <w:p>
      <w:pPr>
        <w:pStyle w:val="4"/>
        <w:snapToGrid w:val="0"/>
        <w:spacing w:line="560" w:lineRule="exact"/>
        <w:ind w:left="8" w:right="-53" w:rightChars="-24" w:firstLine="704" w:firstLineChars="220"/>
        <w:rPr>
          <w:sz w:val="32"/>
          <w:szCs w:val="32"/>
        </w:rPr>
      </w:pPr>
      <w:r>
        <w:rPr>
          <w:rFonts w:hint="eastAsia"/>
          <w:sz w:val="32"/>
          <w:szCs w:val="32"/>
        </w:rPr>
        <w:t>（三）恪守职业道德，遵守学术规范。</w:t>
      </w:r>
    </w:p>
    <w:p>
      <w:pPr>
        <w:pStyle w:val="4"/>
        <w:snapToGrid w:val="0"/>
        <w:spacing w:line="560" w:lineRule="exact"/>
        <w:ind w:left="8" w:right="-53" w:rightChars="-24" w:firstLine="704" w:firstLineChars="220"/>
        <w:rPr>
          <w:sz w:val="32"/>
          <w:szCs w:val="32"/>
        </w:rPr>
      </w:pPr>
      <w:r>
        <w:rPr>
          <w:rFonts w:hint="eastAsia"/>
          <w:sz w:val="32"/>
          <w:szCs w:val="32"/>
        </w:rPr>
        <w:t>（四）珍惜学校声誉，维护学校权益。</w:t>
      </w:r>
    </w:p>
    <w:p>
      <w:pPr>
        <w:pStyle w:val="4"/>
        <w:snapToGrid w:val="0"/>
        <w:spacing w:line="560" w:lineRule="exact"/>
        <w:ind w:left="8" w:right="-53" w:rightChars="-24" w:firstLine="739" w:firstLineChars="220"/>
        <w:rPr>
          <w:sz w:val="32"/>
          <w:szCs w:val="32"/>
        </w:rPr>
      </w:pPr>
      <w:r>
        <w:rPr>
          <w:rFonts w:hint="eastAsia"/>
          <w:w w:val="105"/>
          <w:sz w:val="32"/>
          <w:szCs w:val="32"/>
        </w:rPr>
        <w:t>（五）法律法规、学校规章规定及合同约定的其他义务。</w:t>
      </w:r>
    </w:p>
    <w:p>
      <w:pPr>
        <w:autoSpaceDE/>
        <w:autoSpaceDN/>
        <w:snapToGrid w:val="0"/>
        <w:spacing w:line="560" w:lineRule="exact"/>
        <w:ind w:firstLine="628" w:firstLineChars="200"/>
        <w:rPr>
          <w:spacing w:val="-4"/>
          <w:sz w:val="32"/>
          <w:szCs w:val="32"/>
        </w:rPr>
      </w:pPr>
      <w:r>
        <w:rPr>
          <w:rFonts w:hint="eastAsia"/>
          <w:spacing w:val="-3"/>
          <w:sz w:val="32"/>
          <w:szCs w:val="32"/>
        </w:rPr>
        <w:t xml:space="preserve">第六十四条 </w:t>
      </w:r>
      <w:r>
        <w:rPr>
          <w:rFonts w:hint="eastAsia"/>
          <w:sz w:val="32"/>
          <w:szCs w:val="32"/>
        </w:rPr>
        <w:t>学校按照《中华人民共和国劳动法》和《中华人民共和国劳动合同法》等有关规定，聘任教师和聘用其他职工，并与其签订聘任或聘用合同。</w:t>
      </w:r>
    </w:p>
    <w:p>
      <w:pPr>
        <w:pStyle w:val="4"/>
        <w:snapToGrid w:val="0"/>
        <w:spacing w:line="560" w:lineRule="exact"/>
        <w:ind w:left="8" w:right="-53" w:rightChars="-24" w:firstLine="695" w:firstLineChars="220"/>
        <w:rPr>
          <w:sz w:val="32"/>
          <w:szCs w:val="32"/>
        </w:rPr>
      </w:pPr>
      <w:r>
        <w:rPr>
          <w:rFonts w:hint="eastAsia"/>
          <w:spacing w:val="-2"/>
          <w:sz w:val="32"/>
          <w:szCs w:val="32"/>
        </w:rPr>
        <w:t>第六十</w:t>
      </w:r>
      <w:r>
        <w:rPr>
          <w:rFonts w:hint="eastAsia"/>
          <w:spacing w:val="-6"/>
          <w:sz w:val="32"/>
          <w:szCs w:val="32"/>
        </w:rPr>
        <w:t>五</w:t>
      </w:r>
      <w:r>
        <w:rPr>
          <w:rFonts w:hint="eastAsia"/>
          <w:spacing w:val="-1"/>
          <w:sz w:val="32"/>
          <w:szCs w:val="32"/>
        </w:rPr>
        <w:t xml:space="preserve">条 </w:t>
      </w:r>
      <w:r>
        <w:rPr>
          <w:rFonts w:hint="eastAsia"/>
          <w:spacing w:val="-5"/>
          <w:sz w:val="32"/>
          <w:szCs w:val="32"/>
        </w:rPr>
        <w:t>学校致力于建设一支政治合格、人员精干、素质优良、结构合理、特色鲜明、相</w:t>
      </w:r>
      <w:r>
        <w:rPr>
          <w:rFonts w:hint="eastAsia"/>
          <w:w w:val="105"/>
          <w:sz w:val="32"/>
          <w:szCs w:val="32"/>
        </w:rPr>
        <w:t>对稳定、符合高等教育规律、具有崇高职业素养和开拓创新精神的教师队伍。</w:t>
      </w:r>
    </w:p>
    <w:p>
      <w:pPr>
        <w:pStyle w:val="4"/>
        <w:snapToGrid w:val="0"/>
        <w:spacing w:line="560" w:lineRule="exact"/>
        <w:ind w:left="8" w:right="-53" w:rightChars="-24" w:firstLine="739" w:firstLineChars="220"/>
        <w:jc w:val="both"/>
        <w:rPr>
          <w:sz w:val="32"/>
          <w:szCs w:val="32"/>
        </w:rPr>
      </w:pPr>
      <w:r>
        <w:rPr>
          <w:rFonts w:hint="eastAsia"/>
          <w:w w:val="105"/>
          <w:sz w:val="32"/>
          <w:szCs w:val="32"/>
        </w:rPr>
        <w:t>第六十六条 学校执行国家教师资格证制度及教师专业技术职务评定制度，建立教职工职业发展制度，为教职工职业发展提供必要的条件和保障。</w:t>
      </w:r>
    </w:p>
    <w:p>
      <w:pPr>
        <w:pStyle w:val="4"/>
        <w:snapToGrid w:val="0"/>
        <w:spacing w:line="560" w:lineRule="exact"/>
        <w:ind w:left="8" w:right="-53" w:rightChars="-24" w:firstLine="726" w:firstLineChars="220"/>
        <w:jc w:val="both"/>
        <w:rPr>
          <w:sz w:val="32"/>
          <w:szCs w:val="32"/>
        </w:rPr>
      </w:pPr>
      <w:r>
        <w:rPr>
          <w:rFonts w:hint="eastAsia"/>
          <w:spacing w:val="-3"/>
          <w:w w:val="105"/>
          <w:sz w:val="32"/>
          <w:szCs w:val="32"/>
        </w:rPr>
        <w:t>第六十七条 学校营造宽松的学术环境，尊重和维护教职工依法从事科学研究、文学艺术创作和其他文化体育活动的自由，为教职工的自主创新活动提供必要的条件和保障。</w:t>
      </w:r>
    </w:p>
    <w:p>
      <w:pPr>
        <w:pStyle w:val="4"/>
        <w:snapToGrid w:val="0"/>
        <w:spacing w:line="560" w:lineRule="exact"/>
        <w:ind w:left="8" w:right="-53" w:rightChars="-24" w:firstLine="726" w:firstLineChars="220"/>
        <w:jc w:val="both"/>
        <w:rPr>
          <w:spacing w:val="-3"/>
          <w:w w:val="105"/>
          <w:sz w:val="32"/>
          <w:szCs w:val="32"/>
        </w:rPr>
      </w:pPr>
      <w:r>
        <w:rPr>
          <w:rFonts w:hint="eastAsia"/>
          <w:spacing w:val="-3"/>
          <w:w w:val="105"/>
          <w:sz w:val="32"/>
          <w:szCs w:val="32"/>
        </w:rPr>
        <w:t>第六十八条 学校建立与事业发展水平相适应的收入增长机制，依法保障教职工薪酬福利待遇，按国家有关规定为教职工办理社会保险和住房公积金，遵循国家改善教职工待遇的规定。</w:t>
      </w:r>
    </w:p>
    <w:p>
      <w:pPr>
        <w:pStyle w:val="4"/>
        <w:snapToGrid w:val="0"/>
        <w:spacing w:line="560" w:lineRule="exact"/>
        <w:ind w:left="8" w:right="-53" w:rightChars="-24" w:firstLine="726" w:firstLineChars="220"/>
        <w:jc w:val="both"/>
        <w:rPr>
          <w:sz w:val="32"/>
          <w:szCs w:val="32"/>
        </w:rPr>
      </w:pPr>
      <w:r>
        <w:rPr>
          <w:rFonts w:hint="eastAsia"/>
          <w:spacing w:val="-3"/>
          <w:w w:val="105"/>
          <w:sz w:val="32"/>
          <w:szCs w:val="32"/>
        </w:rPr>
        <w:t xml:space="preserve">第六十九条 </w:t>
      </w:r>
      <w:r>
        <w:rPr>
          <w:rFonts w:hint="eastAsia"/>
          <w:spacing w:val="-4"/>
          <w:w w:val="105"/>
          <w:sz w:val="32"/>
          <w:szCs w:val="32"/>
        </w:rPr>
        <w:t>学校对教职员工的思想品德、业务水平、工作态度和工作业绩进行年度和聘期考核，考核结果作为继续聘用、晋升职称、提高薪酬待遇、实施奖惩的重要依据。</w:t>
      </w:r>
    </w:p>
    <w:p>
      <w:pPr>
        <w:pStyle w:val="4"/>
        <w:snapToGrid w:val="0"/>
        <w:spacing w:line="560" w:lineRule="exact"/>
        <w:ind w:left="8" w:right="-53" w:rightChars="-24" w:firstLine="726" w:firstLineChars="220"/>
        <w:jc w:val="both"/>
        <w:rPr>
          <w:sz w:val="32"/>
          <w:szCs w:val="32"/>
        </w:rPr>
      </w:pPr>
      <w:r>
        <w:rPr>
          <w:rFonts w:hint="eastAsia"/>
          <w:spacing w:val="-3"/>
          <w:w w:val="105"/>
          <w:sz w:val="32"/>
          <w:szCs w:val="32"/>
        </w:rPr>
        <w:t xml:space="preserve">第七十条 </w:t>
      </w:r>
      <w:r>
        <w:rPr>
          <w:rFonts w:hint="eastAsia"/>
          <w:spacing w:val="-4"/>
          <w:w w:val="105"/>
          <w:sz w:val="32"/>
          <w:szCs w:val="32"/>
        </w:rPr>
        <w:t>学校设立荣誉制度，对在教育教学与人才培养、科学技术创新与应用、文学艺术创作与传播、思想理论与智库等方面为国家、社会和学校做出贡献的教职员工予以表彰奖励；对关心支持学校建设发展的卓越人士予以表彰奖励。</w:t>
      </w:r>
    </w:p>
    <w:p>
      <w:pPr>
        <w:pStyle w:val="4"/>
        <w:snapToGrid w:val="0"/>
        <w:spacing w:line="560" w:lineRule="exact"/>
        <w:ind w:left="8" w:right="-53" w:rightChars="-24" w:firstLine="708" w:firstLineChars="220"/>
        <w:jc w:val="both"/>
        <w:rPr>
          <w:spacing w:val="-7"/>
          <w:w w:val="105"/>
          <w:sz w:val="32"/>
          <w:szCs w:val="32"/>
        </w:rPr>
      </w:pPr>
      <w:r>
        <w:rPr>
          <w:rFonts w:hint="eastAsia"/>
          <w:spacing w:val="-7"/>
          <w:w w:val="105"/>
          <w:sz w:val="32"/>
          <w:szCs w:val="32"/>
        </w:rPr>
        <w:t>第七十一条 学校对违反法律法规和学校规章制度的教职员工予以处分；学校依法保障教职工的合法权益，成立教职工申诉委员会，告知教职工有权提出申诉和辩解。</w:t>
      </w:r>
    </w:p>
    <w:p>
      <w:pPr>
        <w:snapToGrid w:val="0"/>
        <w:spacing w:line="560" w:lineRule="exact"/>
        <w:ind w:left="696" w:right="639"/>
        <w:jc w:val="center"/>
        <w:rPr>
          <w:rFonts w:ascii="黑体" w:hAnsi="黑体" w:eastAsia="黑体"/>
          <w:w w:val="105"/>
          <w:sz w:val="32"/>
          <w:szCs w:val="32"/>
        </w:rPr>
      </w:pPr>
      <w:r>
        <w:rPr>
          <w:rFonts w:hint="eastAsia" w:ascii="黑体" w:hAnsi="黑体" w:eastAsia="黑体"/>
          <w:w w:val="105"/>
          <w:sz w:val="32"/>
          <w:szCs w:val="32"/>
        </w:rPr>
        <w:t>第六章 教学科研组织</w:t>
      </w:r>
    </w:p>
    <w:p>
      <w:pPr>
        <w:pStyle w:val="4"/>
        <w:snapToGrid w:val="0"/>
        <w:spacing w:line="560" w:lineRule="exact"/>
        <w:ind w:left="8" w:right="-53" w:rightChars="-24" w:firstLine="739" w:firstLineChars="220"/>
        <w:rPr>
          <w:sz w:val="32"/>
          <w:szCs w:val="32"/>
        </w:rPr>
      </w:pPr>
      <w:r>
        <w:rPr>
          <w:rFonts w:hint="eastAsia"/>
          <w:w w:val="105"/>
          <w:sz w:val="32"/>
          <w:szCs w:val="32"/>
        </w:rPr>
        <w:t>第七十二条 学校的教学科研组织包括学院、教学机构、研究机构等。</w:t>
      </w:r>
    </w:p>
    <w:p>
      <w:pPr>
        <w:pStyle w:val="4"/>
        <w:snapToGrid w:val="0"/>
        <w:spacing w:line="560" w:lineRule="exact"/>
        <w:ind w:left="8" w:right="-53" w:rightChars="-24" w:firstLine="730" w:firstLineChars="220"/>
        <w:rPr>
          <w:sz w:val="32"/>
          <w:szCs w:val="32"/>
        </w:rPr>
      </w:pPr>
      <w:r>
        <w:rPr>
          <w:rFonts w:hint="eastAsia"/>
          <w:spacing w:val="-2"/>
          <w:w w:val="105"/>
          <w:sz w:val="32"/>
          <w:szCs w:val="32"/>
        </w:rPr>
        <w:t xml:space="preserve">第七十三条 </w:t>
      </w:r>
      <w:r>
        <w:rPr>
          <w:rFonts w:hint="eastAsia"/>
          <w:spacing w:val="-4"/>
          <w:w w:val="105"/>
          <w:sz w:val="32"/>
          <w:szCs w:val="32"/>
        </w:rPr>
        <w:t>学校实施学校、学院二级管理。学院是学校的基本教学科研组织，依照学校规定享有以下职权：</w:t>
      </w:r>
    </w:p>
    <w:p>
      <w:pPr>
        <w:pStyle w:val="4"/>
        <w:snapToGrid w:val="0"/>
        <w:spacing w:line="560" w:lineRule="exact"/>
        <w:ind w:left="8" w:right="-53" w:rightChars="-24" w:firstLine="739" w:firstLineChars="220"/>
        <w:rPr>
          <w:sz w:val="32"/>
          <w:szCs w:val="32"/>
        </w:rPr>
      </w:pPr>
      <w:r>
        <w:rPr>
          <w:rFonts w:hint="eastAsia"/>
          <w:w w:val="105"/>
          <w:sz w:val="32"/>
          <w:szCs w:val="32"/>
        </w:rPr>
        <w:t>（一）制定实施本学院发展规划和管理制度。</w:t>
      </w:r>
    </w:p>
    <w:p>
      <w:pPr>
        <w:pStyle w:val="4"/>
        <w:snapToGrid w:val="0"/>
        <w:spacing w:line="560" w:lineRule="exact"/>
        <w:ind w:left="8" w:right="-53" w:rightChars="-24" w:firstLine="739" w:firstLineChars="220"/>
        <w:rPr>
          <w:sz w:val="32"/>
          <w:szCs w:val="32"/>
        </w:rPr>
      </w:pPr>
      <w:r>
        <w:rPr>
          <w:rFonts w:hint="eastAsia"/>
          <w:w w:val="105"/>
          <w:sz w:val="32"/>
          <w:szCs w:val="32"/>
        </w:rPr>
        <w:t>（二）组织实施人才培养、学科建设、学术研究和其他学术活动。</w:t>
      </w:r>
    </w:p>
    <w:p>
      <w:pPr>
        <w:pStyle w:val="4"/>
        <w:snapToGrid w:val="0"/>
        <w:spacing w:line="560" w:lineRule="exact"/>
        <w:ind w:left="8" w:right="-53" w:rightChars="-24" w:firstLine="739" w:firstLineChars="220"/>
        <w:rPr>
          <w:w w:val="105"/>
          <w:sz w:val="32"/>
          <w:szCs w:val="32"/>
        </w:rPr>
      </w:pPr>
      <w:r>
        <w:rPr>
          <w:rFonts w:hint="eastAsia"/>
          <w:w w:val="105"/>
          <w:sz w:val="32"/>
          <w:szCs w:val="32"/>
        </w:rPr>
        <w:t>（三）监督教职工履行聘任合同，对教职工进行考核管理，为教职工提供工作服务。</w:t>
      </w:r>
    </w:p>
    <w:p>
      <w:pPr>
        <w:pStyle w:val="4"/>
        <w:snapToGrid w:val="0"/>
        <w:spacing w:line="560" w:lineRule="exact"/>
        <w:ind w:left="8" w:right="-53" w:rightChars="-24" w:firstLine="739" w:firstLineChars="220"/>
        <w:rPr>
          <w:sz w:val="32"/>
          <w:szCs w:val="32"/>
        </w:rPr>
      </w:pPr>
      <w:r>
        <w:rPr>
          <w:rFonts w:hint="eastAsia"/>
          <w:w w:val="105"/>
          <w:sz w:val="32"/>
          <w:szCs w:val="32"/>
        </w:rPr>
        <w:t>（四）教育、管理、服务学生。</w:t>
      </w:r>
    </w:p>
    <w:p>
      <w:pPr>
        <w:pStyle w:val="4"/>
        <w:snapToGrid w:val="0"/>
        <w:spacing w:line="560" w:lineRule="exact"/>
        <w:ind w:left="8" w:right="-53" w:rightChars="-24" w:firstLine="739" w:firstLineChars="220"/>
        <w:rPr>
          <w:sz w:val="32"/>
          <w:szCs w:val="32"/>
        </w:rPr>
      </w:pPr>
      <w:r>
        <w:rPr>
          <w:rFonts w:hint="eastAsia"/>
          <w:w w:val="105"/>
          <w:sz w:val="32"/>
          <w:szCs w:val="32"/>
        </w:rPr>
        <w:t>（五）管理和使用学校核拨下达的办学经费和资产。</w:t>
      </w:r>
    </w:p>
    <w:p>
      <w:pPr>
        <w:pStyle w:val="4"/>
        <w:snapToGrid w:val="0"/>
        <w:spacing w:line="560" w:lineRule="exact"/>
        <w:ind w:left="8" w:right="-53" w:rightChars="-24" w:firstLine="739" w:firstLineChars="220"/>
        <w:rPr>
          <w:sz w:val="32"/>
          <w:szCs w:val="32"/>
        </w:rPr>
      </w:pPr>
      <w:r>
        <w:rPr>
          <w:rFonts w:hint="eastAsia"/>
          <w:w w:val="105"/>
          <w:sz w:val="32"/>
          <w:szCs w:val="32"/>
        </w:rPr>
        <w:t>（六）行使学校授予的其他职权。</w:t>
      </w:r>
    </w:p>
    <w:p>
      <w:pPr>
        <w:pStyle w:val="4"/>
        <w:snapToGrid w:val="0"/>
        <w:spacing w:line="560" w:lineRule="exact"/>
        <w:ind w:left="8" w:right="-53" w:rightChars="-24" w:firstLine="734" w:firstLineChars="220"/>
        <w:rPr>
          <w:sz w:val="32"/>
          <w:szCs w:val="32"/>
        </w:rPr>
      </w:pPr>
      <w:r>
        <w:rPr>
          <w:rFonts w:hint="eastAsia"/>
          <w:spacing w:val="-1"/>
          <w:w w:val="105"/>
          <w:sz w:val="32"/>
          <w:szCs w:val="32"/>
        </w:rPr>
        <w:t xml:space="preserve">第七十四条 </w:t>
      </w:r>
      <w:r>
        <w:rPr>
          <w:rFonts w:hint="eastAsia"/>
          <w:spacing w:val="-3"/>
          <w:w w:val="105"/>
          <w:sz w:val="32"/>
          <w:szCs w:val="32"/>
        </w:rPr>
        <w:t>学院院长主持学院行政管理工作，是学院行政管理的第一责任人。学院副院长按照分工协助院长开展工作。</w:t>
      </w:r>
    </w:p>
    <w:p>
      <w:pPr>
        <w:pStyle w:val="4"/>
        <w:snapToGrid w:val="0"/>
        <w:spacing w:line="560" w:lineRule="exact"/>
        <w:ind w:left="8" w:right="-53" w:rightChars="-24" w:firstLine="726" w:firstLineChars="220"/>
        <w:rPr>
          <w:sz w:val="32"/>
          <w:szCs w:val="32"/>
        </w:rPr>
      </w:pPr>
      <w:r>
        <w:rPr>
          <w:rFonts w:hint="eastAsia"/>
          <w:spacing w:val="-3"/>
          <w:w w:val="105"/>
          <w:sz w:val="32"/>
          <w:szCs w:val="32"/>
        </w:rPr>
        <w:t>第七十五条 学院实行院长办公会议制度。院长办公会议是行政议事决策机构，是院长行使职权的基本形式，由院长召集并主持。院长办公会议的正式成员为学院领导班子成员。根据需要，</w:t>
      </w:r>
      <w:r>
        <w:rPr>
          <w:rFonts w:hint="eastAsia"/>
          <w:sz w:val="32"/>
          <w:szCs w:val="32"/>
        </w:rPr>
        <w:t>院长可邀请本学院教代会工会负责人、学术分委员会负责人、内设机构负责人、教师和学生代表列席。列席人员没有表决权。</w:t>
      </w:r>
    </w:p>
    <w:p>
      <w:pPr>
        <w:pStyle w:val="4"/>
        <w:snapToGrid w:val="0"/>
        <w:spacing w:line="560" w:lineRule="exact"/>
        <w:ind w:left="8" w:right="-53" w:rightChars="-24" w:firstLine="726" w:firstLineChars="220"/>
        <w:rPr>
          <w:sz w:val="32"/>
          <w:szCs w:val="32"/>
        </w:rPr>
      </w:pPr>
      <w:r>
        <w:rPr>
          <w:rFonts w:hint="eastAsia"/>
          <w:spacing w:val="-3"/>
          <w:w w:val="105"/>
          <w:sz w:val="32"/>
          <w:szCs w:val="32"/>
        </w:rPr>
        <w:t xml:space="preserve">第七十六条 </w:t>
      </w:r>
      <w:r>
        <w:rPr>
          <w:rFonts w:hint="eastAsia"/>
          <w:spacing w:val="-4"/>
          <w:w w:val="105"/>
          <w:sz w:val="32"/>
          <w:szCs w:val="32"/>
        </w:rPr>
        <w:t>学院设立学术分委员会，承担本学院学科建设、学术评价、学术发展和学风建设等学术事务的决策、审议、评定和咨询职权，接受学院学术委员会的指导和监督。</w:t>
      </w:r>
    </w:p>
    <w:p>
      <w:pPr>
        <w:pStyle w:val="4"/>
        <w:snapToGrid w:val="0"/>
        <w:spacing w:line="560" w:lineRule="exact"/>
        <w:ind w:left="8" w:right="-53" w:rightChars="-24" w:firstLine="739" w:firstLineChars="220"/>
        <w:rPr>
          <w:sz w:val="32"/>
          <w:szCs w:val="32"/>
        </w:rPr>
      </w:pPr>
      <w:r>
        <w:rPr>
          <w:rFonts w:hint="eastAsia"/>
          <w:w w:val="105"/>
          <w:sz w:val="32"/>
          <w:szCs w:val="32"/>
        </w:rPr>
        <w:t>第七十七条 学院设立学位评定分委员会，在学校学位委员会指导下开展工作。</w:t>
      </w:r>
    </w:p>
    <w:p>
      <w:pPr>
        <w:pStyle w:val="4"/>
        <w:snapToGrid w:val="0"/>
        <w:spacing w:line="560" w:lineRule="exact"/>
        <w:ind w:left="8" w:right="-53" w:rightChars="-24" w:firstLine="739" w:firstLineChars="220"/>
        <w:rPr>
          <w:sz w:val="32"/>
          <w:szCs w:val="32"/>
        </w:rPr>
      </w:pPr>
      <w:r>
        <w:rPr>
          <w:rFonts w:hint="eastAsia"/>
          <w:w w:val="105"/>
          <w:sz w:val="32"/>
          <w:szCs w:val="32"/>
        </w:rPr>
        <w:t>第七十八条 学院教代会（或教职工大会）参与本学院民主管理与监督，督促院务公开，支持学院有序运行。</w:t>
      </w:r>
    </w:p>
    <w:p>
      <w:pPr>
        <w:snapToGrid w:val="0"/>
        <w:spacing w:line="560" w:lineRule="exact"/>
        <w:ind w:left="696" w:right="639"/>
        <w:jc w:val="center"/>
        <w:rPr>
          <w:rFonts w:ascii="黑体" w:hAnsi="黑体" w:eastAsia="黑体"/>
          <w:w w:val="105"/>
          <w:sz w:val="32"/>
          <w:szCs w:val="32"/>
        </w:rPr>
      </w:pPr>
      <w:r>
        <w:rPr>
          <w:rFonts w:hint="eastAsia" w:ascii="黑体" w:hAnsi="黑体" w:eastAsia="黑体"/>
          <w:w w:val="105"/>
          <w:sz w:val="32"/>
          <w:szCs w:val="32"/>
        </w:rPr>
        <w:t>第七章 人才培养与科学研究</w:t>
      </w:r>
    </w:p>
    <w:p>
      <w:pPr>
        <w:pStyle w:val="4"/>
        <w:snapToGrid w:val="0"/>
        <w:spacing w:line="560" w:lineRule="exact"/>
        <w:ind w:left="8" w:right="-53" w:rightChars="-24" w:firstLine="726" w:firstLineChars="220"/>
        <w:rPr>
          <w:w w:val="105"/>
          <w:sz w:val="32"/>
          <w:szCs w:val="32"/>
        </w:rPr>
      </w:pPr>
      <w:r>
        <w:rPr>
          <w:rFonts w:hint="eastAsia"/>
          <w:spacing w:val="-3"/>
          <w:w w:val="105"/>
          <w:sz w:val="32"/>
          <w:szCs w:val="32"/>
        </w:rPr>
        <w:t xml:space="preserve">第七十九条 </w:t>
      </w:r>
      <w:r>
        <w:rPr>
          <w:rFonts w:hint="eastAsia"/>
          <w:sz w:val="32"/>
          <w:szCs w:val="32"/>
        </w:rPr>
        <w:t>学校坚持全面贯彻国家教育方针，全面提高教育教学质量。依法、科学、规范管理，努力提高教育质量和办学水平、效益。学校以培养人才为中心，注重学生综合素质培养，遵循教育规律，不断提高教育教学质量，增强受教育者的社会责任感、创新精神和实践能力。学校的主要任务是教育教学工作，其他各项工作都要以有利于教育教学工作的开展为原则。</w:t>
      </w:r>
    </w:p>
    <w:p>
      <w:pPr>
        <w:autoSpaceDE/>
        <w:autoSpaceDN/>
        <w:snapToGrid w:val="0"/>
        <w:spacing w:line="560" w:lineRule="exact"/>
        <w:ind w:firstLine="672" w:firstLineChars="200"/>
        <w:rPr>
          <w:sz w:val="32"/>
          <w:szCs w:val="32"/>
        </w:rPr>
      </w:pPr>
      <w:r>
        <w:rPr>
          <w:rFonts w:hint="eastAsia"/>
          <w:w w:val="105"/>
          <w:sz w:val="32"/>
          <w:szCs w:val="32"/>
        </w:rPr>
        <w:t xml:space="preserve">第八十条 </w:t>
      </w:r>
      <w:r>
        <w:rPr>
          <w:rFonts w:hint="eastAsia"/>
          <w:sz w:val="32"/>
          <w:szCs w:val="32"/>
        </w:rPr>
        <w:t>学校加强思想政治教育和德育工作，把社会主义核心价值观融入教育各方面，转化为学生的情感认同和行为习惯。加强思想政治理论课教学。开展理想信念教育，加强爱国主义、集体主义、社会主义教育，引导人们树立正确的历史观、民族观、国家观、文化观。</w:t>
      </w:r>
    </w:p>
    <w:p>
      <w:pPr>
        <w:autoSpaceDE/>
        <w:autoSpaceDN/>
        <w:snapToGrid w:val="0"/>
        <w:spacing w:line="560" w:lineRule="exact"/>
        <w:ind w:firstLine="668" w:firstLineChars="200"/>
        <w:rPr>
          <w:sz w:val="32"/>
          <w:szCs w:val="32"/>
        </w:rPr>
      </w:pPr>
      <w:r>
        <w:rPr>
          <w:rFonts w:hint="eastAsia"/>
          <w:spacing w:val="-1"/>
          <w:w w:val="105"/>
          <w:sz w:val="32"/>
          <w:szCs w:val="32"/>
        </w:rPr>
        <w:t xml:space="preserve">第八十一条 </w:t>
      </w:r>
      <w:r>
        <w:rPr>
          <w:rFonts w:hint="eastAsia"/>
          <w:sz w:val="32"/>
          <w:szCs w:val="32"/>
        </w:rPr>
        <w:t>学校接受教育行政部门和其他有关部门、社会组织对教育教学的监督管理；接受业务主管部门的督导或其委托的第三方机构对学校办学水平、教育质量的评估。</w:t>
      </w:r>
    </w:p>
    <w:p>
      <w:pPr>
        <w:pStyle w:val="4"/>
        <w:snapToGrid w:val="0"/>
        <w:spacing w:line="560" w:lineRule="exact"/>
        <w:ind w:left="8" w:right="-53" w:rightChars="-24" w:firstLine="756" w:firstLineChars="220"/>
        <w:rPr>
          <w:sz w:val="32"/>
          <w:szCs w:val="32"/>
        </w:rPr>
      </w:pPr>
      <w:r>
        <w:rPr>
          <w:rFonts w:hint="eastAsia"/>
          <w:spacing w:val="4"/>
          <w:w w:val="105"/>
          <w:sz w:val="32"/>
          <w:szCs w:val="32"/>
        </w:rPr>
        <w:t xml:space="preserve">第八十二条 </w:t>
      </w:r>
      <w:r>
        <w:rPr>
          <w:rFonts w:hint="eastAsia"/>
          <w:spacing w:val="-6"/>
          <w:w w:val="105"/>
          <w:sz w:val="32"/>
          <w:szCs w:val="32"/>
        </w:rPr>
        <w:t>根据区域经济社会发展的需要，设置和调整专业。牢固树立人才培养的中心地位，不断深化教育教学改革，全面提高教育教学质量。</w:t>
      </w:r>
    </w:p>
    <w:p>
      <w:pPr>
        <w:pStyle w:val="4"/>
        <w:snapToGrid w:val="0"/>
        <w:spacing w:line="560" w:lineRule="exact"/>
        <w:ind w:left="8" w:right="-53" w:rightChars="-24" w:firstLine="726" w:firstLineChars="220"/>
        <w:rPr>
          <w:sz w:val="32"/>
          <w:szCs w:val="32"/>
        </w:rPr>
      </w:pPr>
      <w:r>
        <w:rPr>
          <w:rFonts w:hint="eastAsia"/>
          <w:spacing w:val="-3"/>
          <w:w w:val="105"/>
          <w:sz w:val="32"/>
          <w:szCs w:val="32"/>
        </w:rPr>
        <w:t xml:space="preserve">第八十三条 </w:t>
      </w:r>
      <w:r>
        <w:rPr>
          <w:rFonts w:hint="eastAsia"/>
          <w:spacing w:val="-4"/>
          <w:w w:val="105"/>
          <w:sz w:val="32"/>
          <w:szCs w:val="32"/>
        </w:rPr>
        <w:t>按照学校人才培养目标，加强课程建设，实施素质教育，强化实践教学，建设多层次、多样化的教学实验室和校内外教学实习、实践基地。</w:t>
      </w:r>
    </w:p>
    <w:p>
      <w:pPr>
        <w:pStyle w:val="4"/>
        <w:snapToGrid w:val="0"/>
        <w:spacing w:line="560" w:lineRule="exact"/>
        <w:ind w:left="8" w:right="-53" w:rightChars="-24" w:firstLine="726" w:firstLineChars="220"/>
        <w:rPr>
          <w:sz w:val="32"/>
          <w:szCs w:val="32"/>
        </w:rPr>
      </w:pPr>
      <w:r>
        <w:rPr>
          <w:rFonts w:hint="eastAsia"/>
          <w:spacing w:val="-3"/>
          <w:w w:val="105"/>
          <w:sz w:val="32"/>
          <w:szCs w:val="32"/>
        </w:rPr>
        <w:t>第八十四条 建立和完善教学质量监控体系，设立教学质量监控机构，配备专兼职人员，督察日常教学活动，加强教学全过程质量管理。</w:t>
      </w:r>
    </w:p>
    <w:p>
      <w:pPr>
        <w:pStyle w:val="4"/>
        <w:snapToGrid w:val="0"/>
        <w:spacing w:line="560" w:lineRule="exact"/>
        <w:ind w:left="8" w:right="-53" w:rightChars="-24" w:firstLine="704" w:firstLineChars="220"/>
        <w:rPr>
          <w:sz w:val="32"/>
          <w:szCs w:val="32"/>
        </w:rPr>
      </w:pPr>
      <w:r>
        <w:rPr>
          <w:rFonts w:hint="eastAsia"/>
          <w:sz w:val="32"/>
          <w:szCs w:val="32"/>
        </w:rPr>
        <w:t>实行教学督导制度，开展听课、评教、抽查、实地考察等教学全过程督查，确保教学质量不断提高。</w:t>
      </w:r>
    </w:p>
    <w:p>
      <w:pPr>
        <w:pStyle w:val="4"/>
        <w:snapToGrid w:val="0"/>
        <w:spacing w:line="560" w:lineRule="exact"/>
        <w:ind w:left="8" w:right="-53" w:rightChars="-24" w:firstLine="726" w:firstLineChars="220"/>
        <w:rPr>
          <w:sz w:val="32"/>
          <w:szCs w:val="32"/>
        </w:rPr>
      </w:pPr>
      <w:r>
        <w:rPr>
          <w:rFonts w:hint="eastAsia"/>
          <w:spacing w:val="-3"/>
          <w:w w:val="105"/>
          <w:sz w:val="32"/>
          <w:szCs w:val="32"/>
        </w:rPr>
        <w:t>第八十五条 坚持以社会经济发展需求和学术创新为导向，开展科学研究、文化艺术创新、社会服务活动，突出校本研究和应用性研究，突出成果的转化与应用。</w:t>
      </w:r>
    </w:p>
    <w:p>
      <w:pPr>
        <w:pStyle w:val="4"/>
        <w:snapToGrid w:val="0"/>
        <w:spacing w:line="560" w:lineRule="exact"/>
        <w:ind w:left="8" w:right="-53" w:rightChars="-24" w:firstLine="726" w:firstLineChars="220"/>
        <w:rPr>
          <w:sz w:val="32"/>
          <w:szCs w:val="32"/>
        </w:rPr>
      </w:pPr>
      <w:r>
        <w:rPr>
          <w:rFonts w:hint="eastAsia"/>
          <w:spacing w:val="-3"/>
          <w:w w:val="105"/>
          <w:sz w:val="32"/>
          <w:szCs w:val="32"/>
        </w:rPr>
        <w:t xml:space="preserve">第八十六条 </w:t>
      </w:r>
      <w:r>
        <w:rPr>
          <w:rFonts w:hint="eastAsia"/>
          <w:spacing w:val="-4"/>
          <w:w w:val="105"/>
          <w:sz w:val="32"/>
          <w:szCs w:val="32"/>
        </w:rPr>
        <w:t>学校与建立与地方政府、行业协会、企事业单位、研究机构、高等学校及国际的合作与交流，实现资源共建共享，优势互补互用，利益互利共赢，服务社会发展。</w:t>
      </w:r>
    </w:p>
    <w:p>
      <w:pPr>
        <w:snapToGrid w:val="0"/>
        <w:spacing w:line="560" w:lineRule="exact"/>
        <w:ind w:left="696" w:right="639"/>
        <w:jc w:val="center"/>
        <w:rPr>
          <w:rFonts w:ascii="黑体" w:hAnsi="黑体" w:eastAsia="黑体"/>
          <w:w w:val="105"/>
          <w:sz w:val="32"/>
          <w:szCs w:val="32"/>
        </w:rPr>
      </w:pPr>
      <w:r>
        <w:rPr>
          <w:rFonts w:hint="eastAsia" w:ascii="黑体" w:hAnsi="黑体" w:eastAsia="黑体"/>
          <w:w w:val="105"/>
          <w:sz w:val="32"/>
          <w:szCs w:val="32"/>
        </w:rPr>
        <w:t>第八章 党组织及群团组织</w:t>
      </w:r>
    </w:p>
    <w:p>
      <w:pPr>
        <w:autoSpaceDE/>
        <w:autoSpaceDN/>
        <w:snapToGrid w:val="0"/>
        <w:spacing w:line="560" w:lineRule="exact"/>
        <w:ind w:firstLine="656" w:firstLineChars="200"/>
        <w:rPr>
          <w:sz w:val="32"/>
          <w:szCs w:val="32"/>
        </w:rPr>
      </w:pPr>
      <w:r>
        <w:rPr>
          <w:rFonts w:hint="eastAsia"/>
          <w:spacing w:val="-4"/>
          <w:w w:val="105"/>
          <w:sz w:val="32"/>
          <w:szCs w:val="32"/>
        </w:rPr>
        <w:t xml:space="preserve">第八十七条 </w:t>
      </w:r>
      <w:r>
        <w:rPr>
          <w:rFonts w:hint="eastAsia"/>
          <w:sz w:val="32"/>
          <w:szCs w:val="32"/>
        </w:rPr>
        <w:t>学校根据《中国共产党党章》成立中国共产党广州华商学院委员会（简称学校党委）。学校党委在上级党组织的领导下，按照规定开展工作。</w:t>
      </w:r>
    </w:p>
    <w:p>
      <w:pPr>
        <w:autoSpaceDE/>
        <w:autoSpaceDN/>
        <w:snapToGrid w:val="0"/>
        <w:spacing w:line="560" w:lineRule="exact"/>
        <w:ind w:firstLine="660" w:firstLineChars="200"/>
        <w:rPr>
          <w:sz w:val="32"/>
          <w:szCs w:val="32"/>
        </w:rPr>
      </w:pPr>
      <w:r>
        <w:rPr>
          <w:rFonts w:hint="eastAsia"/>
          <w:spacing w:val="-3"/>
          <w:w w:val="105"/>
          <w:sz w:val="32"/>
          <w:szCs w:val="32"/>
        </w:rPr>
        <w:t xml:space="preserve">第八十八条 </w:t>
      </w:r>
      <w:r>
        <w:rPr>
          <w:rFonts w:hint="eastAsia"/>
          <w:sz w:val="32"/>
          <w:szCs w:val="32"/>
        </w:rPr>
        <w:t>学校党委发挥政治核心作用，全面负责学校党的政治、思想、组织、作风、纪律和制度建设，把握学校发展方向，参与决定重大问题并监督实施，支持和保证校长依法行使职权，领导学校德育和思想政治工作，培育和践行社会主义核心价值观，维护各方合法权益，推动学校健康发展。</w:t>
      </w:r>
    </w:p>
    <w:p>
      <w:pPr>
        <w:autoSpaceDE/>
        <w:autoSpaceDN/>
        <w:snapToGrid w:val="0"/>
        <w:spacing w:line="560" w:lineRule="exact"/>
        <w:ind w:firstLine="640" w:firstLineChars="200"/>
        <w:rPr>
          <w:sz w:val="32"/>
          <w:szCs w:val="32"/>
        </w:rPr>
      </w:pPr>
      <w:r>
        <w:rPr>
          <w:rFonts w:hint="eastAsia"/>
          <w:sz w:val="32"/>
          <w:szCs w:val="32"/>
        </w:rPr>
        <w:t>学校党委的职责：</w:t>
      </w:r>
    </w:p>
    <w:p>
      <w:pPr>
        <w:autoSpaceDE/>
        <w:autoSpaceDN/>
        <w:snapToGrid w:val="0"/>
        <w:spacing w:line="560" w:lineRule="exact"/>
        <w:ind w:firstLine="640" w:firstLineChars="200"/>
        <w:rPr>
          <w:sz w:val="32"/>
          <w:szCs w:val="32"/>
        </w:rPr>
      </w:pPr>
      <w:r>
        <w:rPr>
          <w:rFonts w:hint="eastAsia"/>
          <w:sz w:val="32"/>
          <w:szCs w:val="32"/>
        </w:rPr>
        <w:t>（一）宣传和执行党的路线方针政策，执行上级党组织的决议，确保学校办学的社会主义方向，坚持立德树人，保证以人才培养为中心的各项任务完成。</w:t>
      </w:r>
    </w:p>
    <w:p>
      <w:pPr>
        <w:autoSpaceDE/>
        <w:autoSpaceDN/>
        <w:snapToGrid w:val="0"/>
        <w:spacing w:line="560" w:lineRule="exact"/>
        <w:ind w:firstLine="640" w:firstLineChars="200"/>
        <w:rPr>
          <w:sz w:val="32"/>
          <w:szCs w:val="32"/>
        </w:rPr>
      </w:pPr>
      <w:r>
        <w:rPr>
          <w:rFonts w:hint="eastAsia"/>
          <w:sz w:val="32"/>
          <w:szCs w:val="32"/>
        </w:rPr>
        <w:t>（二）引导和监督学校遵守法律法规，参与学校中长期发展规划、办学重大改革、校园重大建设等重大事项研究讨论决策，对学校财务预算、招生收费提出意见建议，支持董事会和校长依法行使职权，督促其依法治校。</w:t>
      </w:r>
    </w:p>
    <w:p>
      <w:pPr>
        <w:autoSpaceDE/>
        <w:autoSpaceDN/>
        <w:snapToGrid w:val="0"/>
        <w:spacing w:line="560" w:lineRule="exact"/>
        <w:ind w:firstLine="640" w:firstLineChars="200"/>
        <w:rPr>
          <w:sz w:val="32"/>
          <w:szCs w:val="32"/>
        </w:rPr>
      </w:pPr>
      <w:r>
        <w:rPr>
          <w:rFonts w:hint="eastAsia"/>
          <w:sz w:val="32"/>
          <w:szCs w:val="32"/>
        </w:rPr>
        <w:t>（三）支持学校改革发展，及时向上级党组织和政府职能部门反映学校的合法合理要求，解决影响学校改革发展稳定的突出问题。</w:t>
      </w:r>
    </w:p>
    <w:p>
      <w:pPr>
        <w:autoSpaceDE/>
        <w:autoSpaceDN/>
        <w:snapToGrid w:val="0"/>
        <w:spacing w:line="560" w:lineRule="exact"/>
        <w:ind w:firstLine="640" w:firstLineChars="200"/>
        <w:rPr>
          <w:sz w:val="32"/>
          <w:szCs w:val="32"/>
        </w:rPr>
      </w:pPr>
      <w:r>
        <w:rPr>
          <w:rFonts w:hint="eastAsia"/>
          <w:sz w:val="32"/>
          <w:szCs w:val="32"/>
        </w:rPr>
        <w:t>（四）全面加强学校党的政治、思想、组织、作风、纪律、制度建设，强化对领导干部、尤其是党员领导干部的教育监督，加强对广大党员的管理服务，履行从严治党和党风廉政建设的主体责任。</w:t>
      </w:r>
    </w:p>
    <w:p>
      <w:pPr>
        <w:autoSpaceDE/>
        <w:autoSpaceDN/>
        <w:snapToGrid w:val="0"/>
        <w:spacing w:line="560" w:lineRule="exact"/>
        <w:ind w:firstLine="640" w:firstLineChars="200"/>
        <w:rPr>
          <w:sz w:val="32"/>
          <w:szCs w:val="32"/>
        </w:rPr>
      </w:pPr>
      <w:r>
        <w:rPr>
          <w:rFonts w:hint="eastAsia"/>
          <w:sz w:val="32"/>
          <w:szCs w:val="32"/>
        </w:rPr>
        <w:t>（五）领导和做好学校思想政治工作。</w:t>
      </w:r>
    </w:p>
    <w:p>
      <w:pPr>
        <w:autoSpaceDE/>
        <w:autoSpaceDN/>
        <w:snapToGrid w:val="0"/>
        <w:spacing w:line="560" w:lineRule="exact"/>
        <w:ind w:firstLine="640" w:firstLineChars="200"/>
        <w:rPr>
          <w:sz w:val="32"/>
          <w:szCs w:val="32"/>
        </w:rPr>
      </w:pPr>
      <w:r>
        <w:rPr>
          <w:rFonts w:hint="eastAsia"/>
          <w:sz w:val="32"/>
          <w:szCs w:val="32"/>
        </w:rPr>
        <w:t>（六）做好党员发展和各项党务工作。</w:t>
      </w:r>
    </w:p>
    <w:p>
      <w:pPr>
        <w:autoSpaceDE/>
        <w:autoSpaceDN/>
        <w:snapToGrid w:val="0"/>
        <w:spacing w:line="560" w:lineRule="exact"/>
        <w:ind w:firstLine="640" w:firstLineChars="200"/>
        <w:rPr>
          <w:sz w:val="32"/>
          <w:szCs w:val="32"/>
        </w:rPr>
      </w:pPr>
      <w:r>
        <w:rPr>
          <w:rFonts w:hint="eastAsia"/>
          <w:sz w:val="32"/>
          <w:szCs w:val="32"/>
        </w:rPr>
        <w:t>（七）领导学校教职工代表大会和工会、共青团、学生会等群众组织。</w:t>
      </w:r>
    </w:p>
    <w:p>
      <w:pPr>
        <w:autoSpaceDE/>
        <w:autoSpaceDN/>
        <w:snapToGrid w:val="0"/>
        <w:spacing w:line="560" w:lineRule="exact"/>
        <w:ind w:firstLine="640" w:firstLineChars="200"/>
        <w:rPr>
          <w:sz w:val="32"/>
          <w:szCs w:val="32"/>
        </w:rPr>
      </w:pPr>
      <w:r>
        <w:rPr>
          <w:rFonts w:hint="eastAsia"/>
          <w:sz w:val="32"/>
          <w:szCs w:val="32"/>
        </w:rPr>
        <w:t>（八）推动学校发展，参与学校改革发展稳定和事关师生员工切身利益的重大事项。</w:t>
      </w:r>
    </w:p>
    <w:p>
      <w:pPr>
        <w:autoSpaceDE/>
        <w:autoSpaceDN/>
        <w:snapToGrid w:val="0"/>
        <w:spacing w:line="560" w:lineRule="exact"/>
        <w:ind w:firstLine="640" w:firstLineChars="200"/>
        <w:rPr>
          <w:sz w:val="32"/>
          <w:szCs w:val="32"/>
        </w:rPr>
      </w:pPr>
      <w:r>
        <w:rPr>
          <w:rFonts w:hint="eastAsia"/>
          <w:sz w:val="32"/>
          <w:szCs w:val="32"/>
        </w:rPr>
        <w:t>（九）引领校园文化，坚持用社会主义核心价值观塑造校园文化，推动形成良好校风教风学风。</w:t>
      </w:r>
    </w:p>
    <w:p>
      <w:pPr>
        <w:autoSpaceDE/>
        <w:autoSpaceDN/>
        <w:snapToGrid w:val="0"/>
        <w:spacing w:line="560" w:lineRule="exact"/>
        <w:ind w:firstLine="640" w:firstLineChars="200"/>
        <w:rPr>
          <w:sz w:val="32"/>
          <w:szCs w:val="32"/>
        </w:rPr>
      </w:pPr>
      <w:r>
        <w:rPr>
          <w:rFonts w:hint="eastAsia"/>
          <w:sz w:val="32"/>
          <w:szCs w:val="32"/>
        </w:rPr>
        <w:t>（十）负责党务干部的选任管理，参与行政干部选任管理，在教职工考评、职称评聘等方面提出意见建议。</w:t>
      </w:r>
    </w:p>
    <w:p>
      <w:pPr>
        <w:autoSpaceDE/>
        <w:autoSpaceDN/>
        <w:snapToGrid w:val="0"/>
        <w:spacing w:line="560" w:lineRule="exact"/>
        <w:ind w:firstLine="640" w:firstLineChars="200"/>
        <w:rPr>
          <w:sz w:val="32"/>
          <w:szCs w:val="32"/>
        </w:rPr>
      </w:pPr>
      <w:r>
        <w:rPr>
          <w:rFonts w:hint="eastAsia"/>
          <w:sz w:val="32"/>
          <w:szCs w:val="32"/>
        </w:rPr>
        <w:t>（十一）做好统一战线工作，支持各民主党派的基层组织按照各自的章程开展活动。</w:t>
      </w:r>
    </w:p>
    <w:p>
      <w:pPr>
        <w:autoSpaceDE/>
        <w:autoSpaceDN/>
        <w:snapToGrid w:val="0"/>
        <w:spacing w:line="560" w:lineRule="exact"/>
        <w:ind w:firstLine="640" w:firstLineChars="200"/>
        <w:rPr>
          <w:sz w:val="32"/>
          <w:szCs w:val="32"/>
        </w:rPr>
      </w:pPr>
      <w:r>
        <w:rPr>
          <w:rFonts w:hint="eastAsia"/>
          <w:sz w:val="32"/>
          <w:szCs w:val="32"/>
        </w:rPr>
        <w:t>（十二）完成上级党组织布置的工作。</w:t>
      </w:r>
    </w:p>
    <w:p>
      <w:pPr>
        <w:pStyle w:val="4"/>
        <w:snapToGrid w:val="0"/>
        <w:spacing w:line="560" w:lineRule="exact"/>
        <w:ind w:left="8" w:right="-53" w:rightChars="-24" w:firstLine="739" w:firstLineChars="220"/>
        <w:rPr>
          <w:sz w:val="32"/>
          <w:szCs w:val="32"/>
        </w:rPr>
      </w:pPr>
      <w:r>
        <w:rPr>
          <w:rFonts w:hint="eastAsia"/>
          <w:w w:val="105"/>
          <w:sz w:val="32"/>
          <w:szCs w:val="32"/>
        </w:rPr>
        <w:t xml:space="preserve">第八十九条 </w:t>
      </w:r>
      <w:r>
        <w:rPr>
          <w:rFonts w:hint="eastAsia"/>
          <w:sz w:val="32"/>
          <w:szCs w:val="32"/>
        </w:rPr>
        <w:t>学校党委书记主持学校党组织的全面工作，负责组织党委重要活动，协调党委领导班子成员工作，督促检查党委决议贯彻落实；参加学校的董事会、监事会、校长办公会或其他形式决策机构的会议，对办学的主要问题提出建议，并监督执行。</w:t>
      </w:r>
    </w:p>
    <w:p>
      <w:pPr>
        <w:pStyle w:val="4"/>
        <w:snapToGrid w:val="0"/>
        <w:spacing w:line="560" w:lineRule="exact"/>
        <w:ind w:left="8" w:right="-53" w:rightChars="-24" w:firstLine="739" w:firstLineChars="220"/>
        <w:rPr>
          <w:sz w:val="32"/>
          <w:szCs w:val="32"/>
        </w:rPr>
      </w:pPr>
      <w:r>
        <w:rPr>
          <w:rFonts w:hint="eastAsia"/>
          <w:w w:val="105"/>
          <w:sz w:val="32"/>
          <w:szCs w:val="32"/>
        </w:rPr>
        <w:t>第九十条 建立党政联席会议制度，强化党组织对学校重要决策实施的监督。</w:t>
      </w:r>
    </w:p>
    <w:p>
      <w:pPr>
        <w:autoSpaceDE/>
        <w:autoSpaceDN/>
        <w:snapToGrid w:val="0"/>
        <w:spacing w:line="560" w:lineRule="exact"/>
        <w:ind w:firstLine="664" w:firstLineChars="200"/>
        <w:rPr>
          <w:sz w:val="32"/>
          <w:szCs w:val="32"/>
        </w:rPr>
      </w:pPr>
      <w:r>
        <w:rPr>
          <w:rFonts w:hint="eastAsia"/>
          <w:spacing w:val="-2"/>
          <w:w w:val="105"/>
          <w:sz w:val="32"/>
          <w:szCs w:val="32"/>
        </w:rPr>
        <w:t xml:space="preserve"> 第九十一条 </w:t>
      </w:r>
      <w:r>
        <w:rPr>
          <w:rFonts w:hint="eastAsia"/>
          <w:sz w:val="32"/>
          <w:szCs w:val="32"/>
        </w:rPr>
        <w:t>健全党组织参与决策制度，学校党组织领导班子成员通过法定程序进入学校决策机构和行政管理机构，党员校长、副校长等行政机构成员按照党的有关规定进入党组织领导班子。学校党组织支持学校决策机构和校长依法行使职权，督促其依法治校、规范管理。</w:t>
      </w:r>
    </w:p>
    <w:p>
      <w:pPr>
        <w:snapToGrid w:val="0"/>
        <w:spacing w:line="560" w:lineRule="exact"/>
        <w:rPr>
          <w:sz w:val="32"/>
          <w:szCs w:val="32"/>
          <w:lang w:val="en-US"/>
        </w:rPr>
      </w:pPr>
      <w:r>
        <w:rPr>
          <w:rFonts w:hint="eastAsia"/>
          <w:lang w:val="en-US"/>
        </w:rPr>
        <w:t xml:space="preserve">      </w:t>
      </w:r>
      <w:r>
        <w:rPr>
          <w:rFonts w:hint="eastAsia"/>
          <w:spacing w:val="-2"/>
          <w:w w:val="105"/>
          <w:sz w:val="32"/>
          <w:szCs w:val="32"/>
        </w:rPr>
        <w:t>第九十二条</w:t>
      </w:r>
      <w:r>
        <w:rPr>
          <w:rFonts w:hint="eastAsia"/>
          <w:spacing w:val="-2"/>
          <w:w w:val="105"/>
          <w:sz w:val="32"/>
          <w:szCs w:val="32"/>
          <w:lang w:val="en-US"/>
        </w:rPr>
        <w:t xml:space="preserve"> </w:t>
      </w:r>
      <w:r>
        <w:rPr>
          <w:rFonts w:hint="eastAsia"/>
          <w:sz w:val="32"/>
          <w:szCs w:val="32"/>
          <w:lang w:val="en-US"/>
        </w:rPr>
        <w:t>充实党务力量。学校按照有关规定健全党务工作部门、配备充足力量开展党建工作。董事会按照有关规定落实党务工作人员的政治待遇和经济待遇。</w:t>
      </w:r>
    </w:p>
    <w:p>
      <w:pPr>
        <w:snapToGrid w:val="0"/>
        <w:spacing w:line="560" w:lineRule="exact"/>
        <w:ind w:firstLine="440" w:firstLineChars="200"/>
        <w:rPr>
          <w:sz w:val="32"/>
          <w:szCs w:val="32"/>
          <w:lang w:val="en-US"/>
        </w:rPr>
      </w:pPr>
      <w:r>
        <w:rPr>
          <w:rFonts w:hint="eastAsia"/>
          <w:lang w:val="en-US"/>
        </w:rPr>
        <w:t xml:space="preserve"> </w:t>
      </w:r>
      <w:r>
        <w:rPr>
          <w:rFonts w:hint="eastAsia"/>
          <w:spacing w:val="-2"/>
          <w:w w:val="105"/>
          <w:sz w:val="32"/>
          <w:szCs w:val="32"/>
        </w:rPr>
        <w:t>第九十三条</w:t>
      </w:r>
      <w:r>
        <w:rPr>
          <w:rFonts w:hint="eastAsia"/>
          <w:spacing w:val="-2"/>
          <w:w w:val="105"/>
          <w:sz w:val="32"/>
          <w:szCs w:val="32"/>
          <w:lang w:val="en-US"/>
        </w:rPr>
        <w:t xml:space="preserve"> </w:t>
      </w:r>
      <w:r>
        <w:rPr>
          <w:rFonts w:hint="eastAsia"/>
          <w:sz w:val="32"/>
          <w:szCs w:val="32"/>
          <w:lang w:val="en-US"/>
        </w:rPr>
        <w:t>完善保障机制。学校将党建工作经费列入年度经费预算，数额不少于上级拨付党建工作经费和党费返还总额；提供固定党建活动场所，按规定配备必要设施。</w:t>
      </w:r>
    </w:p>
    <w:p>
      <w:pPr>
        <w:autoSpaceDE/>
        <w:autoSpaceDN/>
        <w:snapToGrid w:val="0"/>
        <w:spacing w:line="560" w:lineRule="exact"/>
        <w:ind w:firstLine="664" w:firstLineChars="200"/>
        <w:rPr>
          <w:sz w:val="32"/>
          <w:szCs w:val="32"/>
        </w:rPr>
      </w:pPr>
      <w:r>
        <w:rPr>
          <w:rFonts w:hint="eastAsia"/>
          <w:spacing w:val="-2"/>
          <w:w w:val="105"/>
          <w:sz w:val="32"/>
          <w:szCs w:val="32"/>
        </w:rPr>
        <w:t xml:space="preserve">第九十四条 </w:t>
      </w:r>
      <w:r>
        <w:rPr>
          <w:rFonts w:hint="eastAsia"/>
          <w:sz w:val="32"/>
          <w:szCs w:val="32"/>
        </w:rPr>
        <w:t>学校纪律检查委员会是学校的党内监督机构，在学校党委和上级纪律检查委员会领导下工作，担负起党风廉政建设的监督责任，保障和促进学校各项事业的健康发展。纪委委员按相关规定选举产生。</w:t>
      </w:r>
    </w:p>
    <w:p>
      <w:pPr>
        <w:pStyle w:val="4"/>
        <w:snapToGrid w:val="0"/>
        <w:spacing w:line="560" w:lineRule="exact"/>
        <w:ind w:left="8" w:right="-53" w:rightChars="-24" w:firstLine="739" w:firstLineChars="220"/>
        <w:jc w:val="both"/>
        <w:rPr>
          <w:sz w:val="32"/>
          <w:szCs w:val="32"/>
        </w:rPr>
      </w:pPr>
      <w:r>
        <w:rPr>
          <w:rFonts w:hint="eastAsia"/>
          <w:w w:val="105"/>
          <w:sz w:val="32"/>
          <w:szCs w:val="32"/>
        </w:rPr>
        <w:t>第九十五条 学校党委根据党的有关规定设立党的基层组织和工作机构。</w:t>
      </w:r>
    </w:p>
    <w:p>
      <w:pPr>
        <w:pStyle w:val="4"/>
        <w:snapToGrid w:val="0"/>
        <w:spacing w:line="560" w:lineRule="exact"/>
        <w:ind w:left="8" w:right="-53" w:rightChars="-24" w:firstLine="739" w:firstLineChars="220"/>
        <w:rPr>
          <w:sz w:val="32"/>
          <w:szCs w:val="32"/>
        </w:rPr>
      </w:pPr>
      <w:r>
        <w:rPr>
          <w:rFonts w:hint="eastAsia"/>
          <w:w w:val="105"/>
          <w:sz w:val="32"/>
          <w:szCs w:val="32"/>
        </w:rPr>
        <w:t>二级单位党组织发挥本单位政治核心作用，依照《中国共产党普通高等学校基层组织工作条</w:t>
      </w:r>
      <w:r>
        <w:rPr>
          <w:rFonts w:hint="eastAsia"/>
          <w:spacing w:val="-7"/>
          <w:sz w:val="32"/>
          <w:szCs w:val="32"/>
        </w:rPr>
        <w:t>例》履行职责，负责党的建设和思想政治工作，保证监督贯彻落实党的路线方针政策及学校决定，</w:t>
      </w:r>
      <w:r>
        <w:rPr>
          <w:rFonts w:hint="eastAsia"/>
          <w:spacing w:val="-7"/>
          <w:w w:val="105"/>
          <w:sz w:val="32"/>
          <w:szCs w:val="32"/>
        </w:rPr>
        <w:t>支持本单位行政班子在其职责范围内独立负责地开展工作。</w:t>
      </w:r>
    </w:p>
    <w:p>
      <w:pPr>
        <w:pStyle w:val="4"/>
        <w:snapToGrid w:val="0"/>
        <w:spacing w:line="560" w:lineRule="exact"/>
        <w:ind w:left="8" w:right="-53" w:rightChars="-24" w:firstLine="739" w:firstLineChars="220"/>
        <w:rPr>
          <w:sz w:val="32"/>
          <w:szCs w:val="32"/>
        </w:rPr>
      </w:pPr>
      <w:r>
        <w:rPr>
          <w:rFonts w:hint="eastAsia"/>
          <w:w w:val="105"/>
          <w:sz w:val="32"/>
          <w:szCs w:val="32"/>
        </w:rPr>
        <w:t>二级单位党组织负责人负责本单位的思想政治工作，与本单位行政负责人共同履行安全与稳定工作第一责任人的职责。</w:t>
      </w:r>
    </w:p>
    <w:p>
      <w:pPr>
        <w:pStyle w:val="4"/>
        <w:snapToGrid w:val="0"/>
        <w:spacing w:line="560" w:lineRule="exact"/>
        <w:ind w:left="8" w:right="-53" w:rightChars="-24" w:firstLine="730" w:firstLineChars="220"/>
        <w:rPr>
          <w:sz w:val="32"/>
          <w:szCs w:val="32"/>
        </w:rPr>
      </w:pPr>
      <w:r>
        <w:rPr>
          <w:rFonts w:hint="eastAsia"/>
          <w:spacing w:val="-2"/>
          <w:w w:val="105"/>
          <w:sz w:val="32"/>
          <w:szCs w:val="32"/>
        </w:rPr>
        <w:t xml:space="preserve">第九十六条 </w:t>
      </w:r>
      <w:r>
        <w:rPr>
          <w:rFonts w:hint="eastAsia"/>
          <w:spacing w:val="-6"/>
          <w:w w:val="105"/>
          <w:sz w:val="32"/>
          <w:szCs w:val="32"/>
        </w:rPr>
        <w:t>学校依照《中华人民共和国工会法》建立工会组织。工会是学校联系广大教职工的桥梁和纽带，维护教职员工的合法权益。</w:t>
      </w:r>
    </w:p>
    <w:p>
      <w:pPr>
        <w:pStyle w:val="4"/>
        <w:snapToGrid w:val="0"/>
        <w:spacing w:line="560" w:lineRule="exact"/>
        <w:ind w:left="8" w:right="-53" w:rightChars="-24" w:firstLine="739" w:firstLineChars="220"/>
        <w:rPr>
          <w:sz w:val="32"/>
          <w:szCs w:val="32"/>
        </w:rPr>
      </w:pPr>
      <w:r>
        <w:rPr>
          <w:rFonts w:hint="eastAsia"/>
          <w:w w:val="105"/>
          <w:sz w:val="32"/>
          <w:szCs w:val="32"/>
        </w:rPr>
        <w:t>学校工会是教代会的工作机构。学校工会主席兼任学校教代会主任，出任学校董事，根据需要列席学校办公会议。</w:t>
      </w:r>
    </w:p>
    <w:p>
      <w:pPr>
        <w:pStyle w:val="4"/>
        <w:snapToGrid w:val="0"/>
        <w:spacing w:line="560" w:lineRule="exact"/>
        <w:ind w:left="8" w:right="-53" w:rightChars="-24" w:firstLine="739" w:firstLineChars="220"/>
        <w:rPr>
          <w:sz w:val="32"/>
          <w:szCs w:val="32"/>
        </w:rPr>
      </w:pPr>
      <w:r>
        <w:rPr>
          <w:rFonts w:hint="eastAsia"/>
          <w:w w:val="105"/>
          <w:sz w:val="32"/>
          <w:szCs w:val="32"/>
        </w:rPr>
        <w:t>教职工代表大会闭会期间，工会办公室是教代会和工会的日常办事机构。</w:t>
      </w:r>
    </w:p>
    <w:p>
      <w:pPr>
        <w:pStyle w:val="4"/>
        <w:snapToGrid w:val="0"/>
        <w:spacing w:line="560" w:lineRule="exact"/>
        <w:ind w:left="8" w:right="-53" w:rightChars="-24" w:firstLine="726" w:firstLineChars="220"/>
        <w:jc w:val="both"/>
        <w:rPr>
          <w:sz w:val="32"/>
          <w:szCs w:val="32"/>
        </w:rPr>
      </w:pPr>
      <w:r>
        <w:rPr>
          <w:rFonts w:hint="eastAsia"/>
          <w:spacing w:val="-3"/>
          <w:w w:val="105"/>
          <w:sz w:val="32"/>
          <w:szCs w:val="32"/>
        </w:rPr>
        <w:t xml:space="preserve">第九十七条 </w:t>
      </w:r>
      <w:r>
        <w:rPr>
          <w:rFonts w:hint="eastAsia"/>
          <w:spacing w:val="-6"/>
          <w:w w:val="105"/>
          <w:sz w:val="32"/>
          <w:szCs w:val="32"/>
        </w:rPr>
        <w:t>学校依照《中国共产主义青年团章程》及有关规定建立共青团组织。在学校党委和上级团组织领导下，按照团章独立自主开展工作，以社会主义核心价值观为指导，加强大学生思想政治教育，以学生学习为中心，服务青年学生成长成才，促进校园文化建设。</w:t>
      </w:r>
    </w:p>
    <w:p>
      <w:pPr>
        <w:pStyle w:val="4"/>
        <w:snapToGrid w:val="0"/>
        <w:spacing w:line="560" w:lineRule="exact"/>
        <w:ind w:left="8" w:right="-53" w:rightChars="-24" w:firstLine="721" w:firstLineChars="220"/>
        <w:jc w:val="both"/>
        <w:rPr>
          <w:sz w:val="32"/>
          <w:szCs w:val="32"/>
        </w:rPr>
      </w:pPr>
      <w:r>
        <w:rPr>
          <w:rFonts w:hint="eastAsia"/>
          <w:spacing w:val="-4"/>
          <w:w w:val="105"/>
          <w:sz w:val="32"/>
          <w:szCs w:val="32"/>
        </w:rPr>
        <w:t xml:space="preserve">第九十八条 </w:t>
      </w:r>
      <w:r>
        <w:rPr>
          <w:rFonts w:hint="eastAsia"/>
          <w:spacing w:val="-6"/>
          <w:w w:val="105"/>
          <w:sz w:val="32"/>
          <w:szCs w:val="32"/>
        </w:rPr>
        <w:t>学校根据《中华全国学生联合会章程》的规定，成立学生会组织，支持其在共青团指导下开展工作，做好学生的思想政治教育工作，以学生学习为重点，积极开展有益于学生健康成长的各种活动。学校学生代表大会是学生依法参与学校民主管理的基本形式。学生可以在学校内组织、参加学生团体，学生成立团体应当按学校有关规定提出书面申请，报学校批准。</w:t>
      </w:r>
    </w:p>
    <w:p>
      <w:pPr>
        <w:pStyle w:val="4"/>
        <w:snapToGrid w:val="0"/>
        <w:spacing w:line="560" w:lineRule="exact"/>
        <w:ind w:left="8" w:right="-53" w:rightChars="-24" w:firstLine="730" w:firstLineChars="220"/>
        <w:jc w:val="both"/>
        <w:rPr>
          <w:sz w:val="32"/>
          <w:szCs w:val="32"/>
        </w:rPr>
      </w:pPr>
      <w:r>
        <w:rPr>
          <w:rFonts w:hint="eastAsia"/>
          <w:spacing w:val="-2"/>
          <w:w w:val="105"/>
          <w:sz w:val="32"/>
          <w:szCs w:val="32"/>
        </w:rPr>
        <w:t xml:space="preserve">第九十九条 </w:t>
      </w:r>
      <w:r>
        <w:rPr>
          <w:rFonts w:hint="eastAsia"/>
          <w:spacing w:val="-6"/>
          <w:w w:val="105"/>
          <w:sz w:val="32"/>
          <w:szCs w:val="32"/>
        </w:rPr>
        <w:t>学校工会、共青团、学生会等群团组织在学校党委领导下，按照各自章程在法</w:t>
      </w:r>
      <w:r>
        <w:rPr>
          <w:rFonts w:hint="eastAsia"/>
          <w:spacing w:val="-8"/>
          <w:sz w:val="32"/>
          <w:szCs w:val="32"/>
        </w:rPr>
        <w:t>律法规和学校规章制度规定的范围内独立开展活动，参与学校民主管理，服从学校的领导和管理。</w:t>
      </w:r>
    </w:p>
    <w:p>
      <w:pPr>
        <w:pStyle w:val="4"/>
        <w:snapToGrid w:val="0"/>
        <w:spacing w:line="560" w:lineRule="exact"/>
        <w:ind w:left="8" w:right="-53" w:rightChars="-24" w:firstLine="726" w:firstLineChars="220"/>
        <w:jc w:val="both"/>
        <w:rPr>
          <w:sz w:val="32"/>
          <w:szCs w:val="32"/>
        </w:rPr>
      </w:pPr>
      <w:r>
        <w:rPr>
          <w:rFonts w:hint="eastAsia"/>
          <w:spacing w:val="-3"/>
          <w:w w:val="105"/>
          <w:sz w:val="32"/>
          <w:szCs w:val="32"/>
        </w:rPr>
        <w:t xml:space="preserve">第一百条 </w:t>
      </w:r>
      <w:r>
        <w:rPr>
          <w:rFonts w:hint="eastAsia"/>
          <w:sz w:val="32"/>
          <w:szCs w:val="32"/>
        </w:rPr>
        <w:t>学校应将思想政治工作和群团组织工作经费纳入学校经费预算，充分保障党群工作的开展和推进。</w:t>
      </w:r>
    </w:p>
    <w:p>
      <w:pPr>
        <w:pStyle w:val="4"/>
        <w:snapToGrid w:val="0"/>
        <w:spacing w:line="560" w:lineRule="exact"/>
        <w:ind w:left="8" w:right="-53" w:rightChars="-24" w:firstLine="739" w:firstLineChars="220"/>
        <w:jc w:val="both"/>
        <w:rPr>
          <w:w w:val="105"/>
          <w:sz w:val="32"/>
          <w:szCs w:val="32"/>
        </w:rPr>
      </w:pPr>
      <w:r>
        <w:rPr>
          <w:rFonts w:hint="eastAsia"/>
          <w:w w:val="105"/>
          <w:sz w:val="32"/>
          <w:szCs w:val="32"/>
        </w:rPr>
        <w:t>第</w:t>
      </w:r>
      <w:r>
        <w:rPr>
          <w:rFonts w:hint="eastAsia"/>
          <w:spacing w:val="-3"/>
          <w:w w:val="105"/>
          <w:sz w:val="32"/>
          <w:szCs w:val="32"/>
        </w:rPr>
        <w:t>一百零一</w:t>
      </w:r>
      <w:r>
        <w:rPr>
          <w:rFonts w:hint="eastAsia"/>
          <w:w w:val="105"/>
          <w:sz w:val="32"/>
          <w:szCs w:val="32"/>
        </w:rPr>
        <w:t>条 学校内各民主党派基层组织及群众组织，依照法律法规规章和各自章程开展活动。</w:t>
      </w:r>
    </w:p>
    <w:p>
      <w:pPr>
        <w:snapToGrid w:val="0"/>
        <w:spacing w:line="560" w:lineRule="exact"/>
        <w:ind w:left="696" w:right="639"/>
        <w:jc w:val="center"/>
        <w:rPr>
          <w:rFonts w:ascii="黑体" w:hAnsi="黑体" w:eastAsia="黑体"/>
          <w:w w:val="105"/>
          <w:sz w:val="32"/>
          <w:szCs w:val="32"/>
        </w:rPr>
      </w:pPr>
      <w:r>
        <w:rPr>
          <w:rFonts w:hint="eastAsia" w:ascii="黑体" w:hAnsi="黑体" w:eastAsia="黑体"/>
          <w:w w:val="105"/>
          <w:sz w:val="32"/>
          <w:szCs w:val="32"/>
        </w:rPr>
        <w:t>第九章 经费资产管理与条件保障支持</w:t>
      </w:r>
    </w:p>
    <w:p>
      <w:pPr>
        <w:autoSpaceDE/>
        <w:autoSpaceDN/>
        <w:snapToGrid w:val="0"/>
        <w:spacing w:line="560" w:lineRule="exact"/>
        <w:ind w:firstLine="664" w:firstLineChars="200"/>
        <w:rPr>
          <w:sz w:val="32"/>
          <w:szCs w:val="32"/>
        </w:rPr>
      </w:pPr>
      <w:r>
        <w:rPr>
          <w:rFonts w:hint="eastAsia"/>
          <w:spacing w:val="-2"/>
          <w:w w:val="105"/>
          <w:sz w:val="32"/>
          <w:szCs w:val="32"/>
        </w:rPr>
        <w:t>第一百</w:t>
      </w:r>
      <w:r>
        <w:rPr>
          <w:rFonts w:hint="eastAsia"/>
          <w:spacing w:val="-3"/>
          <w:w w:val="105"/>
          <w:sz w:val="32"/>
          <w:szCs w:val="32"/>
        </w:rPr>
        <w:t>零二</w:t>
      </w:r>
      <w:r>
        <w:rPr>
          <w:rFonts w:hint="eastAsia"/>
          <w:spacing w:val="-2"/>
          <w:w w:val="105"/>
          <w:sz w:val="32"/>
          <w:szCs w:val="32"/>
        </w:rPr>
        <w:t xml:space="preserve">条 </w:t>
      </w:r>
      <w:r>
        <w:rPr>
          <w:rFonts w:hint="eastAsia"/>
          <w:sz w:val="32"/>
          <w:szCs w:val="32"/>
        </w:rPr>
        <w:t>学校经费来源：</w:t>
      </w:r>
    </w:p>
    <w:p>
      <w:pPr>
        <w:autoSpaceDE/>
        <w:autoSpaceDN/>
        <w:snapToGrid w:val="0"/>
        <w:spacing w:line="560" w:lineRule="exact"/>
        <w:ind w:firstLine="960" w:firstLineChars="300"/>
        <w:rPr>
          <w:sz w:val="32"/>
          <w:szCs w:val="32"/>
        </w:rPr>
      </w:pPr>
      <w:r>
        <w:rPr>
          <w:rFonts w:hint="eastAsia"/>
          <w:sz w:val="32"/>
          <w:szCs w:val="32"/>
        </w:rPr>
        <w:t>（一）举办者的出资。</w:t>
      </w:r>
    </w:p>
    <w:p>
      <w:pPr>
        <w:autoSpaceDE/>
        <w:autoSpaceDN/>
        <w:snapToGrid w:val="0"/>
        <w:spacing w:line="560" w:lineRule="exact"/>
        <w:ind w:firstLine="960" w:firstLineChars="300"/>
        <w:rPr>
          <w:sz w:val="32"/>
          <w:szCs w:val="32"/>
        </w:rPr>
      </w:pPr>
      <w:r>
        <w:rPr>
          <w:rFonts w:hint="eastAsia"/>
          <w:sz w:val="32"/>
          <w:szCs w:val="32"/>
        </w:rPr>
        <w:t>（二）办学学费的收入。</w:t>
      </w:r>
    </w:p>
    <w:p>
      <w:pPr>
        <w:autoSpaceDE/>
        <w:autoSpaceDN/>
        <w:snapToGrid w:val="0"/>
        <w:spacing w:line="560" w:lineRule="exact"/>
        <w:ind w:firstLine="960" w:firstLineChars="300"/>
        <w:rPr>
          <w:sz w:val="32"/>
          <w:szCs w:val="32"/>
        </w:rPr>
      </w:pPr>
      <w:r>
        <w:rPr>
          <w:rFonts w:hint="eastAsia"/>
          <w:sz w:val="32"/>
          <w:szCs w:val="32"/>
        </w:rPr>
        <w:t>（三）接受政府和民间资助或捐赠。</w:t>
      </w:r>
    </w:p>
    <w:p>
      <w:pPr>
        <w:autoSpaceDE/>
        <w:autoSpaceDN/>
        <w:snapToGrid w:val="0"/>
        <w:spacing w:line="560" w:lineRule="exact"/>
        <w:ind w:firstLine="960" w:firstLineChars="300"/>
        <w:rPr>
          <w:sz w:val="32"/>
          <w:szCs w:val="32"/>
        </w:rPr>
      </w:pPr>
      <w:r>
        <w:rPr>
          <w:rFonts w:hint="eastAsia"/>
          <w:sz w:val="32"/>
          <w:szCs w:val="32"/>
        </w:rPr>
        <w:t>（四）科研成果转让，有偿社会服务和校办产业收入。</w:t>
      </w:r>
    </w:p>
    <w:p>
      <w:pPr>
        <w:autoSpaceDE/>
        <w:autoSpaceDN/>
        <w:snapToGrid w:val="0"/>
        <w:spacing w:line="560" w:lineRule="exact"/>
        <w:ind w:firstLine="660" w:firstLineChars="200"/>
        <w:rPr>
          <w:sz w:val="32"/>
          <w:szCs w:val="32"/>
        </w:rPr>
      </w:pPr>
      <w:r>
        <w:rPr>
          <w:rFonts w:hint="eastAsia"/>
          <w:spacing w:val="-3"/>
          <w:w w:val="105"/>
          <w:sz w:val="32"/>
          <w:szCs w:val="32"/>
        </w:rPr>
        <w:t xml:space="preserve">第一百零三条 </w:t>
      </w:r>
      <w:r>
        <w:rPr>
          <w:rFonts w:hint="eastAsia"/>
          <w:sz w:val="32"/>
          <w:szCs w:val="32"/>
        </w:rPr>
        <w:t>学校对举办者投入的资产、受捐赠的财产、办学积累及其他合法财产，享有法人财产权。</w:t>
      </w:r>
    </w:p>
    <w:p>
      <w:pPr>
        <w:autoSpaceDE/>
        <w:autoSpaceDN/>
        <w:snapToGrid w:val="0"/>
        <w:spacing w:line="560" w:lineRule="exact"/>
        <w:ind w:firstLine="640" w:firstLineChars="200"/>
        <w:rPr>
          <w:sz w:val="32"/>
          <w:szCs w:val="32"/>
        </w:rPr>
      </w:pPr>
      <w:r>
        <w:rPr>
          <w:rFonts w:hint="eastAsia"/>
          <w:sz w:val="32"/>
          <w:szCs w:val="32"/>
        </w:rPr>
        <w:t>学校对举办者投入的资产、受捐赠的财产、收取的费用以及办学积累等分别核算、登记建账，并接受有关部门检查监督。</w:t>
      </w:r>
    </w:p>
    <w:p>
      <w:pPr>
        <w:autoSpaceDE/>
        <w:autoSpaceDN/>
        <w:snapToGrid w:val="0"/>
        <w:spacing w:line="560" w:lineRule="exact"/>
        <w:rPr>
          <w:sz w:val="32"/>
          <w:szCs w:val="32"/>
        </w:rPr>
      </w:pPr>
      <w:r>
        <w:rPr>
          <w:rFonts w:hint="eastAsia"/>
          <w:sz w:val="32"/>
          <w:szCs w:val="32"/>
        </w:rPr>
        <w:t>经广州市增信会计师事务所有限公司验证（广增会验字〔2005〕第6024号验资报告）：举办者投入开办资金合计人民币229,208,701.41元，实缴开办资金30,000,000.00元，占开办资金总额比例100%。</w:t>
      </w:r>
    </w:p>
    <w:p>
      <w:pPr>
        <w:autoSpaceDE/>
        <w:autoSpaceDN/>
        <w:snapToGrid w:val="0"/>
        <w:spacing w:line="560" w:lineRule="exact"/>
        <w:ind w:firstLine="660" w:firstLineChars="200"/>
        <w:rPr>
          <w:sz w:val="32"/>
          <w:szCs w:val="32"/>
        </w:rPr>
      </w:pPr>
      <w:r>
        <w:rPr>
          <w:rFonts w:hint="eastAsia"/>
          <w:spacing w:val="-3"/>
          <w:w w:val="105"/>
          <w:sz w:val="32"/>
          <w:szCs w:val="32"/>
        </w:rPr>
        <w:t xml:space="preserve">第一百零四条 </w:t>
      </w:r>
      <w:r>
        <w:rPr>
          <w:rFonts w:hint="eastAsia"/>
          <w:sz w:val="32"/>
          <w:szCs w:val="32"/>
        </w:rPr>
        <w:t>学校建立严格的预算、决算制度。学校的办学资金主要用于与学校办学有关的支出，主要用于学校的校园校舍建设、教育教学设备购置、教职员工工资和福利、缴纳社会保险费、教师培训、教育教研活动、招生宣传、就业创业等。任何单位和个人不得侵占、私分或挪用学校的资产。</w:t>
      </w:r>
    </w:p>
    <w:p>
      <w:pPr>
        <w:autoSpaceDE/>
        <w:autoSpaceDN/>
        <w:snapToGrid w:val="0"/>
        <w:spacing w:line="560" w:lineRule="exact"/>
        <w:ind w:firstLine="640" w:firstLineChars="200"/>
        <w:rPr>
          <w:sz w:val="32"/>
          <w:szCs w:val="32"/>
        </w:rPr>
      </w:pPr>
      <w:r>
        <w:rPr>
          <w:rFonts w:hint="eastAsia"/>
          <w:sz w:val="32"/>
          <w:szCs w:val="32"/>
        </w:rPr>
        <w:t>学校收取的费用主要用于与学校办学有关的支出，包括但不限于教育教学活动、改善办学条件和保障教职工工资待遇。</w:t>
      </w:r>
    </w:p>
    <w:p>
      <w:pPr>
        <w:pStyle w:val="4"/>
        <w:snapToGrid w:val="0"/>
        <w:spacing w:line="560" w:lineRule="exact"/>
        <w:ind w:left="8" w:right="-53" w:rightChars="-24" w:firstLine="726" w:firstLineChars="220"/>
        <w:jc w:val="both"/>
        <w:rPr>
          <w:sz w:val="32"/>
          <w:szCs w:val="32"/>
        </w:rPr>
      </w:pPr>
      <w:r>
        <w:rPr>
          <w:rFonts w:hint="eastAsia"/>
          <w:spacing w:val="-3"/>
          <w:w w:val="105"/>
          <w:sz w:val="32"/>
          <w:szCs w:val="32"/>
        </w:rPr>
        <w:t xml:space="preserve">第一百零五条 </w:t>
      </w:r>
      <w:r>
        <w:rPr>
          <w:rFonts w:hint="eastAsia"/>
          <w:sz w:val="32"/>
          <w:szCs w:val="32"/>
        </w:rPr>
        <w:t>学校执行高等学校会计制度。学校依法建立财务、会计制度和资产管理制度，并按照国家有关规定设置会计账簿，进行会计核算，编制财务会计报告。</w:t>
      </w:r>
    </w:p>
    <w:p>
      <w:pPr>
        <w:autoSpaceDE/>
        <w:autoSpaceDN/>
        <w:snapToGrid w:val="0"/>
        <w:spacing w:line="560" w:lineRule="exact"/>
        <w:ind w:firstLine="664" w:firstLineChars="200"/>
        <w:rPr>
          <w:sz w:val="32"/>
          <w:szCs w:val="32"/>
        </w:rPr>
      </w:pPr>
      <w:r>
        <w:rPr>
          <w:rFonts w:hint="eastAsia"/>
          <w:spacing w:val="-2"/>
          <w:w w:val="105"/>
          <w:sz w:val="32"/>
          <w:szCs w:val="32"/>
        </w:rPr>
        <w:t xml:space="preserve">第一百零六条 </w:t>
      </w:r>
      <w:r>
        <w:rPr>
          <w:rFonts w:hint="eastAsia"/>
          <w:sz w:val="32"/>
          <w:szCs w:val="32"/>
        </w:rPr>
        <w:t>学校配备具有专业资格的会计人员，会计人员不得兼任出纳，会计人员进行会计核算，实行会计监督。会计人员调动工作或离职时，必须与接管人员办清交接手续。</w:t>
      </w:r>
    </w:p>
    <w:p>
      <w:pPr>
        <w:autoSpaceDE/>
        <w:autoSpaceDN/>
        <w:snapToGrid w:val="0"/>
        <w:spacing w:line="560" w:lineRule="exact"/>
        <w:ind w:firstLine="672" w:firstLineChars="200"/>
        <w:rPr>
          <w:sz w:val="32"/>
          <w:szCs w:val="32"/>
        </w:rPr>
      </w:pPr>
      <w:r>
        <w:rPr>
          <w:rFonts w:hint="eastAsia"/>
          <w:w w:val="105"/>
          <w:sz w:val="32"/>
          <w:szCs w:val="32"/>
        </w:rPr>
        <w:t>第一百</w:t>
      </w:r>
      <w:r>
        <w:rPr>
          <w:rFonts w:hint="eastAsia"/>
          <w:spacing w:val="-2"/>
          <w:w w:val="105"/>
          <w:sz w:val="32"/>
          <w:szCs w:val="32"/>
        </w:rPr>
        <w:t>零七</w:t>
      </w:r>
      <w:r>
        <w:rPr>
          <w:rFonts w:hint="eastAsia"/>
          <w:w w:val="105"/>
          <w:sz w:val="32"/>
          <w:szCs w:val="32"/>
        </w:rPr>
        <w:t>条 学校收取费用的项目和标准根据办学成本、市场需求等因素确定，向社会公示，并接受有关主管部门的监督。</w:t>
      </w:r>
    </w:p>
    <w:p>
      <w:pPr>
        <w:autoSpaceDE/>
        <w:autoSpaceDN/>
        <w:snapToGrid w:val="0"/>
        <w:spacing w:line="560" w:lineRule="exact"/>
        <w:ind w:firstLine="672" w:firstLineChars="200"/>
        <w:rPr>
          <w:sz w:val="32"/>
          <w:szCs w:val="32"/>
        </w:rPr>
      </w:pPr>
      <w:r>
        <w:rPr>
          <w:rFonts w:hint="eastAsia"/>
          <w:w w:val="105"/>
          <w:sz w:val="32"/>
          <w:szCs w:val="32"/>
        </w:rPr>
        <w:t>第一百</w:t>
      </w:r>
      <w:r>
        <w:rPr>
          <w:rFonts w:hint="eastAsia"/>
          <w:spacing w:val="-2"/>
          <w:w w:val="105"/>
          <w:sz w:val="32"/>
          <w:szCs w:val="32"/>
        </w:rPr>
        <w:t>零八</w:t>
      </w:r>
      <w:r>
        <w:rPr>
          <w:rFonts w:hint="eastAsia"/>
          <w:w w:val="105"/>
          <w:sz w:val="32"/>
          <w:szCs w:val="32"/>
        </w:rPr>
        <w:t xml:space="preserve">条 </w:t>
      </w:r>
      <w:r>
        <w:rPr>
          <w:rFonts w:hint="eastAsia"/>
          <w:sz w:val="32"/>
          <w:szCs w:val="32"/>
        </w:rPr>
        <w:t>学校应当将年度办学结余首先用于偿还债务。学校接受的捐赠财产的使用和管理，依照《中华人民共和国公益事业捐赠法》有关规定执行。学校接受的捐赠资金和各级政府资助的民办教育专项资金必须专款专用，并接受政府或政府委托第三方的审计和效益评价。</w:t>
      </w:r>
    </w:p>
    <w:p>
      <w:pPr>
        <w:autoSpaceDE/>
        <w:autoSpaceDN/>
        <w:snapToGrid w:val="0"/>
        <w:spacing w:line="560" w:lineRule="exact"/>
        <w:ind w:firstLine="672" w:firstLineChars="200"/>
        <w:rPr>
          <w:sz w:val="32"/>
          <w:szCs w:val="32"/>
        </w:rPr>
      </w:pPr>
      <w:r>
        <w:rPr>
          <w:rFonts w:hint="eastAsia"/>
          <w:w w:val="105"/>
          <w:sz w:val="32"/>
          <w:szCs w:val="32"/>
        </w:rPr>
        <w:t xml:space="preserve">第一百零九条 </w:t>
      </w:r>
      <w:r>
        <w:rPr>
          <w:rFonts w:hint="eastAsia"/>
          <w:sz w:val="32"/>
          <w:szCs w:val="32"/>
          <w:shd w:val="clear" w:color="auto" w:fill="FFFFFF"/>
        </w:rPr>
        <w:t>学校建立后勤保障体系，设立相应机构为办学活动提供后勤保障。</w:t>
      </w:r>
      <w:r>
        <w:rPr>
          <w:rFonts w:hint="eastAsia"/>
          <w:sz w:val="32"/>
          <w:szCs w:val="32"/>
        </w:rPr>
        <w:t>建立健全学校风险防范、安全管理制度和应急预警处理机制，保障学校师生权益、生命财产安全，维护学校安全稳定。学校法定代表人是学校安全稳定工作的第一责任人。</w:t>
      </w:r>
    </w:p>
    <w:p>
      <w:pPr>
        <w:snapToGrid w:val="0"/>
        <w:spacing w:line="560" w:lineRule="exact"/>
        <w:ind w:left="696" w:right="639"/>
        <w:jc w:val="center"/>
        <w:rPr>
          <w:rFonts w:ascii="黑体" w:hAnsi="黑体" w:eastAsia="黑体"/>
          <w:w w:val="105"/>
          <w:sz w:val="32"/>
          <w:szCs w:val="32"/>
        </w:rPr>
      </w:pPr>
      <w:r>
        <w:rPr>
          <w:rFonts w:hint="eastAsia" w:ascii="黑体" w:hAnsi="黑体" w:eastAsia="黑体"/>
          <w:w w:val="105"/>
          <w:sz w:val="32"/>
          <w:szCs w:val="32"/>
        </w:rPr>
        <w:t>第十章 学校与社会</w:t>
      </w:r>
    </w:p>
    <w:p>
      <w:pPr>
        <w:pStyle w:val="4"/>
        <w:snapToGrid w:val="0"/>
        <w:spacing w:line="560" w:lineRule="exact"/>
        <w:ind w:left="8" w:right="-53" w:rightChars="-24" w:firstLine="730" w:firstLineChars="220"/>
        <w:jc w:val="both"/>
        <w:rPr>
          <w:bCs/>
          <w:spacing w:val="-2"/>
          <w:w w:val="105"/>
          <w:sz w:val="32"/>
          <w:szCs w:val="32"/>
        </w:rPr>
      </w:pPr>
      <w:r>
        <w:rPr>
          <w:rFonts w:hint="eastAsia"/>
          <w:spacing w:val="-2"/>
          <w:w w:val="105"/>
          <w:sz w:val="32"/>
          <w:szCs w:val="32"/>
        </w:rPr>
        <w:t xml:space="preserve">第一百一十条 </w:t>
      </w:r>
      <w:r>
        <w:rPr>
          <w:rFonts w:hint="eastAsia"/>
          <w:bCs/>
          <w:spacing w:val="-2"/>
          <w:w w:val="105"/>
          <w:sz w:val="32"/>
          <w:szCs w:val="32"/>
        </w:rPr>
        <w:t>学校积极开展与政府部门、社会团体、行业组织、科研院所、企业单位以及国际组织和机构等的合作，为社会发展提供服务，争取广泛的社会支持。</w:t>
      </w:r>
    </w:p>
    <w:p>
      <w:pPr>
        <w:autoSpaceDE/>
        <w:autoSpaceDN/>
        <w:snapToGrid w:val="0"/>
        <w:spacing w:line="560" w:lineRule="exact"/>
        <w:ind w:firstLine="648" w:firstLineChars="200"/>
        <w:rPr>
          <w:sz w:val="32"/>
          <w:szCs w:val="32"/>
        </w:rPr>
      </w:pPr>
      <w:r>
        <w:rPr>
          <w:rFonts w:hint="eastAsia"/>
          <w:spacing w:val="-6"/>
          <w:w w:val="105"/>
          <w:sz w:val="32"/>
          <w:szCs w:val="32"/>
        </w:rPr>
        <w:t xml:space="preserve">第一百一十一条 </w:t>
      </w:r>
      <w:r>
        <w:rPr>
          <w:rFonts w:hint="eastAsia"/>
          <w:sz w:val="32"/>
          <w:szCs w:val="32"/>
        </w:rPr>
        <w:t>校友是指曾在学校学习的学生、学员和工作的教职工。校友会是学校依法注册成立的非营利社会组织。学校鼓励校友关心、支持学校的建设发展。</w:t>
      </w:r>
    </w:p>
    <w:p>
      <w:pPr>
        <w:autoSpaceDE/>
        <w:autoSpaceDN/>
        <w:snapToGrid w:val="0"/>
        <w:spacing w:line="560" w:lineRule="exact"/>
        <w:ind w:firstLine="640" w:firstLineChars="200"/>
        <w:rPr>
          <w:sz w:val="32"/>
          <w:szCs w:val="32"/>
        </w:rPr>
      </w:pPr>
      <w:r>
        <w:rPr>
          <w:rFonts w:hint="eastAsia"/>
          <w:sz w:val="32"/>
          <w:szCs w:val="32"/>
        </w:rPr>
        <w:t>校友会依法按照其章程开展活动。</w:t>
      </w:r>
    </w:p>
    <w:p>
      <w:pPr>
        <w:pStyle w:val="4"/>
        <w:snapToGrid w:val="0"/>
        <w:spacing w:line="560" w:lineRule="exact"/>
        <w:ind w:left="8" w:right="-53" w:rightChars="-24" w:firstLine="730" w:firstLineChars="220"/>
        <w:jc w:val="both"/>
        <w:rPr>
          <w:sz w:val="32"/>
          <w:szCs w:val="32"/>
        </w:rPr>
      </w:pPr>
      <w:r>
        <w:rPr>
          <w:rFonts w:hint="eastAsia"/>
          <w:spacing w:val="-2"/>
          <w:w w:val="105"/>
          <w:sz w:val="32"/>
          <w:szCs w:val="32"/>
        </w:rPr>
        <w:t xml:space="preserve">第一百一十二条 </w:t>
      </w:r>
      <w:r>
        <w:rPr>
          <w:rFonts w:hint="eastAsia"/>
          <w:spacing w:val="-4"/>
          <w:w w:val="105"/>
          <w:sz w:val="32"/>
          <w:szCs w:val="32"/>
        </w:rPr>
        <w:t>学校邀请著名学者、社会贤达和杰出校友等担任兼职教授、兼职导师以及客座教授、荣誉教授等。</w:t>
      </w:r>
    </w:p>
    <w:p>
      <w:pPr>
        <w:pStyle w:val="4"/>
        <w:snapToGrid w:val="0"/>
        <w:spacing w:line="560" w:lineRule="exact"/>
        <w:ind w:left="8" w:right="-53" w:rightChars="-24" w:firstLine="734" w:firstLineChars="220"/>
        <w:jc w:val="both"/>
        <w:rPr>
          <w:sz w:val="32"/>
          <w:szCs w:val="32"/>
        </w:rPr>
      </w:pPr>
      <w:r>
        <w:rPr>
          <w:rFonts w:hint="eastAsia"/>
          <w:spacing w:val="-1"/>
          <w:w w:val="105"/>
          <w:sz w:val="32"/>
          <w:szCs w:val="32"/>
        </w:rPr>
        <w:t xml:space="preserve">第一百一十三条 </w:t>
      </w:r>
      <w:r>
        <w:rPr>
          <w:rFonts w:hint="eastAsia"/>
          <w:spacing w:val="-3"/>
          <w:w w:val="105"/>
          <w:sz w:val="32"/>
          <w:szCs w:val="32"/>
        </w:rPr>
        <w:t>学校依法注册成立教育发展基金会。基金会依据法律法规行政规章和自身章程开展工作，代表学校接受境内外企事业单位、各界团体及个人的捐赠。学校对校友及社会各界友好人士的捐赠，依据基金会章程和捐赠人意愿规范使用。</w:t>
      </w:r>
    </w:p>
    <w:p>
      <w:pPr>
        <w:autoSpaceDE/>
        <w:autoSpaceDN/>
        <w:snapToGrid w:val="0"/>
        <w:spacing w:line="560" w:lineRule="exact"/>
        <w:ind w:firstLine="664" w:firstLineChars="200"/>
        <w:rPr>
          <w:sz w:val="32"/>
          <w:szCs w:val="32"/>
        </w:rPr>
      </w:pPr>
      <w:r>
        <w:rPr>
          <w:rFonts w:hint="eastAsia"/>
          <w:spacing w:val="-2"/>
          <w:w w:val="105"/>
          <w:sz w:val="32"/>
          <w:szCs w:val="32"/>
        </w:rPr>
        <w:t xml:space="preserve">第一百一十四条 </w:t>
      </w:r>
      <w:r>
        <w:rPr>
          <w:rFonts w:hint="eastAsia"/>
          <w:sz w:val="32"/>
          <w:szCs w:val="32"/>
        </w:rPr>
        <w:t>学校依法实行信息公开，切实保障教职工、学生、社会公众对学校重大事项、重要制度的知情权、参与权、表达权和监督权。</w:t>
      </w:r>
    </w:p>
    <w:p>
      <w:pPr>
        <w:autoSpaceDE/>
        <w:autoSpaceDN/>
        <w:snapToGrid w:val="0"/>
        <w:spacing w:line="560" w:lineRule="exact"/>
        <w:ind w:firstLine="668" w:firstLineChars="200"/>
        <w:rPr>
          <w:sz w:val="32"/>
          <w:szCs w:val="32"/>
        </w:rPr>
      </w:pPr>
      <w:r>
        <w:rPr>
          <w:rFonts w:hint="eastAsia"/>
          <w:spacing w:val="-1"/>
          <w:w w:val="105"/>
          <w:sz w:val="32"/>
          <w:szCs w:val="32"/>
        </w:rPr>
        <w:t xml:space="preserve">第一百一十五条 </w:t>
      </w:r>
      <w:r>
        <w:rPr>
          <w:rFonts w:hint="eastAsia"/>
          <w:sz w:val="32"/>
          <w:szCs w:val="32"/>
        </w:rPr>
        <w:t>学校定期向社会公布办学情况，接受主管部门、行业监管部门及社会机构的监督。</w:t>
      </w:r>
    </w:p>
    <w:p>
      <w:pPr>
        <w:snapToGrid w:val="0"/>
        <w:spacing w:line="560" w:lineRule="exact"/>
        <w:ind w:left="696" w:right="639"/>
        <w:jc w:val="center"/>
        <w:rPr>
          <w:rFonts w:ascii="黑体" w:hAnsi="黑体" w:eastAsia="黑体"/>
          <w:w w:val="105"/>
          <w:sz w:val="32"/>
          <w:szCs w:val="32"/>
        </w:rPr>
      </w:pPr>
      <w:r>
        <w:rPr>
          <w:rFonts w:hint="eastAsia" w:ascii="黑体" w:hAnsi="黑体" w:eastAsia="黑体"/>
          <w:w w:val="105"/>
          <w:sz w:val="32"/>
          <w:szCs w:val="32"/>
        </w:rPr>
        <w:t>第十一章 变更与终止</w:t>
      </w:r>
    </w:p>
    <w:p>
      <w:pPr>
        <w:autoSpaceDE/>
        <w:autoSpaceDN/>
        <w:snapToGrid w:val="0"/>
        <w:spacing w:line="560" w:lineRule="exact"/>
        <w:ind w:firstLine="668" w:firstLineChars="200"/>
        <w:rPr>
          <w:sz w:val="32"/>
          <w:szCs w:val="32"/>
        </w:rPr>
      </w:pPr>
      <w:r>
        <w:rPr>
          <w:rFonts w:hint="eastAsia"/>
          <w:spacing w:val="-1"/>
          <w:w w:val="105"/>
          <w:sz w:val="32"/>
          <w:szCs w:val="32"/>
        </w:rPr>
        <w:t>第一百一十六条</w:t>
      </w:r>
      <w:r>
        <w:rPr>
          <w:rFonts w:hint="eastAsia"/>
          <w:sz w:val="32"/>
          <w:szCs w:val="32"/>
        </w:rPr>
        <w:t xml:space="preserve"> 学校举办者的变更，须由举办者提出，在财务清算后，经董事会同意，报学校审批机关核准。</w:t>
      </w:r>
    </w:p>
    <w:p>
      <w:pPr>
        <w:pStyle w:val="4"/>
        <w:snapToGrid w:val="0"/>
        <w:spacing w:line="560" w:lineRule="exact"/>
        <w:ind w:left="8" w:right="-53" w:rightChars="-24" w:firstLine="704" w:firstLineChars="220"/>
        <w:jc w:val="both"/>
        <w:rPr>
          <w:sz w:val="32"/>
          <w:szCs w:val="32"/>
        </w:rPr>
      </w:pPr>
      <w:r>
        <w:rPr>
          <w:rFonts w:hint="eastAsia"/>
          <w:sz w:val="32"/>
          <w:szCs w:val="32"/>
        </w:rPr>
        <w:t>学校名称、层次、类别的变更，由学校董事会报审批机关批准；学校法定代表人变更，经学校董事会通过，由学校申请报</w:t>
      </w:r>
      <w:r>
        <w:rPr>
          <w:rFonts w:hint="eastAsia"/>
          <w:sz w:val="32"/>
          <w:szCs w:val="32"/>
          <w:lang w:val="en-US"/>
        </w:rPr>
        <w:t>广东省教育厅</w:t>
      </w:r>
      <w:r>
        <w:rPr>
          <w:rFonts w:hint="eastAsia"/>
          <w:sz w:val="32"/>
          <w:szCs w:val="32"/>
        </w:rPr>
        <w:t>同意后，到登记管理机关办理变更登记；变更其他事项，报学校审批机关备案或核准。</w:t>
      </w:r>
    </w:p>
    <w:p>
      <w:pPr>
        <w:autoSpaceDE/>
        <w:autoSpaceDN/>
        <w:snapToGrid w:val="0"/>
        <w:spacing w:line="560" w:lineRule="exact"/>
        <w:ind w:firstLine="668" w:firstLineChars="200"/>
        <w:rPr>
          <w:sz w:val="32"/>
          <w:szCs w:val="32"/>
        </w:rPr>
      </w:pPr>
      <w:r>
        <w:rPr>
          <w:rFonts w:hint="eastAsia"/>
          <w:spacing w:val="-1"/>
          <w:w w:val="105"/>
          <w:sz w:val="32"/>
          <w:szCs w:val="32"/>
        </w:rPr>
        <w:t xml:space="preserve">第一百一十七条 </w:t>
      </w:r>
      <w:r>
        <w:rPr>
          <w:rFonts w:hint="eastAsia"/>
          <w:sz w:val="32"/>
          <w:szCs w:val="32"/>
        </w:rPr>
        <w:t>学校的分立、合并，在财务清算后，由学校董事会报学校审批机关批准。</w:t>
      </w:r>
    </w:p>
    <w:p>
      <w:pPr>
        <w:pStyle w:val="4"/>
        <w:snapToGrid w:val="0"/>
        <w:spacing w:line="560" w:lineRule="exact"/>
        <w:ind w:left="8" w:right="-53" w:rightChars="-24" w:firstLine="739" w:firstLineChars="220"/>
        <w:rPr>
          <w:bCs/>
          <w:w w:val="105"/>
          <w:sz w:val="32"/>
          <w:szCs w:val="32"/>
        </w:rPr>
      </w:pPr>
      <w:r>
        <w:rPr>
          <w:rFonts w:hint="eastAsia"/>
          <w:w w:val="105"/>
          <w:sz w:val="32"/>
          <w:szCs w:val="32"/>
        </w:rPr>
        <w:t xml:space="preserve">第一百一十八条 </w:t>
      </w:r>
      <w:r>
        <w:rPr>
          <w:rFonts w:hint="eastAsia"/>
          <w:sz w:val="32"/>
          <w:szCs w:val="32"/>
          <w:lang w:val="en-US"/>
        </w:rPr>
        <w:t>学校如有下列情况之一，应当经依法审批后终止</w:t>
      </w:r>
      <w:r>
        <w:rPr>
          <w:rFonts w:hint="eastAsia"/>
          <w:bCs/>
          <w:w w:val="105"/>
          <w:sz w:val="32"/>
          <w:szCs w:val="32"/>
        </w:rPr>
        <w:t>：</w:t>
      </w:r>
    </w:p>
    <w:p>
      <w:pPr>
        <w:pStyle w:val="4"/>
        <w:snapToGrid w:val="0"/>
        <w:spacing w:line="560" w:lineRule="exact"/>
        <w:ind w:left="8" w:right="-53" w:rightChars="-24" w:firstLine="739" w:firstLineChars="220"/>
        <w:rPr>
          <w:bCs/>
          <w:w w:val="105"/>
          <w:sz w:val="32"/>
          <w:szCs w:val="32"/>
        </w:rPr>
      </w:pPr>
      <w:r>
        <w:rPr>
          <w:rFonts w:hint="eastAsia"/>
          <w:bCs/>
          <w:w w:val="105"/>
          <w:sz w:val="32"/>
          <w:szCs w:val="32"/>
        </w:rPr>
        <w:t>（一）根据学校章程规定要求终止，并经审批机关批准的。</w:t>
      </w:r>
    </w:p>
    <w:p>
      <w:pPr>
        <w:pStyle w:val="4"/>
        <w:snapToGrid w:val="0"/>
        <w:spacing w:line="560" w:lineRule="exact"/>
        <w:ind w:left="8" w:right="-53" w:rightChars="-24" w:firstLine="739" w:firstLineChars="220"/>
        <w:rPr>
          <w:bCs/>
          <w:w w:val="105"/>
          <w:sz w:val="32"/>
          <w:szCs w:val="32"/>
        </w:rPr>
      </w:pPr>
      <w:r>
        <w:rPr>
          <w:rFonts w:hint="eastAsia"/>
          <w:bCs/>
          <w:w w:val="105"/>
          <w:sz w:val="32"/>
          <w:szCs w:val="32"/>
        </w:rPr>
        <w:t>（二）被吊销办学许可证的。</w:t>
      </w:r>
    </w:p>
    <w:p>
      <w:pPr>
        <w:pStyle w:val="4"/>
        <w:snapToGrid w:val="0"/>
        <w:spacing w:line="560" w:lineRule="exact"/>
        <w:ind w:left="8" w:right="-53" w:rightChars="-24" w:firstLine="739" w:firstLineChars="220"/>
        <w:rPr>
          <w:bCs/>
          <w:sz w:val="24"/>
          <w:szCs w:val="24"/>
        </w:rPr>
      </w:pPr>
      <w:r>
        <w:rPr>
          <w:rFonts w:hint="eastAsia"/>
          <w:bCs/>
          <w:w w:val="105"/>
          <w:sz w:val="32"/>
          <w:szCs w:val="32"/>
        </w:rPr>
        <w:t>（三）因资不抵债无法继续办学的。</w:t>
      </w:r>
    </w:p>
    <w:p>
      <w:pPr>
        <w:pStyle w:val="4"/>
        <w:snapToGrid w:val="0"/>
        <w:spacing w:line="560" w:lineRule="exact"/>
        <w:ind w:left="8" w:right="-53" w:rightChars="-24" w:firstLine="739" w:firstLineChars="220"/>
        <w:rPr>
          <w:bCs/>
          <w:sz w:val="24"/>
          <w:szCs w:val="24"/>
        </w:rPr>
      </w:pPr>
      <w:r>
        <w:rPr>
          <w:rFonts w:hint="eastAsia"/>
          <w:w w:val="105"/>
          <w:sz w:val="32"/>
          <w:szCs w:val="32"/>
        </w:rPr>
        <w:t xml:space="preserve">第一百一十九条 </w:t>
      </w:r>
      <w:r>
        <w:rPr>
          <w:rFonts w:hint="eastAsia"/>
          <w:bCs/>
          <w:w w:val="105"/>
          <w:sz w:val="32"/>
          <w:szCs w:val="32"/>
        </w:rPr>
        <w:t>学校终止前</w:t>
      </w:r>
      <w:r>
        <w:rPr>
          <w:rFonts w:hint="eastAsia"/>
          <w:bCs/>
          <w:sz w:val="32"/>
          <w:szCs w:val="32"/>
        </w:rPr>
        <w:t>，</w:t>
      </w:r>
      <w:r>
        <w:rPr>
          <w:rFonts w:hint="eastAsia"/>
          <w:sz w:val="32"/>
          <w:szCs w:val="32"/>
        </w:rPr>
        <w:t>由学校在主管部门监督下，由学校自行组成成立清算小组，清理债权债务，处理善后事宜。</w:t>
      </w:r>
    </w:p>
    <w:p>
      <w:pPr>
        <w:snapToGrid w:val="0"/>
        <w:spacing w:line="560" w:lineRule="exact"/>
        <w:ind w:left="8" w:right="-53" w:rightChars="-24" w:firstLine="739" w:firstLineChars="220"/>
        <w:rPr>
          <w:sz w:val="32"/>
          <w:szCs w:val="32"/>
        </w:rPr>
      </w:pPr>
      <w:r>
        <w:rPr>
          <w:rFonts w:hint="eastAsia"/>
          <w:w w:val="105"/>
          <w:sz w:val="32"/>
          <w:szCs w:val="32"/>
        </w:rPr>
        <w:t>第一百二十条 学校终止时，应当通过转校、就业等多种途径妥善安置在校学生。</w:t>
      </w:r>
    </w:p>
    <w:p>
      <w:pPr>
        <w:pStyle w:val="4"/>
        <w:snapToGrid w:val="0"/>
        <w:spacing w:line="560" w:lineRule="exact"/>
        <w:ind w:left="8" w:right="-53" w:rightChars="-24" w:firstLine="739" w:firstLineChars="220"/>
        <w:jc w:val="both"/>
        <w:rPr>
          <w:bCs/>
          <w:w w:val="105"/>
          <w:sz w:val="32"/>
          <w:szCs w:val="32"/>
        </w:rPr>
      </w:pPr>
      <w:r>
        <w:rPr>
          <w:rFonts w:hint="eastAsia"/>
          <w:w w:val="105"/>
          <w:sz w:val="32"/>
          <w:szCs w:val="32"/>
        </w:rPr>
        <w:t xml:space="preserve">第一百二十一条 </w:t>
      </w:r>
      <w:r>
        <w:rPr>
          <w:rFonts w:hint="eastAsia"/>
          <w:bCs/>
          <w:w w:val="105"/>
          <w:sz w:val="32"/>
          <w:szCs w:val="32"/>
        </w:rPr>
        <w:t>学校终止后，学校的财产按下列顺序清偿：</w:t>
      </w:r>
    </w:p>
    <w:p>
      <w:pPr>
        <w:pStyle w:val="4"/>
        <w:snapToGrid w:val="0"/>
        <w:spacing w:line="560" w:lineRule="exact"/>
        <w:ind w:left="8" w:right="-53" w:rightChars="-24" w:firstLine="739" w:firstLineChars="220"/>
        <w:jc w:val="both"/>
        <w:rPr>
          <w:bCs/>
          <w:w w:val="105"/>
          <w:sz w:val="32"/>
          <w:szCs w:val="32"/>
        </w:rPr>
      </w:pPr>
      <w:r>
        <w:rPr>
          <w:rFonts w:hint="eastAsia"/>
          <w:bCs/>
          <w:w w:val="105"/>
          <w:sz w:val="32"/>
          <w:szCs w:val="32"/>
        </w:rPr>
        <w:t>（一）退还学生的学费、杂费和其他费用。</w:t>
      </w:r>
    </w:p>
    <w:p>
      <w:pPr>
        <w:pStyle w:val="4"/>
        <w:snapToGrid w:val="0"/>
        <w:spacing w:line="560" w:lineRule="exact"/>
        <w:ind w:left="8" w:right="-53" w:rightChars="-24" w:firstLine="739" w:firstLineChars="220"/>
        <w:jc w:val="both"/>
        <w:rPr>
          <w:bCs/>
          <w:w w:val="105"/>
          <w:sz w:val="32"/>
          <w:szCs w:val="32"/>
        </w:rPr>
      </w:pPr>
      <w:r>
        <w:rPr>
          <w:rFonts w:hint="eastAsia"/>
          <w:bCs/>
          <w:w w:val="105"/>
          <w:sz w:val="32"/>
          <w:szCs w:val="32"/>
        </w:rPr>
        <w:t>（二）发放教职工的工资及应缴纳的社会保险费用。</w:t>
      </w:r>
    </w:p>
    <w:p>
      <w:pPr>
        <w:pStyle w:val="4"/>
        <w:snapToGrid w:val="0"/>
        <w:spacing w:line="560" w:lineRule="exact"/>
        <w:ind w:left="8" w:right="-53" w:rightChars="-24" w:firstLine="739" w:firstLineChars="220"/>
        <w:jc w:val="both"/>
        <w:rPr>
          <w:bCs/>
          <w:w w:val="105"/>
          <w:sz w:val="32"/>
          <w:szCs w:val="32"/>
        </w:rPr>
      </w:pPr>
      <w:r>
        <w:rPr>
          <w:rFonts w:hint="eastAsia"/>
          <w:bCs/>
          <w:w w:val="105"/>
          <w:sz w:val="32"/>
          <w:szCs w:val="32"/>
        </w:rPr>
        <w:t>（三）偿还其他债务。</w:t>
      </w:r>
    </w:p>
    <w:p>
      <w:pPr>
        <w:pStyle w:val="4"/>
        <w:snapToGrid w:val="0"/>
        <w:spacing w:line="560" w:lineRule="exact"/>
        <w:ind w:left="8" w:right="-53" w:rightChars="-24" w:firstLine="739" w:firstLineChars="220"/>
        <w:jc w:val="both"/>
        <w:rPr>
          <w:bCs/>
          <w:w w:val="105"/>
          <w:sz w:val="32"/>
          <w:szCs w:val="32"/>
        </w:rPr>
      </w:pPr>
      <w:r>
        <w:rPr>
          <w:rFonts w:hint="eastAsia"/>
          <w:bCs/>
          <w:w w:val="105"/>
          <w:sz w:val="32"/>
          <w:szCs w:val="32"/>
        </w:rPr>
        <w:t>学校清偿上述债务后的剩余财产按照国家法律法规处理， 继续用于其他非营利性学校办学。</w:t>
      </w:r>
    </w:p>
    <w:p>
      <w:pPr>
        <w:pStyle w:val="4"/>
        <w:snapToGrid w:val="0"/>
        <w:spacing w:line="560" w:lineRule="exact"/>
        <w:ind w:left="8" w:right="-53" w:rightChars="-24" w:firstLine="734" w:firstLineChars="220"/>
        <w:jc w:val="both"/>
        <w:rPr>
          <w:sz w:val="32"/>
          <w:szCs w:val="32"/>
        </w:rPr>
      </w:pPr>
      <w:r>
        <w:rPr>
          <w:rFonts w:hint="eastAsia"/>
          <w:spacing w:val="-1"/>
          <w:w w:val="105"/>
          <w:sz w:val="32"/>
          <w:szCs w:val="32"/>
        </w:rPr>
        <w:t xml:space="preserve">第一百二十二条 </w:t>
      </w:r>
      <w:r>
        <w:rPr>
          <w:rFonts w:hint="eastAsia"/>
          <w:sz w:val="32"/>
          <w:szCs w:val="32"/>
        </w:rPr>
        <w:t>学校终止后，依法办理注销登记手续。</w:t>
      </w:r>
    </w:p>
    <w:p>
      <w:pPr>
        <w:pStyle w:val="4"/>
        <w:snapToGrid w:val="0"/>
        <w:spacing w:line="560" w:lineRule="exact"/>
        <w:ind w:left="8" w:right="-53" w:rightChars="-24" w:firstLine="730" w:firstLineChars="220"/>
        <w:jc w:val="both"/>
        <w:rPr>
          <w:spacing w:val="-5"/>
          <w:w w:val="105"/>
          <w:sz w:val="32"/>
          <w:szCs w:val="32"/>
        </w:rPr>
      </w:pPr>
      <w:r>
        <w:rPr>
          <w:rFonts w:hint="eastAsia"/>
          <w:spacing w:val="-2"/>
          <w:w w:val="105"/>
          <w:sz w:val="32"/>
          <w:szCs w:val="32"/>
        </w:rPr>
        <w:t xml:space="preserve">第一百二十三条 </w:t>
      </w:r>
      <w:r>
        <w:rPr>
          <w:rFonts w:hint="eastAsia"/>
          <w:spacing w:val="-5"/>
          <w:w w:val="105"/>
          <w:sz w:val="32"/>
          <w:szCs w:val="32"/>
        </w:rPr>
        <w:t>学校发生分立、合并、终止等重大事项变更，学校党组织应当及时向上级党组织报告，上级党组织应当及时对学校党组织的变更或者撤销作出决定。</w:t>
      </w:r>
    </w:p>
    <w:p>
      <w:pPr>
        <w:snapToGrid w:val="0"/>
        <w:spacing w:line="560" w:lineRule="exact"/>
        <w:ind w:left="696" w:right="639"/>
        <w:jc w:val="center"/>
        <w:rPr>
          <w:rFonts w:ascii="黑体" w:hAnsi="黑体" w:eastAsia="黑体"/>
          <w:w w:val="105"/>
          <w:sz w:val="32"/>
          <w:szCs w:val="32"/>
        </w:rPr>
      </w:pPr>
      <w:r>
        <w:rPr>
          <w:rFonts w:hint="eastAsia" w:ascii="黑体" w:hAnsi="黑体" w:eastAsia="黑体"/>
          <w:w w:val="105"/>
          <w:sz w:val="32"/>
          <w:szCs w:val="32"/>
        </w:rPr>
        <w:t>第十二章 附则</w:t>
      </w:r>
    </w:p>
    <w:p>
      <w:pPr>
        <w:pStyle w:val="4"/>
        <w:snapToGrid w:val="0"/>
        <w:spacing w:line="560" w:lineRule="exact"/>
        <w:ind w:left="8" w:right="-53" w:rightChars="-24" w:firstLine="734" w:firstLineChars="220"/>
        <w:rPr>
          <w:spacing w:val="-3"/>
          <w:w w:val="105"/>
          <w:sz w:val="32"/>
          <w:szCs w:val="32"/>
        </w:rPr>
      </w:pPr>
      <w:r>
        <w:rPr>
          <w:rFonts w:hint="eastAsia"/>
          <w:spacing w:val="-1"/>
          <w:w w:val="105"/>
          <w:sz w:val="32"/>
          <w:szCs w:val="32"/>
        </w:rPr>
        <w:t xml:space="preserve">第一百二十四条 </w:t>
      </w:r>
      <w:r>
        <w:rPr>
          <w:rFonts w:hint="eastAsia"/>
          <w:spacing w:val="-3"/>
          <w:w w:val="105"/>
          <w:sz w:val="32"/>
          <w:szCs w:val="32"/>
        </w:rPr>
        <w:t>本章程是学校运行的基本规范，学校根据本章程制定相应的规章制度。学校章程与国家法律法规相抵触时，应以国家法律法规为准。</w:t>
      </w:r>
    </w:p>
    <w:p>
      <w:pPr>
        <w:pStyle w:val="4"/>
        <w:snapToGrid w:val="0"/>
        <w:spacing w:line="560" w:lineRule="exact"/>
        <w:ind w:left="8" w:right="-53" w:rightChars="-24" w:firstLine="739" w:firstLineChars="220"/>
        <w:rPr>
          <w:sz w:val="32"/>
          <w:szCs w:val="32"/>
        </w:rPr>
      </w:pPr>
      <w:r>
        <w:rPr>
          <w:rFonts w:hint="eastAsia"/>
          <w:w w:val="105"/>
          <w:sz w:val="32"/>
          <w:szCs w:val="32"/>
        </w:rPr>
        <w:t xml:space="preserve">第一百二十五条 </w:t>
      </w:r>
      <w:r>
        <w:rPr>
          <w:rFonts w:hint="eastAsia"/>
          <w:sz w:val="32"/>
          <w:szCs w:val="32"/>
        </w:rPr>
        <w:t>学校保持章程的稳定，但有下列情形之一的，学校将修改章程：</w:t>
      </w:r>
    </w:p>
    <w:p>
      <w:pPr>
        <w:autoSpaceDE/>
        <w:autoSpaceDN/>
        <w:snapToGrid w:val="0"/>
        <w:spacing w:line="560" w:lineRule="exact"/>
        <w:ind w:firstLine="640" w:firstLineChars="200"/>
        <w:rPr>
          <w:sz w:val="32"/>
          <w:szCs w:val="32"/>
        </w:rPr>
      </w:pPr>
      <w:r>
        <w:rPr>
          <w:rFonts w:hint="eastAsia"/>
          <w:sz w:val="32"/>
          <w:szCs w:val="32"/>
        </w:rPr>
        <w:t>（一）国家有关法律、法规进行修改，本章程与之发生抵触时。</w:t>
      </w:r>
    </w:p>
    <w:p>
      <w:pPr>
        <w:autoSpaceDE/>
        <w:autoSpaceDN/>
        <w:snapToGrid w:val="0"/>
        <w:spacing w:line="560" w:lineRule="exact"/>
        <w:ind w:firstLine="640" w:firstLineChars="200"/>
        <w:rPr>
          <w:sz w:val="32"/>
          <w:szCs w:val="32"/>
        </w:rPr>
      </w:pPr>
      <w:r>
        <w:rPr>
          <w:rFonts w:hint="eastAsia"/>
          <w:sz w:val="32"/>
          <w:szCs w:val="32"/>
        </w:rPr>
        <w:t>（二）学校发生分立、合并时。</w:t>
      </w:r>
    </w:p>
    <w:p>
      <w:pPr>
        <w:autoSpaceDE/>
        <w:autoSpaceDN/>
        <w:snapToGrid w:val="0"/>
        <w:spacing w:line="560" w:lineRule="exact"/>
        <w:ind w:firstLine="640" w:firstLineChars="200"/>
        <w:rPr>
          <w:sz w:val="32"/>
          <w:szCs w:val="32"/>
        </w:rPr>
      </w:pPr>
      <w:r>
        <w:rPr>
          <w:rFonts w:hint="eastAsia"/>
          <w:sz w:val="32"/>
          <w:szCs w:val="32"/>
        </w:rPr>
        <w:t>（三）学校实际事项发生变化，与原有章程不符时。</w:t>
      </w:r>
    </w:p>
    <w:p>
      <w:pPr>
        <w:autoSpaceDE/>
        <w:autoSpaceDN/>
        <w:snapToGrid w:val="0"/>
        <w:spacing w:line="560" w:lineRule="exact"/>
        <w:ind w:firstLine="640" w:firstLineChars="200"/>
        <w:rPr>
          <w:sz w:val="32"/>
          <w:szCs w:val="32"/>
        </w:rPr>
      </w:pPr>
      <w:r>
        <w:rPr>
          <w:rFonts w:hint="eastAsia"/>
          <w:sz w:val="32"/>
          <w:szCs w:val="32"/>
        </w:rPr>
        <w:t>（四）董事会因实际情况和需要做出修改章程决定时。</w:t>
      </w:r>
    </w:p>
    <w:p>
      <w:pPr>
        <w:pStyle w:val="4"/>
        <w:snapToGrid w:val="0"/>
        <w:spacing w:line="560" w:lineRule="exact"/>
        <w:ind w:left="8" w:right="-53" w:rightChars="-24" w:firstLine="730" w:firstLineChars="220"/>
        <w:rPr>
          <w:spacing w:val="-2"/>
          <w:w w:val="105"/>
          <w:sz w:val="32"/>
          <w:szCs w:val="32"/>
        </w:rPr>
      </w:pPr>
      <w:r>
        <w:rPr>
          <w:rFonts w:hint="eastAsia"/>
          <w:spacing w:val="-2"/>
          <w:w w:val="105"/>
          <w:sz w:val="32"/>
          <w:szCs w:val="32"/>
        </w:rPr>
        <w:t>第一百二十六条 本章程的制定与修订，由校长提议或董事会办公室提出、经学校教代会讨论、学校办公会议和学校党委会议审议、学校董事会审定，董事长签发；本章程的制定与修改须经学校董事会三分之二成员同意方可通过；经核准后生效，教育部备案。</w:t>
      </w:r>
    </w:p>
    <w:p>
      <w:pPr>
        <w:pStyle w:val="4"/>
        <w:snapToGrid w:val="0"/>
        <w:spacing w:line="560" w:lineRule="exact"/>
        <w:ind w:left="8" w:right="-53" w:rightChars="-24" w:firstLine="730" w:firstLineChars="220"/>
        <w:rPr>
          <w:spacing w:val="-2"/>
          <w:w w:val="105"/>
          <w:sz w:val="32"/>
          <w:szCs w:val="32"/>
        </w:rPr>
      </w:pPr>
      <w:r>
        <w:rPr>
          <w:rFonts w:hint="eastAsia"/>
          <w:spacing w:val="-2"/>
          <w:w w:val="105"/>
          <w:sz w:val="32"/>
          <w:szCs w:val="32"/>
        </w:rPr>
        <w:t>章程修订稿审定后三十日内，由学校申请报</w:t>
      </w:r>
      <w:r>
        <w:rPr>
          <w:rFonts w:hint="eastAsia"/>
          <w:spacing w:val="-2"/>
          <w:w w:val="105"/>
          <w:sz w:val="32"/>
          <w:szCs w:val="32"/>
          <w:lang w:val="en-US"/>
        </w:rPr>
        <w:t>广东省教育厅审批</w:t>
      </w:r>
      <w:r>
        <w:rPr>
          <w:rFonts w:hint="eastAsia"/>
          <w:spacing w:val="-2"/>
          <w:w w:val="105"/>
          <w:sz w:val="32"/>
          <w:szCs w:val="32"/>
        </w:rPr>
        <w:t>；核准后，再到登记管理机关登记。</w:t>
      </w:r>
    </w:p>
    <w:p>
      <w:pPr>
        <w:pStyle w:val="4"/>
        <w:snapToGrid w:val="0"/>
        <w:spacing w:line="560" w:lineRule="exact"/>
        <w:ind w:left="8" w:right="-53" w:rightChars="-24" w:firstLine="730" w:firstLineChars="220"/>
        <w:rPr>
          <w:spacing w:val="-2"/>
          <w:w w:val="105"/>
          <w:sz w:val="32"/>
          <w:szCs w:val="32"/>
        </w:rPr>
      </w:pPr>
      <w:r>
        <w:rPr>
          <w:rFonts w:hint="eastAsia"/>
          <w:spacing w:val="-2"/>
          <w:w w:val="105"/>
          <w:sz w:val="32"/>
          <w:szCs w:val="32"/>
        </w:rPr>
        <w:t>新章程经登记管理机关登记后，审批机关向社会公告生效，学校同时在网上公布。</w:t>
      </w:r>
    </w:p>
    <w:p>
      <w:pPr>
        <w:pStyle w:val="4"/>
        <w:snapToGrid w:val="0"/>
        <w:spacing w:line="560" w:lineRule="exact"/>
        <w:ind w:right="-53" w:rightChars="-24" w:firstLine="656"/>
        <w:rPr>
          <w:sz w:val="32"/>
          <w:szCs w:val="32"/>
          <w:lang w:val="en-US"/>
        </w:rPr>
      </w:pPr>
      <w:r>
        <w:rPr>
          <w:rFonts w:hint="eastAsia"/>
          <w:bCs/>
          <w:spacing w:val="-2"/>
          <w:w w:val="105"/>
          <w:sz w:val="32"/>
          <w:szCs w:val="32"/>
        </w:rPr>
        <w:t>第一百二十七条</w:t>
      </w:r>
      <w:r>
        <w:rPr>
          <w:rFonts w:hint="eastAsia"/>
          <w:spacing w:val="-2"/>
          <w:w w:val="105"/>
          <w:sz w:val="32"/>
          <w:szCs w:val="32"/>
          <w:lang w:val="en-US"/>
        </w:rPr>
        <w:t xml:space="preserve"> </w:t>
      </w:r>
      <w:r>
        <w:rPr>
          <w:rFonts w:hint="eastAsia"/>
          <w:sz w:val="32"/>
          <w:szCs w:val="32"/>
          <w:lang w:val="en-US"/>
        </w:rPr>
        <w:t>学校属于在全国人大常委会《关于修改《中华人民共和国民办教育促进法》的决定》公布（2016年11月7日）前设立的民办学校，根据全国人民代表大会常务委员会关于修改《中华人民共和国民办教育促进法》的决定（2016年11月7日公布），以及在国家与广东省相关配套法律、法规，学校举办者可作出营利性或非营利性的选择。</w:t>
      </w:r>
    </w:p>
    <w:p>
      <w:pPr>
        <w:pStyle w:val="4"/>
        <w:snapToGrid w:val="0"/>
        <w:spacing w:line="560" w:lineRule="exact"/>
        <w:ind w:right="-53" w:rightChars="-24" w:firstLine="656"/>
        <w:rPr>
          <w:sz w:val="32"/>
          <w:szCs w:val="32"/>
          <w:lang w:val="en-US"/>
        </w:rPr>
      </w:pPr>
      <w:r>
        <w:rPr>
          <w:rFonts w:hint="eastAsia"/>
          <w:bCs/>
          <w:sz w:val="32"/>
          <w:szCs w:val="32"/>
          <w:lang w:val="en-US"/>
        </w:rPr>
        <w:t>第一百二十八条</w:t>
      </w:r>
      <w:r>
        <w:rPr>
          <w:rFonts w:hint="eastAsia"/>
          <w:sz w:val="32"/>
          <w:szCs w:val="32"/>
          <w:lang w:val="en-US"/>
        </w:rPr>
        <w:t xml:space="preserve"> 本章程经审批机关批准学校设立时生效。</w:t>
      </w:r>
    </w:p>
    <w:p>
      <w:pPr>
        <w:autoSpaceDE/>
        <w:autoSpaceDN/>
        <w:snapToGrid w:val="0"/>
        <w:spacing w:line="560" w:lineRule="exact"/>
        <w:ind w:firstLine="640" w:firstLineChars="200"/>
        <w:rPr>
          <w:sz w:val="32"/>
          <w:szCs w:val="32"/>
          <w:lang w:val="en-US"/>
        </w:rPr>
      </w:pPr>
      <w:r>
        <w:rPr>
          <w:rFonts w:hint="eastAsia"/>
          <w:bCs/>
          <w:sz w:val="32"/>
          <w:szCs w:val="32"/>
          <w:lang w:val="en-US"/>
        </w:rPr>
        <w:t>第一百二十九条</w:t>
      </w:r>
      <w:r>
        <w:rPr>
          <w:rFonts w:hint="eastAsia"/>
          <w:sz w:val="32"/>
          <w:szCs w:val="32"/>
          <w:lang w:val="en-US"/>
        </w:rPr>
        <w:t xml:space="preserve"> 本章程的解释权归学校董事会。</w:t>
      </w:r>
    </w:p>
    <w:sectPr>
      <w:footerReference r:id="rId3" w:type="default"/>
      <w:pgSz w:w="11906" w:h="16838"/>
      <w:pgMar w:top="1411" w:right="1411" w:bottom="1411" w:left="141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35585" cy="2012315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35585" cy="20123150"/>
                      </a:xfrm>
                      <a:prstGeom prst="rect">
                        <a:avLst/>
                      </a:prstGeom>
                      <a:noFill/>
                      <a:ln w="6350">
                        <a:noFill/>
                      </a:ln>
                    </wps:spPr>
                    <wps:txbx>
                      <w:txbxContent>
                        <w:p>
                          <w:pPr>
                            <w:pStyle w:val="7"/>
                            <w:rPr>
                              <w:lang w:val="en-US"/>
                            </w:rPr>
                          </w:pPr>
                          <w:r>
                            <w:rPr>
                              <w:lang w:val="en-US"/>
                            </w:rPr>
                            <w:t>-</w:t>
                          </w:r>
                          <w:r>
                            <w:fldChar w:fldCharType="begin"/>
                          </w:r>
                          <w:r>
                            <w:instrText xml:space="preserve"> PAGE  \* MERGEFORMAT </w:instrText>
                          </w:r>
                          <w:r>
                            <w:fldChar w:fldCharType="separate"/>
                          </w:r>
                          <w:r>
                            <w:t>17</w:t>
                          </w:r>
                          <w:r>
                            <w:fldChar w:fldCharType="end"/>
                          </w:r>
                          <w:r>
                            <w:rPr>
                              <w:lang w:val="en-US"/>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584.5pt;width:18.55pt;mso-position-horizontal:outside;mso-position-horizontal-relative:margin;mso-wrap-style:none;z-index:251659264;mso-width-relative:page;mso-height-relative:page;" filled="f" stroked="f" coordsize="21600,21600" o:gfxdata="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2pCPNMAAAAFAQAADwAAAAAAAAABACAAAAAi&#10;AAAAZHJzL2Rvd25yZXYueG1sUEsBAhQAFAAAAAgAh07iQItjp2XWAQAAogMAAA4AAAAAAAAAAQAg&#10;AAAAIgEAAGRycy9lMm9Eb2MueG1sUEsFBgAAAAAGAAYAWQEAAGoFAAAAAA==&#10;">
              <v:fill on="f" focussize="0,0"/>
              <v:stroke on="f" weight="0.5pt"/>
              <v:imagedata o:title=""/>
              <o:lock v:ext="edit" aspectratio="f"/>
              <v:textbox inset="0mm,0mm,0mm,0mm" style="mso-fit-shape-to-text:t;">
                <w:txbxContent>
                  <w:p>
                    <w:pPr>
                      <w:pStyle w:val="7"/>
                      <w:rPr>
                        <w:lang w:val="en-US"/>
                      </w:rPr>
                    </w:pPr>
                    <w:r>
                      <w:rPr>
                        <w:lang w:val="en-US"/>
                      </w:rPr>
                      <w:t>-</w:t>
                    </w:r>
                    <w:r>
                      <w:fldChar w:fldCharType="begin"/>
                    </w:r>
                    <w:r>
                      <w:instrText xml:space="preserve"> PAGE  \* MERGEFORMAT </w:instrText>
                    </w:r>
                    <w:r>
                      <w:fldChar w:fldCharType="separate"/>
                    </w:r>
                    <w:r>
                      <w:t>17</w:t>
                    </w:r>
                    <w:r>
                      <w:fldChar w:fldCharType="end"/>
                    </w:r>
                    <w:r>
                      <w:rPr>
                        <w:lang w:val="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4C01B"/>
    <w:multiLevelType w:val="singleLevel"/>
    <w:tmpl w:val="1C04C0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Zjk5NjQ5NjhmOGQxNGQ5NThiOThiMjlkYTJhNzgifQ=="/>
  </w:docVars>
  <w:rsids>
    <w:rsidRoot w:val="10CD68BB"/>
    <w:rsid w:val="0001564F"/>
    <w:rsid w:val="00025095"/>
    <w:rsid w:val="000609AE"/>
    <w:rsid w:val="00071530"/>
    <w:rsid w:val="000A23DC"/>
    <w:rsid w:val="000A3C67"/>
    <w:rsid w:val="000B1C84"/>
    <w:rsid w:val="000C48ED"/>
    <w:rsid w:val="000D3E15"/>
    <w:rsid w:val="000E1D31"/>
    <w:rsid w:val="000F5561"/>
    <w:rsid w:val="00111E5E"/>
    <w:rsid w:val="00112C62"/>
    <w:rsid w:val="00141A0A"/>
    <w:rsid w:val="00170872"/>
    <w:rsid w:val="001B62B3"/>
    <w:rsid w:val="001C05F8"/>
    <w:rsid w:val="001D60AA"/>
    <w:rsid w:val="00201FD6"/>
    <w:rsid w:val="002163E8"/>
    <w:rsid w:val="00276303"/>
    <w:rsid w:val="002C07E1"/>
    <w:rsid w:val="002C1596"/>
    <w:rsid w:val="002C1B59"/>
    <w:rsid w:val="002C73F1"/>
    <w:rsid w:val="003024D7"/>
    <w:rsid w:val="00311EF9"/>
    <w:rsid w:val="00337141"/>
    <w:rsid w:val="0035348A"/>
    <w:rsid w:val="003644F2"/>
    <w:rsid w:val="00370C81"/>
    <w:rsid w:val="00386425"/>
    <w:rsid w:val="003D7E98"/>
    <w:rsid w:val="00424BDC"/>
    <w:rsid w:val="004725E2"/>
    <w:rsid w:val="00472742"/>
    <w:rsid w:val="00475442"/>
    <w:rsid w:val="004E6306"/>
    <w:rsid w:val="004F118C"/>
    <w:rsid w:val="005170E4"/>
    <w:rsid w:val="005466D1"/>
    <w:rsid w:val="00571DBE"/>
    <w:rsid w:val="0057421A"/>
    <w:rsid w:val="00574CC7"/>
    <w:rsid w:val="00590204"/>
    <w:rsid w:val="005B1404"/>
    <w:rsid w:val="005B69D7"/>
    <w:rsid w:val="005B77E7"/>
    <w:rsid w:val="005C2A7F"/>
    <w:rsid w:val="005D1071"/>
    <w:rsid w:val="005D5126"/>
    <w:rsid w:val="005F3A98"/>
    <w:rsid w:val="00617390"/>
    <w:rsid w:val="0066214F"/>
    <w:rsid w:val="0067221D"/>
    <w:rsid w:val="00760216"/>
    <w:rsid w:val="00762455"/>
    <w:rsid w:val="00786383"/>
    <w:rsid w:val="007C2895"/>
    <w:rsid w:val="007F3570"/>
    <w:rsid w:val="00830146"/>
    <w:rsid w:val="00847314"/>
    <w:rsid w:val="008574D7"/>
    <w:rsid w:val="008A1EF3"/>
    <w:rsid w:val="008D4B7C"/>
    <w:rsid w:val="008F1F38"/>
    <w:rsid w:val="00902E58"/>
    <w:rsid w:val="00962C9B"/>
    <w:rsid w:val="009670FD"/>
    <w:rsid w:val="009B67FE"/>
    <w:rsid w:val="009E0A4C"/>
    <w:rsid w:val="00A200FD"/>
    <w:rsid w:val="00A4143C"/>
    <w:rsid w:val="00A50A98"/>
    <w:rsid w:val="00AA118F"/>
    <w:rsid w:val="00AC6173"/>
    <w:rsid w:val="00AE155A"/>
    <w:rsid w:val="00AE2AC1"/>
    <w:rsid w:val="00B06C57"/>
    <w:rsid w:val="00B11C1B"/>
    <w:rsid w:val="00B42084"/>
    <w:rsid w:val="00B62362"/>
    <w:rsid w:val="00B738BC"/>
    <w:rsid w:val="00BB0506"/>
    <w:rsid w:val="00BE3584"/>
    <w:rsid w:val="00BF57C3"/>
    <w:rsid w:val="00C41822"/>
    <w:rsid w:val="00C51EBB"/>
    <w:rsid w:val="00C51EF9"/>
    <w:rsid w:val="00C5539F"/>
    <w:rsid w:val="00C679F1"/>
    <w:rsid w:val="00C76420"/>
    <w:rsid w:val="00C80882"/>
    <w:rsid w:val="00C82B29"/>
    <w:rsid w:val="00C97C3B"/>
    <w:rsid w:val="00CA120E"/>
    <w:rsid w:val="00CA667B"/>
    <w:rsid w:val="00CA6F25"/>
    <w:rsid w:val="00CD3D01"/>
    <w:rsid w:val="00CD6236"/>
    <w:rsid w:val="00CE0427"/>
    <w:rsid w:val="00CE6C95"/>
    <w:rsid w:val="00D014E5"/>
    <w:rsid w:val="00D105A0"/>
    <w:rsid w:val="00D229B6"/>
    <w:rsid w:val="00D410B3"/>
    <w:rsid w:val="00D5138C"/>
    <w:rsid w:val="00D528A7"/>
    <w:rsid w:val="00D63CF7"/>
    <w:rsid w:val="00E1603E"/>
    <w:rsid w:val="00E33157"/>
    <w:rsid w:val="00E360D3"/>
    <w:rsid w:val="00E44F5E"/>
    <w:rsid w:val="00E540E4"/>
    <w:rsid w:val="00E608C5"/>
    <w:rsid w:val="00E63D77"/>
    <w:rsid w:val="00E73A44"/>
    <w:rsid w:val="00E86A34"/>
    <w:rsid w:val="00E87899"/>
    <w:rsid w:val="00EB6C40"/>
    <w:rsid w:val="00ED6A0F"/>
    <w:rsid w:val="00F215E7"/>
    <w:rsid w:val="00F758C7"/>
    <w:rsid w:val="00F84730"/>
    <w:rsid w:val="00FA75FB"/>
    <w:rsid w:val="00FB0C98"/>
    <w:rsid w:val="00FB0DAC"/>
    <w:rsid w:val="00FD0DFF"/>
    <w:rsid w:val="00FF6328"/>
    <w:rsid w:val="01BC0057"/>
    <w:rsid w:val="022B092D"/>
    <w:rsid w:val="023348F2"/>
    <w:rsid w:val="03B359C9"/>
    <w:rsid w:val="04944F62"/>
    <w:rsid w:val="04AC362F"/>
    <w:rsid w:val="06E151AC"/>
    <w:rsid w:val="07347C94"/>
    <w:rsid w:val="07823784"/>
    <w:rsid w:val="07B47ED8"/>
    <w:rsid w:val="08D1563A"/>
    <w:rsid w:val="08FD73D9"/>
    <w:rsid w:val="090C56B8"/>
    <w:rsid w:val="092C11AE"/>
    <w:rsid w:val="0A973FEE"/>
    <w:rsid w:val="0DE37CFA"/>
    <w:rsid w:val="0E321DA0"/>
    <w:rsid w:val="0F2D7843"/>
    <w:rsid w:val="0F454BA1"/>
    <w:rsid w:val="0FA52A57"/>
    <w:rsid w:val="108126F2"/>
    <w:rsid w:val="10C8759F"/>
    <w:rsid w:val="10CD68BB"/>
    <w:rsid w:val="10D14A09"/>
    <w:rsid w:val="11315EC7"/>
    <w:rsid w:val="11A20574"/>
    <w:rsid w:val="12282C74"/>
    <w:rsid w:val="12EF6433"/>
    <w:rsid w:val="13360A96"/>
    <w:rsid w:val="133F11D4"/>
    <w:rsid w:val="13FF7815"/>
    <w:rsid w:val="14033109"/>
    <w:rsid w:val="140F7F28"/>
    <w:rsid w:val="14DD7E76"/>
    <w:rsid w:val="15585376"/>
    <w:rsid w:val="15CC120E"/>
    <w:rsid w:val="16913627"/>
    <w:rsid w:val="17527BA0"/>
    <w:rsid w:val="176553AE"/>
    <w:rsid w:val="178A1C0A"/>
    <w:rsid w:val="1947541A"/>
    <w:rsid w:val="19C77433"/>
    <w:rsid w:val="19F15D97"/>
    <w:rsid w:val="19FB0F0C"/>
    <w:rsid w:val="1A3B4192"/>
    <w:rsid w:val="1A5444D8"/>
    <w:rsid w:val="1A6E3C1A"/>
    <w:rsid w:val="1C66344A"/>
    <w:rsid w:val="1C723E9A"/>
    <w:rsid w:val="1CE15729"/>
    <w:rsid w:val="1D313008"/>
    <w:rsid w:val="1DB9353E"/>
    <w:rsid w:val="1E09760B"/>
    <w:rsid w:val="1F2F3D53"/>
    <w:rsid w:val="205550EC"/>
    <w:rsid w:val="20CB2154"/>
    <w:rsid w:val="20CC21EA"/>
    <w:rsid w:val="213801E4"/>
    <w:rsid w:val="218C54E5"/>
    <w:rsid w:val="23284A1D"/>
    <w:rsid w:val="238E1173"/>
    <w:rsid w:val="24416DB3"/>
    <w:rsid w:val="25EF236A"/>
    <w:rsid w:val="2641507A"/>
    <w:rsid w:val="26434024"/>
    <w:rsid w:val="26512AB8"/>
    <w:rsid w:val="27C47B05"/>
    <w:rsid w:val="27E45736"/>
    <w:rsid w:val="284B507F"/>
    <w:rsid w:val="2880277B"/>
    <w:rsid w:val="295142D3"/>
    <w:rsid w:val="29FD5908"/>
    <w:rsid w:val="2A1C2400"/>
    <w:rsid w:val="2C504784"/>
    <w:rsid w:val="2C731056"/>
    <w:rsid w:val="2D25355A"/>
    <w:rsid w:val="2D5E77A2"/>
    <w:rsid w:val="2E515E11"/>
    <w:rsid w:val="2ED36DBD"/>
    <w:rsid w:val="2F9C1B29"/>
    <w:rsid w:val="2FBD274C"/>
    <w:rsid w:val="316204AB"/>
    <w:rsid w:val="31BD3486"/>
    <w:rsid w:val="31F1227D"/>
    <w:rsid w:val="324D4899"/>
    <w:rsid w:val="333B54D1"/>
    <w:rsid w:val="34084471"/>
    <w:rsid w:val="347D2E88"/>
    <w:rsid w:val="34CE538B"/>
    <w:rsid w:val="359B4FC0"/>
    <w:rsid w:val="35D303A6"/>
    <w:rsid w:val="35F84E29"/>
    <w:rsid w:val="36253C6C"/>
    <w:rsid w:val="37267E68"/>
    <w:rsid w:val="37307601"/>
    <w:rsid w:val="380D638C"/>
    <w:rsid w:val="387D12A4"/>
    <w:rsid w:val="39212715"/>
    <w:rsid w:val="396D794D"/>
    <w:rsid w:val="39865551"/>
    <w:rsid w:val="3A46495F"/>
    <w:rsid w:val="3A952B4E"/>
    <w:rsid w:val="3B612549"/>
    <w:rsid w:val="3C540823"/>
    <w:rsid w:val="3D9C26AF"/>
    <w:rsid w:val="3E522AE2"/>
    <w:rsid w:val="3E696A4F"/>
    <w:rsid w:val="3EB82E0C"/>
    <w:rsid w:val="3FF34EC6"/>
    <w:rsid w:val="3FFC0CF5"/>
    <w:rsid w:val="40497C91"/>
    <w:rsid w:val="40976C4F"/>
    <w:rsid w:val="40C31906"/>
    <w:rsid w:val="417271E8"/>
    <w:rsid w:val="41A725BC"/>
    <w:rsid w:val="424E5C59"/>
    <w:rsid w:val="437163E9"/>
    <w:rsid w:val="43D3177E"/>
    <w:rsid w:val="44B454F7"/>
    <w:rsid w:val="45152471"/>
    <w:rsid w:val="4527420F"/>
    <w:rsid w:val="463C19C6"/>
    <w:rsid w:val="464A76A0"/>
    <w:rsid w:val="469316C0"/>
    <w:rsid w:val="46B93680"/>
    <w:rsid w:val="47811CFD"/>
    <w:rsid w:val="48435188"/>
    <w:rsid w:val="487570A7"/>
    <w:rsid w:val="48C76BAA"/>
    <w:rsid w:val="48D122E5"/>
    <w:rsid w:val="498F551E"/>
    <w:rsid w:val="4AF62302"/>
    <w:rsid w:val="4B106143"/>
    <w:rsid w:val="4B255D7E"/>
    <w:rsid w:val="4CEA5E6D"/>
    <w:rsid w:val="4DE6105A"/>
    <w:rsid w:val="4F922F49"/>
    <w:rsid w:val="4FF64F75"/>
    <w:rsid w:val="502277A8"/>
    <w:rsid w:val="50AB7F4B"/>
    <w:rsid w:val="50E510BA"/>
    <w:rsid w:val="511318C4"/>
    <w:rsid w:val="513D26F7"/>
    <w:rsid w:val="513D437A"/>
    <w:rsid w:val="5253044B"/>
    <w:rsid w:val="52D426FB"/>
    <w:rsid w:val="53855A1C"/>
    <w:rsid w:val="54A72D99"/>
    <w:rsid w:val="55106E72"/>
    <w:rsid w:val="57085580"/>
    <w:rsid w:val="581438FC"/>
    <w:rsid w:val="5A7970E4"/>
    <w:rsid w:val="5B0C3B4A"/>
    <w:rsid w:val="5B8E1411"/>
    <w:rsid w:val="5C364231"/>
    <w:rsid w:val="5C9255FC"/>
    <w:rsid w:val="5DE659D2"/>
    <w:rsid w:val="5E3A6E7D"/>
    <w:rsid w:val="5E75387A"/>
    <w:rsid w:val="5EAA7AB7"/>
    <w:rsid w:val="5EB5418D"/>
    <w:rsid w:val="5F11054A"/>
    <w:rsid w:val="5F6F5A27"/>
    <w:rsid w:val="5F886DD9"/>
    <w:rsid w:val="5FC24937"/>
    <w:rsid w:val="60456661"/>
    <w:rsid w:val="606626A6"/>
    <w:rsid w:val="60BF7857"/>
    <w:rsid w:val="60C82001"/>
    <w:rsid w:val="61840F70"/>
    <w:rsid w:val="64E9326E"/>
    <w:rsid w:val="65884FC3"/>
    <w:rsid w:val="65FA0F80"/>
    <w:rsid w:val="66EB5F30"/>
    <w:rsid w:val="67815B57"/>
    <w:rsid w:val="68EF7677"/>
    <w:rsid w:val="699E143E"/>
    <w:rsid w:val="69B84EA9"/>
    <w:rsid w:val="69EF59CF"/>
    <w:rsid w:val="6AB36066"/>
    <w:rsid w:val="6AEE1C56"/>
    <w:rsid w:val="6B3344F3"/>
    <w:rsid w:val="6B3D0B3C"/>
    <w:rsid w:val="6C8E2FCD"/>
    <w:rsid w:val="6C962746"/>
    <w:rsid w:val="6D585C39"/>
    <w:rsid w:val="6DA327F0"/>
    <w:rsid w:val="6E28601E"/>
    <w:rsid w:val="6E435A69"/>
    <w:rsid w:val="6EDE5828"/>
    <w:rsid w:val="70D22CCE"/>
    <w:rsid w:val="70DF13D3"/>
    <w:rsid w:val="71150F64"/>
    <w:rsid w:val="718B44F2"/>
    <w:rsid w:val="71F37B75"/>
    <w:rsid w:val="72BC01BF"/>
    <w:rsid w:val="73392B64"/>
    <w:rsid w:val="73E135BE"/>
    <w:rsid w:val="73FA38B0"/>
    <w:rsid w:val="74E86781"/>
    <w:rsid w:val="7515222D"/>
    <w:rsid w:val="75265A2E"/>
    <w:rsid w:val="75D9035E"/>
    <w:rsid w:val="76F261F8"/>
    <w:rsid w:val="79196939"/>
    <w:rsid w:val="799B1A58"/>
    <w:rsid w:val="79A006ED"/>
    <w:rsid w:val="7AD83FBA"/>
    <w:rsid w:val="7C4E1465"/>
    <w:rsid w:val="7DCB4124"/>
    <w:rsid w:val="7E3463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ar-SA"/>
    </w:rPr>
  </w:style>
  <w:style w:type="paragraph" w:styleId="2">
    <w:name w:val="heading 1"/>
    <w:basedOn w:val="1"/>
    <w:next w:val="1"/>
    <w:link w:val="20"/>
    <w:qFormat/>
    <w:uiPriority w:val="99"/>
    <w:pPr>
      <w:spacing w:beforeAutospacing="1" w:afterAutospacing="1"/>
      <w:outlineLvl w:val="0"/>
    </w:pPr>
    <w:rPr>
      <w:rFonts w:ascii="宋体" w:hAnsi="宋体" w:eastAsia="宋体" w:cs="Times New Roman"/>
      <w:b/>
      <w:kern w:val="44"/>
      <w:sz w:val="48"/>
      <w:szCs w:val="48"/>
      <w:lang w:val="en-US"/>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locked/>
    <w:uiPriority w:val="99"/>
  </w:style>
  <w:style w:type="paragraph" w:styleId="4">
    <w:name w:val="Body Text"/>
    <w:basedOn w:val="1"/>
    <w:link w:val="21"/>
    <w:qFormat/>
    <w:uiPriority w:val="99"/>
    <w:rPr>
      <w:sz w:val="10"/>
      <w:szCs w:val="10"/>
    </w:rPr>
  </w:style>
  <w:style w:type="paragraph" w:styleId="5">
    <w:name w:val="Plain Text"/>
    <w:basedOn w:val="1"/>
    <w:link w:val="27"/>
    <w:qFormat/>
    <w:uiPriority w:val="99"/>
    <w:pPr>
      <w:spacing w:line="560" w:lineRule="exact"/>
      <w:ind w:firstLine="883" w:firstLineChars="200"/>
    </w:pPr>
    <w:rPr>
      <w:rFonts w:ascii="宋体" w:hAnsi="宋体" w:eastAsia="仿宋_GB2312"/>
      <w:sz w:val="32"/>
      <w:szCs w:val="20"/>
    </w:rPr>
  </w:style>
  <w:style w:type="paragraph" w:styleId="6">
    <w:name w:val="Balloon Text"/>
    <w:basedOn w:val="1"/>
    <w:link w:val="28"/>
    <w:semiHidden/>
    <w:unhideWhenUsed/>
    <w:qFormat/>
    <w:locked/>
    <w:uiPriority w:val="99"/>
    <w:rPr>
      <w:rFonts w:ascii="宋体" w:eastAsia="宋体"/>
      <w:sz w:val="18"/>
      <w:szCs w:val="18"/>
    </w:rPr>
  </w:style>
  <w:style w:type="paragraph" w:styleId="7">
    <w:name w:val="footer"/>
    <w:basedOn w:val="1"/>
    <w:link w:val="23"/>
    <w:qFormat/>
    <w:uiPriority w:val="99"/>
    <w:pPr>
      <w:tabs>
        <w:tab w:val="center" w:pos="4153"/>
        <w:tab w:val="right" w:pos="8306"/>
      </w:tabs>
      <w:snapToGrid w:val="0"/>
    </w:pPr>
    <w:rPr>
      <w:sz w:val="18"/>
    </w:rPr>
  </w:style>
  <w:style w:type="paragraph" w:styleId="8">
    <w:name w:val="header"/>
    <w:basedOn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99"/>
    <w:pPr>
      <w:spacing w:after="150"/>
    </w:pPr>
    <w:rPr>
      <w:rFonts w:cs="Times New Roman"/>
      <w:sz w:val="24"/>
      <w:lang w:val="en-US"/>
    </w:rPr>
  </w:style>
  <w:style w:type="character" w:styleId="12">
    <w:name w:val="Strong"/>
    <w:qFormat/>
    <w:uiPriority w:val="99"/>
    <w:rPr>
      <w:rFonts w:cs="Times New Roman"/>
      <w:b/>
    </w:rPr>
  </w:style>
  <w:style w:type="character" w:styleId="13">
    <w:name w:val="FollowedHyperlink"/>
    <w:qFormat/>
    <w:uiPriority w:val="99"/>
    <w:rPr>
      <w:rFonts w:cs="Times New Roman"/>
      <w:color w:val="000000"/>
      <w:sz w:val="21"/>
      <w:szCs w:val="21"/>
      <w:u w:val="none"/>
    </w:rPr>
  </w:style>
  <w:style w:type="character" w:styleId="14">
    <w:name w:val="HTML Definition"/>
    <w:qFormat/>
    <w:uiPriority w:val="99"/>
    <w:rPr>
      <w:rFonts w:cs="Times New Roman"/>
      <w:i/>
    </w:rPr>
  </w:style>
  <w:style w:type="character" w:styleId="15">
    <w:name w:val="Hyperlink"/>
    <w:qFormat/>
    <w:uiPriority w:val="99"/>
    <w:rPr>
      <w:rFonts w:cs="Times New Roman"/>
      <w:color w:val="000000"/>
      <w:sz w:val="21"/>
      <w:szCs w:val="21"/>
      <w:u w:val="none"/>
    </w:rPr>
  </w:style>
  <w:style w:type="character" w:styleId="16">
    <w:name w:val="HTML Code"/>
    <w:qFormat/>
    <w:uiPriority w:val="99"/>
    <w:rPr>
      <w:rFonts w:ascii="Consolas" w:hAnsi="Consolas" w:cs="Consolas"/>
      <w:color w:val="C7254E"/>
      <w:sz w:val="21"/>
      <w:szCs w:val="21"/>
      <w:shd w:val="clear" w:color="auto" w:fill="F9F2F4"/>
    </w:rPr>
  </w:style>
  <w:style w:type="character" w:styleId="17">
    <w:name w:val="annotation reference"/>
    <w:semiHidden/>
    <w:unhideWhenUsed/>
    <w:qFormat/>
    <w:locked/>
    <w:uiPriority w:val="99"/>
    <w:rPr>
      <w:sz w:val="21"/>
      <w:szCs w:val="21"/>
    </w:rPr>
  </w:style>
  <w:style w:type="character" w:styleId="18">
    <w:name w:val="HTML Keyboard"/>
    <w:qFormat/>
    <w:uiPriority w:val="99"/>
    <w:rPr>
      <w:rFonts w:ascii="Consolas" w:hAnsi="Consolas" w:cs="Consolas"/>
      <w:color w:val="FFFFFF"/>
      <w:sz w:val="21"/>
      <w:szCs w:val="21"/>
      <w:shd w:val="clear" w:color="auto" w:fill="333333"/>
    </w:rPr>
  </w:style>
  <w:style w:type="character" w:styleId="19">
    <w:name w:val="HTML Sample"/>
    <w:qFormat/>
    <w:uiPriority w:val="99"/>
    <w:rPr>
      <w:rFonts w:ascii="Consolas" w:hAnsi="Consolas" w:cs="Consolas"/>
      <w:sz w:val="21"/>
      <w:szCs w:val="21"/>
    </w:rPr>
  </w:style>
  <w:style w:type="character" w:customStyle="1" w:styleId="20">
    <w:name w:val="标题 1 字符"/>
    <w:link w:val="2"/>
    <w:qFormat/>
    <w:locked/>
    <w:uiPriority w:val="99"/>
    <w:rPr>
      <w:rFonts w:ascii="仿宋" w:hAnsi="仿宋" w:eastAsia="仿宋" w:cs="仿宋"/>
      <w:b/>
      <w:bCs/>
      <w:kern w:val="44"/>
      <w:sz w:val="44"/>
      <w:szCs w:val="44"/>
      <w:lang w:val="zh-CN"/>
    </w:rPr>
  </w:style>
  <w:style w:type="character" w:customStyle="1" w:styleId="21">
    <w:name w:val="正文文本 字符"/>
    <w:link w:val="4"/>
    <w:semiHidden/>
    <w:qFormat/>
    <w:locked/>
    <w:uiPriority w:val="99"/>
    <w:rPr>
      <w:rFonts w:ascii="仿宋" w:hAnsi="仿宋" w:eastAsia="仿宋" w:cs="仿宋"/>
      <w:kern w:val="0"/>
      <w:sz w:val="22"/>
      <w:lang w:val="zh-CN"/>
    </w:rPr>
  </w:style>
  <w:style w:type="character" w:customStyle="1" w:styleId="22">
    <w:name w:val="纯文本字符"/>
    <w:qFormat/>
    <w:locked/>
    <w:uiPriority w:val="99"/>
    <w:rPr>
      <w:rFonts w:ascii="宋体" w:hAnsi="宋体" w:eastAsia="仿宋_GB2312" w:cs="Times New Roman"/>
      <w:kern w:val="2"/>
      <w:sz w:val="32"/>
    </w:rPr>
  </w:style>
  <w:style w:type="character" w:customStyle="1" w:styleId="23">
    <w:name w:val="页脚 字符"/>
    <w:link w:val="7"/>
    <w:semiHidden/>
    <w:qFormat/>
    <w:locked/>
    <w:uiPriority w:val="99"/>
    <w:rPr>
      <w:rFonts w:ascii="仿宋" w:hAnsi="仿宋" w:eastAsia="仿宋" w:cs="仿宋"/>
      <w:kern w:val="0"/>
      <w:sz w:val="18"/>
      <w:szCs w:val="18"/>
      <w:lang w:val="zh-CN"/>
    </w:rPr>
  </w:style>
  <w:style w:type="character" w:customStyle="1" w:styleId="24">
    <w:name w:val="页眉 字符"/>
    <w:link w:val="8"/>
    <w:semiHidden/>
    <w:qFormat/>
    <w:locked/>
    <w:uiPriority w:val="99"/>
    <w:rPr>
      <w:rFonts w:ascii="仿宋" w:hAnsi="仿宋" w:eastAsia="仿宋" w:cs="仿宋"/>
      <w:kern w:val="0"/>
      <w:sz w:val="18"/>
      <w:szCs w:val="18"/>
      <w:lang w:val="zh-CN"/>
    </w:rPr>
  </w:style>
  <w:style w:type="character" w:customStyle="1" w:styleId="25">
    <w:name w:val="item-name"/>
    <w:qFormat/>
    <w:uiPriority w:val="99"/>
    <w:rPr>
      <w:rFonts w:cs="Times New Roman"/>
    </w:rPr>
  </w:style>
  <w:style w:type="character" w:customStyle="1" w:styleId="26">
    <w:name w:val="item-name1"/>
    <w:qFormat/>
    <w:uiPriority w:val="99"/>
    <w:rPr>
      <w:rFonts w:cs="Times New Roman"/>
    </w:rPr>
  </w:style>
  <w:style w:type="character" w:customStyle="1" w:styleId="27">
    <w:name w:val="纯文本 字符"/>
    <w:link w:val="5"/>
    <w:qFormat/>
    <w:uiPriority w:val="0"/>
    <w:rPr>
      <w:rFonts w:hint="eastAsia" w:ascii="宋体" w:hAnsi="Courier New" w:eastAsia="宋体" w:cs="Courier New"/>
      <w:szCs w:val="21"/>
    </w:rPr>
  </w:style>
  <w:style w:type="character" w:customStyle="1" w:styleId="28">
    <w:name w:val="批注框文本 字符"/>
    <w:link w:val="6"/>
    <w:semiHidden/>
    <w:qFormat/>
    <w:uiPriority w:val="99"/>
    <w:rPr>
      <w:rFonts w:ascii="宋体" w:hAnsi="仿宋" w:cs="仿宋"/>
      <w:sz w:val="18"/>
      <w:szCs w:val="18"/>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29</Pages>
  <Words>15216</Words>
  <Characters>15358</Characters>
  <Lines>112</Lines>
  <Paragraphs>31</Paragraphs>
  <TotalTime>29</TotalTime>
  <ScaleCrop>false</ScaleCrop>
  <LinksUpToDate>false</LinksUpToDate>
  <CharactersWithSpaces>15523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2020-03-12T03:19:00Z</dcterms:created>
  <dc:creator>MOMO</dc:creator>
  <cp:lastModifiedBy>天使在微笑</cp:lastModifiedBy>
  <cp:lastPrinted>2020-11-02T03:52:00Z</cp:lastPrinted>
  <dcterms:modified xsi:type="dcterms:W3CDTF">2022-07-18T06:32:59Z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61C609D1E1DA4C59BD6E8708C27F2638</vt:lpwstr>
  </property>
</Properties>
</file>