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B51" w:rsidRPr="00326AF5" w:rsidRDefault="00EA5B51" w:rsidP="00EA5B51">
      <w:pPr>
        <w:spacing w:after="0" w:line="240" w:lineRule="auto"/>
        <w:rPr>
          <w:rFonts w:ascii="黑体" w:eastAsia="黑体" w:hAnsi="黑体" w:cstheme="minorBidi"/>
          <w:bCs/>
          <w:sz w:val="32"/>
          <w:szCs w:val="32"/>
        </w:rPr>
      </w:pPr>
      <w:r w:rsidRPr="00326AF5">
        <w:rPr>
          <w:rFonts w:ascii="黑体" w:eastAsia="黑体" w:hAnsi="黑体" w:cstheme="minorBidi" w:hint="eastAsia"/>
          <w:bCs/>
          <w:sz w:val="32"/>
          <w:szCs w:val="32"/>
        </w:rPr>
        <w:t>附件2</w:t>
      </w:r>
    </w:p>
    <w:p w:rsidR="00EA5B51" w:rsidRDefault="00EA5B51">
      <w:pPr>
        <w:spacing w:after="0" w:line="240" w:lineRule="auto"/>
        <w:jc w:val="center"/>
        <w:rPr>
          <w:rFonts w:ascii="方正小标宋简体" w:eastAsia="方正小标宋简体" w:hAnsi="华文中宋" w:cstheme="minorBidi"/>
          <w:bCs/>
          <w:sz w:val="44"/>
          <w:szCs w:val="44"/>
        </w:rPr>
      </w:pPr>
    </w:p>
    <w:p w:rsidR="0037771A" w:rsidRPr="00EA5B51" w:rsidRDefault="003C13A1">
      <w:pPr>
        <w:spacing w:after="0" w:line="240" w:lineRule="auto"/>
        <w:jc w:val="center"/>
        <w:rPr>
          <w:rFonts w:ascii="方正小标宋简体" w:eastAsia="方正小标宋简体" w:hAnsi="华文中宋" w:cstheme="minorBidi"/>
          <w:bCs/>
          <w:sz w:val="44"/>
          <w:szCs w:val="44"/>
        </w:rPr>
      </w:pPr>
      <w:r w:rsidRPr="00EA5B51">
        <w:rPr>
          <w:rFonts w:ascii="方正小标宋简体" w:eastAsia="方正小标宋简体" w:hAnsi="华文中宋" w:cstheme="minorBidi" w:hint="eastAsia"/>
          <w:bCs/>
          <w:sz w:val="44"/>
          <w:szCs w:val="44"/>
        </w:rPr>
        <w:t>广州南方学院章程</w:t>
      </w:r>
      <w:bookmarkStart w:id="0" w:name="_Toc24192"/>
    </w:p>
    <w:p w:rsidR="0037771A" w:rsidRPr="00326AF5" w:rsidRDefault="0037771A">
      <w:pPr>
        <w:spacing w:after="0" w:line="240" w:lineRule="auto"/>
        <w:jc w:val="center"/>
        <w:rPr>
          <w:rFonts w:ascii="黑体" w:eastAsia="黑体" w:hAnsi="黑体" w:cstheme="minorBidi"/>
          <w:sz w:val="32"/>
          <w:szCs w:val="32"/>
        </w:rPr>
      </w:pPr>
    </w:p>
    <w:p w:rsidR="0037771A" w:rsidRPr="00EA5B51" w:rsidRDefault="003C13A1">
      <w:pPr>
        <w:spacing w:after="0" w:line="240" w:lineRule="auto"/>
        <w:jc w:val="center"/>
        <w:rPr>
          <w:rFonts w:ascii="仿宋" w:eastAsia="仿宋" w:hAnsi="仿宋"/>
          <w:bCs/>
          <w:sz w:val="24"/>
        </w:rPr>
      </w:pPr>
      <w:r w:rsidRPr="00EA5B51">
        <w:rPr>
          <w:rFonts w:ascii="黑体" w:eastAsia="黑体" w:hAnsi="黑体" w:cstheme="minorBidi" w:hint="eastAsia"/>
          <w:bCs/>
          <w:sz w:val="32"/>
          <w:szCs w:val="32"/>
        </w:rPr>
        <w:t>序  言</w:t>
      </w:r>
      <w:bookmarkEnd w:id="0"/>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广州南方学院是由中山大学南方学院转设而独立设置的民办本科高校。中山大学南方学院是2006年经教育部批准，由中山大学与广东珠江投资股份有限公司合作创办的独立学院，是一所多学科全日制应用型本科高等学校。广州南方学院坚持“育人为本、学术至上、造就英才、服务社会”的办学理念，以立德树人为己任，追求卓越，特色发展，致力于将学校建成部分学科水平国内领先、办学特色鲜明的一流应用型民办大学。</w:t>
      </w:r>
    </w:p>
    <w:p w:rsidR="0037771A" w:rsidRPr="00EA5B51" w:rsidRDefault="003C13A1">
      <w:pPr>
        <w:pStyle w:val="1"/>
        <w:spacing w:before="0" w:after="0" w:line="360" w:lineRule="auto"/>
        <w:jc w:val="center"/>
        <w:rPr>
          <w:rFonts w:ascii="黑体" w:eastAsia="黑体" w:hAnsi="黑体" w:cstheme="minorBidi"/>
          <w:b w:val="0"/>
          <w:bCs/>
          <w:kern w:val="2"/>
          <w:sz w:val="32"/>
          <w:szCs w:val="32"/>
        </w:rPr>
      </w:pPr>
      <w:bookmarkStart w:id="1" w:name="_Toc18906"/>
      <w:r w:rsidRPr="00EA5B51">
        <w:rPr>
          <w:rFonts w:ascii="黑体" w:eastAsia="黑体" w:hAnsi="黑体" w:cstheme="minorBidi" w:hint="eastAsia"/>
          <w:b w:val="0"/>
          <w:bCs/>
          <w:kern w:val="2"/>
          <w:sz w:val="32"/>
          <w:szCs w:val="32"/>
        </w:rPr>
        <w:t>第一章  总 则</w:t>
      </w:r>
      <w:bookmarkEnd w:id="1"/>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第一条  为贯彻执行国家教育方针政策，规范学校办学行为，建立现代大学制度，维护举办者、学校、教职工和学生的合法权益，实现学校发展目标，根据《中华人民共和国教育法》《中华人民共和国高等教育法》《中华人民共和国民办教育促进法》《中华人民共和国民办教育促进法实施条例》等法律法规，参照《高等学校章程制定暂行办法》，结合学校实际，制定本章程。</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第二条  本章程是学校依法办学、实施自主管理和履行办学职能的根本制度。本章程生效之后制定的学校规章制度，不得与本章程相抵触。本章程生效之前制定的学校规章制度与本章程不一致的，以本章程为准。</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 xml:space="preserve">第三条  </w:t>
      </w:r>
      <w:r w:rsidR="001E0378">
        <w:rPr>
          <w:rFonts w:ascii="仿宋" w:eastAsia="仿宋" w:hAnsi="仿宋" w:cstheme="minorBidi" w:hint="eastAsia"/>
          <w:sz w:val="32"/>
          <w:szCs w:val="32"/>
        </w:rPr>
        <w:t>学校中文名称为广州南方学院（简称南方学院</w:t>
      </w:r>
      <w:r w:rsidRPr="00EA5B51">
        <w:rPr>
          <w:rFonts w:ascii="仿宋" w:eastAsia="仿宋" w:hAnsi="仿宋" w:cstheme="minorBidi" w:hint="eastAsia"/>
          <w:sz w:val="32"/>
          <w:szCs w:val="32"/>
        </w:rPr>
        <w:t>），</w:t>
      </w:r>
      <w:r w:rsidR="009A7FBF" w:rsidRPr="009A7FBF">
        <w:rPr>
          <w:rFonts w:ascii="仿宋" w:eastAsia="仿宋" w:hAnsi="仿宋" w:cstheme="minorBidi" w:hint="eastAsia"/>
          <w:sz w:val="32"/>
          <w:szCs w:val="32"/>
        </w:rPr>
        <w:t>英文名称为</w:t>
      </w:r>
      <w:proofErr w:type="spellStart"/>
      <w:r w:rsidR="009A7FBF" w:rsidRPr="009A7FBF">
        <w:rPr>
          <w:rFonts w:ascii="仿宋" w:eastAsia="仿宋" w:hAnsi="仿宋" w:cstheme="minorBidi" w:hint="eastAsia"/>
          <w:sz w:val="32"/>
          <w:szCs w:val="32"/>
        </w:rPr>
        <w:t>Nanfang</w:t>
      </w:r>
      <w:proofErr w:type="spellEnd"/>
      <w:r w:rsidR="009A7FBF" w:rsidRPr="009A7FBF">
        <w:rPr>
          <w:rFonts w:ascii="仿宋" w:eastAsia="仿宋" w:hAnsi="仿宋" w:cstheme="minorBidi" w:hint="eastAsia"/>
          <w:sz w:val="32"/>
          <w:szCs w:val="32"/>
        </w:rPr>
        <w:t xml:space="preserve"> </w:t>
      </w:r>
      <w:proofErr w:type="spellStart"/>
      <w:r w:rsidR="009A7FBF" w:rsidRPr="009A7FBF">
        <w:rPr>
          <w:rFonts w:ascii="仿宋" w:eastAsia="仿宋" w:hAnsi="仿宋" w:cstheme="minorBidi" w:hint="eastAsia"/>
          <w:sz w:val="32"/>
          <w:szCs w:val="32"/>
        </w:rPr>
        <w:t>College,Guangzhou</w:t>
      </w:r>
      <w:proofErr w:type="spellEnd"/>
      <w:r w:rsidR="009A7FBF" w:rsidRPr="009A7FBF">
        <w:rPr>
          <w:rFonts w:ascii="Calibri" w:eastAsia="仿宋" w:hAnsi="Calibri" w:cs="Calibri"/>
          <w:sz w:val="32"/>
          <w:szCs w:val="32"/>
        </w:rPr>
        <w:t> </w:t>
      </w:r>
      <w:r w:rsidR="001E0378">
        <w:rPr>
          <w:rFonts w:ascii="仿宋" w:eastAsia="仿宋" w:hAnsi="仿宋" w:cstheme="minorBidi" w:hint="eastAsia"/>
          <w:sz w:val="32"/>
          <w:szCs w:val="32"/>
        </w:rPr>
        <w:t>（简称</w:t>
      </w:r>
      <w:r w:rsidR="009A7FBF" w:rsidRPr="009A7FBF">
        <w:rPr>
          <w:rFonts w:ascii="仿宋" w:eastAsia="仿宋" w:hAnsi="仿宋" w:cstheme="minorBidi" w:hint="eastAsia"/>
          <w:sz w:val="32"/>
          <w:szCs w:val="32"/>
        </w:rPr>
        <w:t>NCG）</w:t>
      </w:r>
      <w:r w:rsidRPr="00EA5B51">
        <w:rPr>
          <w:rFonts w:ascii="仿宋" w:eastAsia="仿宋" w:hAnsi="仿宋" w:cstheme="minorBidi" w:hint="eastAsia"/>
          <w:sz w:val="32"/>
          <w:szCs w:val="32"/>
        </w:rPr>
        <w:t>。</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学校中英文全称及简称为广州南方学院专有，未经授权，不得擅自使用。</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学校住所为广东省广州市从化区温泉大道882号，邮政编码：510970。</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学校网址：http://www.nfu.edu.cn。</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第四条  学校是教育部批准成立、广东省教育厅主管，实施普通高等教育的非营利性民办本科高校。学校登记机关为广东省民政厅，登记为民办非企业法人，依法享有国家和广东省规定的民办高校的各项奖励与扶持政策。</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第五条  学校坚持社会主义办学方向，坚持中国共产党的领导，全面贯彻党的教育方针，遵守国家法律法规，坚持教育公益性，坚持立德树人，落实“四个服务”要求。</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学校坚持“学科专业知识传授、核心价值观传承、能力素质养成”三位一体的教育理念，以全日制应用型本科教育为主，适时发展专业学位研究生教育和留学生教育；以管理学为主干，构建管理学、经济学、医学（护理学）、</w:t>
      </w:r>
      <w:r w:rsidRPr="00EA5B51">
        <w:rPr>
          <w:rFonts w:ascii="仿宋" w:eastAsia="仿宋" w:hAnsi="仿宋" w:cstheme="minorBidi" w:hint="eastAsia"/>
          <w:sz w:val="32"/>
          <w:szCs w:val="32"/>
        </w:rPr>
        <w:lastRenderedPageBreak/>
        <w:t>文学、艺术与工学交叉渗透、协调发展的学科专业体系，重点发展与人工智能及大数据交叉的商科、工科和社会短缺的医科；将专业教育、思政教育、通识教育和成长教育有机融合，培养具有理想信念、公民素质和健全人格、专业基础宽广、实践能力强的人才；实施完全学分制、自由转专业、全程导师制和精英人才项目，培养适应个性发展和社会发展完整的适用性人才；立足于粤港澳大湾区，努力将学校建成现代大学管理体制完善、大学文化特色鲜明、位居国内一流的民办大学。</w:t>
      </w:r>
    </w:p>
    <w:p w:rsidR="0037771A" w:rsidRPr="00EA5B51" w:rsidRDefault="003C13A1">
      <w:pPr>
        <w:spacing w:after="0" w:line="240" w:lineRule="auto"/>
        <w:ind w:right="160" w:firstLineChars="200" w:firstLine="640"/>
        <w:jc w:val="left"/>
        <w:rPr>
          <w:rFonts w:ascii="仿宋" w:eastAsia="仿宋" w:hAnsi="仿宋" w:cs="宋体"/>
          <w:sz w:val="24"/>
        </w:rPr>
      </w:pPr>
      <w:r w:rsidRPr="00EA5B51">
        <w:rPr>
          <w:rFonts w:ascii="仿宋" w:eastAsia="仿宋" w:hAnsi="仿宋" w:cstheme="minorBidi" w:hint="eastAsia"/>
          <w:sz w:val="32"/>
          <w:szCs w:val="32"/>
        </w:rPr>
        <w:t>第六条  学校校训是“厚德、真理、忏思、拼搏”。学校校庆日为每年10月15日。</w:t>
      </w:r>
    </w:p>
    <w:p w:rsidR="0037771A" w:rsidRPr="00EA5B51" w:rsidRDefault="003C13A1">
      <w:pPr>
        <w:pStyle w:val="1"/>
        <w:spacing w:before="0" w:after="0" w:line="360" w:lineRule="auto"/>
        <w:jc w:val="center"/>
        <w:rPr>
          <w:rFonts w:ascii="黑体" w:eastAsia="黑体" w:hAnsi="黑体" w:cstheme="minorBidi"/>
          <w:b w:val="0"/>
          <w:bCs/>
          <w:kern w:val="2"/>
          <w:sz w:val="32"/>
          <w:szCs w:val="32"/>
        </w:rPr>
      </w:pPr>
      <w:bookmarkStart w:id="2" w:name="_Toc29659"/>
      <w:r w:rsidRPr="00EA5B51">
        <w:rPr>
          <w:rFonts w:ascii="黑体" w:eastAsia="黑体" w:hAnsi="黑体" w:cstheme="minorBidi" w:hint="eastAsia"/>
          <w:b w:val="0"/>
          <w:bCs/>
          <w:kern w:val="2"/>
          <w:sz w:val="32"/>
          <w:szCs w:val="32"/>
        </w:rPr>
        <w:t>第二章  教育形式与学科门类</w:t>
      </w:r>
      <w:bookmarkEnd w:id="2"/>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第七条  学校基本教育形式为全日制普通高等学历教育，以本科生教育为主，适度发展研究生教育，辅以社会发展需要的其他类型教育。</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第八条  学校根据人才培养目标和要求，组织实施教学活动，依法确定和调整学历教育修业年限，全面实行学分制。</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第九条  学校根据人才培养需要，自主制定教学大纲、教学计划，自主选择和编写教材，并依据教学计划和教学大纲要求检查教学活动，考核学生成绩。学校通过课堂教学、专业实习、毕业论文（设计）等环节与方式，加强对</w:t>
      </w:r>
      <w:r w:rsidRPr="00EA5B51">
        <w:rPr>
          <w:rFonts w:ascii="仿宋" w:eastAsia="仿宋" w:hAnsi="仿宋" w:cstheme="minorBidi" w:hint="eastAsia"/>
          <w:sz w:val="32"/>
          <w:szCs w:val="32"/>
        </w:rPr>
        <w:lastRenderedPageBreak/>
        <w:t>学生的培养与教育。</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第十条  学校依法依规对完成学业的受教育者颁发学业证书或相应的学习证明。学校执行国家学位制度，依法授予受教育者相应的学位。</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第十一条  学校致力于教学质量的提高，通过设立学术委员会、教学指导专门委员会、教学评价与发展专门委员会及相对独立的评估机构等，对教学质量、教学管理、学生学习状态进行检查、评估和考核。</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第十二条  学校按照国家规定，并根据社会需求和办学实际，自主设置和调整学科门类，自主设置专业和调整专业结构。学校学科门类、专业的设置与调整须经过学术委员会、教学指导专门委员会等组织机构的商讨论证。</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 xml:space="preserve">第十三条  学校合理确定办学规模，科学制定招生计划和招生方案，全日制在校生规模达到20000人左右。 </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 xml:space="preserve">第十四条  学校配备与学科门类和专业种类相适应的校舍、师资力量和教学设备，保障日常教学、学生生活与体育锻炼及学校长远发展的需要。 </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第十五条  学校大力开展通识教育、全人教育，科学设置课程体系，引导学生综合发展。在通识教育基础上，学校分阶段、分层次选拔优秀学生开展有针对性的精英教育。</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第十六条  学校支持开办继续教育，开展高等学历和</w:t>
      </w:r>
      <w:r w:rsidRPr="00EA5B51">
        <w:rPr>
          <w:rFonts w:ascii="仿宋" w:eastAsia="仿宋" w:hAnsi="仿宋" w:cstheme="minorBidi" w:hint="eastAsia"/>
          <w:sz w:val="32"/>
          <w:szCs w:val="32"/>
        </w:rPr>
        <w:lastRenderedPageBreak/>
        <w:t>非学历教育，学校对继续教育机构实行独立核算。</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第十七条  学校支持校办产业发展，校办产业按照现代企业制度进行经营管理，努力实现产、学、研、用一体化。</w:t>
      </w:r>
    </w:p>
    <w:p w:rsidR="0037771A" w:rsidRPr="00EA5B51" w:rsidRDefault="003C13A1">
      <w:pPr>
        <w:pStyle w:val="1"/>
        <w:spacing w:before="0" w:after="0" w:line="360" w:lineRule="auto"/>
        <w:jc w:val="center"/>
        <w:rPr>
          <w:rFonts w:ascii="黑体" w:eastAsia="黑体" w:hAnsi="黑体" w:cstheme="minorBidi"/>
          <w:b w:val="0"/>
          <w:bCs/>
          <w:kern w:val="2"/>
          <w:sz w:val="32"/>
          <w:szCs w:val="32"/>
        </w:rPr>
      </w:pPr>
      <w:bookmarkStart w:id="3" w:name="_Toc21024"/>
      <w:r w:rsidRPr="00EA5B51">
        <w:rPr>
          <w:rFonts w:ascii="黑体" w:eastAsia="黑体" w:hAnsi="黑体" w:cstheme="minorBidi" w:hint="eastAsia"/>
          <w:b w:val="0"/>
          <w:bCs/>
          <w:kern w:val="2"/>
          <w:sz w:val="32"/>
          <w:szCs w:val="32"/>
        </w:rPr>
        <w:t>第三章  举办者与学校</w:t>
      </w:r>
      <w:bookmarkEnd w:id="3"/>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第十八条  学校举办者是广东珠江投资股份有限公司。学校举办者根据学校章程规定的权限和程序参与学校的办学和管理，支持与鼓励学校推进办学体制改革和教学改革，促进学校事业发展。</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第十九条  学校举办者享有下列权利：</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（一）依法监督学校办学行为。</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（二）了解学校发展状况和财务状况。</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（三）推荐董事和监事。</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（四）查阅董事会会议记录和学校财务会计报告。</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（五）法律、法规规定的其他权利。</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第二十条  学校举办者应当履行下列义务：</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（一）保障学校依法依规建立和完善治理结构及管理监督机制。</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（二）保障学校依法依规和依照学校章程自主办学、自主管理。</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（三）保障学校董事会、董事长和校长依法依规和依照学校章程行使职权。</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（四）保障办学经费结余遵循国家关于非营利性民办普通高校的规定。</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（五）保障学校利益，提供学校办学资金，保证公益性办学和学校办学条件达标及提升，支持和引导学校发展。</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（六）依法保障教职工合法权益，保证从学费收入提取不少于国家规定的比例金额用于教职工工资和福利待遇。</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（七）依法维护学生合法权益，保证从学费收入提取不少于国家规定的比例金额用于奖励和资助学生。</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（八）法律、法规规定的其他义务。</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第二十一条  学校享有下列权利：</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（一）全权负责学校管理工作，制定学校内部管理制度，设置教学、科研、行政管理及后勤服务等职能部门，招聘、管理和使用人才。</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全权负责学校人才培养工作，组织开展教学活动、科学研究、学科建设、师资队伍建设和国际合作与交流工作，设置和调整学科、专业，制定招生方案，调节系科招生比例，确定选拔学生的条件、标准、办法和程序。</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（三）享有独立的法人财产权，全权负责学校财务、资产管理和校园建设工作。</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（四）法律、法规规定的其他权利。</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第二十二条  学校应当履行下列义务：</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（一）贯彻国家教育方针，保证教育教学质量不断提高。</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（二）遵守国家法律法规，执行学校董事会会议决议，依法办学，依法治校。</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（三）维护举办者、学校、教职工和学生的合法权益。</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（四）遵守学校章程，组织实施学校发展规划。</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（五）接受教育行政主管部门的检查、监督和评估。</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（六）依据学校章程接受董事会的检查和监督。</w:t>
      </w:r>
    </w:p>
    <w:p w:rsidR="0037771A" w:rsidRPr="00EA5B51" w:rsidRDefault="003C13A1">
      <w:pPr>
        <w:spacing w:after="0" w:line="240" w:lineRule="auto"/>
        <w:ind w:right="160"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（七）履行法律、法规和学校章程规定的其他义务。</w:t>
      </w:r>
    </w:p>
    <w:p w:rsidR="0037771A" w:rsidRPr="00EA5B51" w:rsidRDefault="003C13A1">
      <w:pPr>
        <w:pStyle w:val="1"/>
        <w:spacing w:before="0" w:after="0" w:line="360" w:lineRule="auto"/>
        <w:jc w:val="center"/>
        <w:rPr>
          <w:rFonts w:ascii="黑体" w:eastAsia="黑体" w:hAnsi="黑体" w:cstheme="minorBidi"/>
          <w:b w:val="0"/>
          <w:bCs/>
          <w:kern w:val="2"/>
          <w:sz w:val="32"/>
          <w:szCs w:val="32"/>
        </w:rPr>
      </w:pPr>
      <w:r w:rsidRPr="00EA5B51">
        <w:rPr>
          <w:rFonts w:ascii="黑体" w:eastAsia="黑体" w:hAnsi="黑体" w:cstheme="minorBidi" w:hint="eastAsia"/>
          <w:b w:val="0"/>
          <w:bCs/>
          <w:kern w:val="2"/>
          <w:sz w:val="32"/>
          <w:szCs w:val="32"/>
        </w:rPr>
        <w:t>第四章  学校治理结构</w:t>
      </w:r>
    </w:p>
    <w:p w:rsidR="0037771A" w:rsidRPr="001F72DA" w:rsidRDefault="003C13A1">
      <w:pPr>
        <w:pStyle w:val="1"/>
        <w:spacing w:before="0" w:after="0" w:line="360" w:lineRule="auto"/>
        <w:jc w:val="center"/>
        <w:rPr>
          <w:rFonts w:ascii="楷体_GB2312" w:eastAsia="楷体_GB2312" w:hAnsi="黑体" w:cstheme="minorBidi"/>
          <w:b w:val="0"/>
          <w:bCs/>
          <w:kern w:val="2"/>
          <w:sz w:val="32"/>
          <w:szCs w:val="32"/>
        </w:rPr>
      </w:pPr>
      <w:bookmarkStart w:id="4" w:name="_Toc295"/>
      <w:r w:rsidRPr="001F72DA">
        <w:rPr>
          <w:rFonts w:ascii="楷体_GB2312" w:eastAsia="楷体_GB2312" w:hAnsi="黑体" w:cstheme="minorBidi" w:hint="eastAsia"/>
          <w:b w:val="0"/>
          <w:bCs/>
          <w:kern w:val="2"/>
          <w:sz w:val="32"/>
          <w:szCs w:val="32"/>
        </w:rPr>
        <w:t>第一节  学校领导体制</w:t>
      </w:r>
      <w:bookmarkEnd w:id="4"/>
    </w:p>
    <w:p w:rsidR="0037771A" w:rsidRPr="00EA5B51" w:rsidRDefault="003C13A1">
      <w:pPr>
        <w:pStyle w:val="3"/>
        <w:spacing w:before="0" w:after="0" w:line="360" w:lineRule="auto"/>
        <w:ind w:firstLineChars="200" w:firstLine="640"/>
        <w:rPr>
          <w:rFonts w:ascii="仿宋" w:eastAsia="仿宋" w:hAnsi="仿宋" w:cstheme="minorBidi"/>
          <w:b w:val="0"/>
          <w:bCs/>
          <w:szCs w:val="32"/>
        </w:rPr>
      </w:pPr>
      <w:bookmarkStart w:id="5" w:name="_Toc14970"/>
      <w:r w:rsidRPr="00EA5B51">
        <w:rPr>
          <w:rFonts w:ascii="仿宋" w:eastAsia="仿宋" w:hAnsi="仿宋" w:cstheme="minorBidi" w:hint="eastAsia"/>
          <w:b w:val="0"/>
          <w:bCs/>
          <w:szCs w:val="32"/>
        </w:rPr>
        <w:t>董事会</w:t>
      </w:r>
      <w:bookmarkEnd w:id="5"/>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第二十三条　学校坚持依法治校，设立董事会，实行董事会领导下的校长负责制，发挥学校党委的政治核心作用，实施教授治学、民主管理。</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第二十四条  学校实行双向进入、交叉任职，学校党组织负责人应当通过法定程序进入学校董事会和行政机构，党员校长、副校长等行政机构成员可按照党的有关规定进入党组织领导班子。</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第二十五条　学校董事会是学校最高决策机构，依照董事会章程开展工作，依法行使决策权。</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学校校长在学校董事会领导下依据法律、法规和本章程之规定行使职权，组成学校领导班子，组织开展工作，保证学校教学活动、科学研究、行政管理等各项任务的完成。</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第二十六条　学校董事会由举办者提名的代表、学校校长、党委书记、教职工代表等</w:t>
      </w:r>
      <w:r w:rsidR="001F72DA">
        <w:rPr>
          <w:rFonts w:ascii="仿宋" w:eastAsia="仿宋" w:hAnsi="仿宋" w:cstheme="minorBidi" w:hint="eastAsia"/>
          <w:sz w:val="32"/>
          <w:szCs w:val="32"/>
        </w:rPr>
        <w:t>7</w:t>
      </w:r>
      <w:r w:rsidRPr="00EA5B51">
        <w:rPr>
          <w:rFonts w:ascii="仿宋" w:eastAsia="仿宋" w:hAnsi="仿宋" w:cstheme="minorBidi" w:hint="eastAsia"/>
          <w:sz w:val="32"/>
          <w:szCs w:val="32"/>
        </w:rPr>
        <w:t>人组成，设董事长</w:t>
      </w:r>
      <w:r w:rsidR="001F72DA">
        <w:rPr>
          <w:rFonts w:ascii="仿宋" w:eastAsia="仿宋" w:hAnsi="仿宋" w:cstheme="minorBidi" w:hint="eastAsia"/>
          <w:sz w:val="32"/>
          <w:szCs w:val="32"/>
        </w:rPr>
        <w:t>1</w:t>
      </w:r>
      <w:r w:rsidRPr="00EA5B51">
        <w:rPr>
          <w:rFonts w:ascii="仿宋" w:eastAsia="仿宋" w:hAnsi="仿宋" w:cstheme="minorBidi" w:hint="eastAsia"/>
          <w:sz w:val="32"/>
          <w:szCs w:val="32"/>
        </w:rPr>
        <w:t>人和副董事长</w:t>
      </w:r>
      <w:r w:rsidR="001F72DA">
        <w:rPr>
          <w:rFonts w:ascii="仿宋" w:eastAsia="仿宋" w:hAnsi="仿宋" w:cstheme="minorBidi" w:hint="eastAsia"/>
          <w:sz w:val="32"/>
          <w:szCs w:val="32"/>
        </w:rPr>
        <w:t>1</w:t>
      </w:r>
      <w:r w:rsidRPr="00EA5B51">
        <w:rPr>
          <w:rFonts w:ascii="仿宋" w:eastAsia="仿宋" w:hAnsi="仿宋" w:cstheme="minorBidi" w:hint="eastAsia"/>
          <w:sz w:val="32"/>
          <w:szCs w:val="32"/>
        </w:rPr>
        <w:t>人。</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举办者推荐</w:t>
      </w:r>
      <w:r w:rsidR="001F72DA">
        <w:rPr>
          <w:rFonts w:ascii="仿宋" w:eastAsia="仿宋" w:hAnsi="仿宋" w:cstheme="minorBidi" w:hint="eastAsia"/>
          <w:sz w:val="32"/>
          <w:szCs w:val="32"/>
        </w:rPr>
        <w:t>3</w:t>
      </w:r>
      <w:r w:rsidRPr="00EA5B51">
        <w:rPr>
          <w:rFonts w:ascii="仿宋" w:eastAsia="仿宋" w:hAnsi="仿宋" w:cstheme="minorBidi" w:hint="eastAsia"/>
          <w:sz w:val="32"/>
          <w:szCs w:val="32"/>
        </w:rPr>
        <w:t>名代表为董事，学校校长、党委书记、教职工代表</w:t>
      </w:r>
      <w:r w:rsidR="001F72DA">
        <w:rPr>
          <w:rFonts w:ascii="仿宋" w:eastAsia="仿宋" w:hAnsi="仿宋" w:cstheme="minorBidi" w:hint="eastAsia"/>
          <w:sz w:val="32"/>
          <w:szCs w:val="32"/>
        </w:rPr>
        <w:t>3</w:t>
      </w:r>
      <w:r w:rsidRPr="00EA5B51">
        <w:rPr>
          <w:rFonts w:ascii="仿宋" w:eastAsia="仿宋" w:hAnsi="仿宋" w:cstheme="minorBidi" w:hint="eastAsia"/>
          <w:sz w:val="32"/>
          <w:szCs w:val="32"/>
        </w:rPr>
        <w:t>人为董事，另由举办者聘请</w:t>
      </w:r>
      <w:r w:rsidR="001F72DA">
        <w:rPr>
          <w:rFonts w:ascii="仿宋" w:eastAsia="仿宋" w:hAnsi="仿宋" w:cstheme="minorBidi" w:hint="eastAsia"/>
          <w:sz w:val="32"/>
          <w:szCs w:val="32"/>
        </w:rPr>
        <w:t>1</w:t>
      </w:r>
      <w:r w:rsidRPr="00EA5B51">
        <w:rPr>
          <w:rFonts w:ascii="仿宋" w:eastAsia="仿宋" w:hAnsi="仿宋" w:cstheme="minorBidi" w:hint="eastAsia"/>
          <w:sz w:val="32"/>
          <w:szCs w:val="32"/>
        </w:rPr>
        <w:t>名社会知名教育专家任独立董事，其中三分之一以上的董事应当具有五年以上教育教学经验。</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举办者代表由举办者推荐产生，学校教职工代表由学校教职工代表大会推选产生。学校校长与党委书记正式任职后即当然成为董事，正式离任后其董事资格自动免除。教职工代表董事离任时，其董事资格自行终止。</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第二十七条　董事会实行任期制，每届任期五年，任期届满可连选连任。董事会成员在任期内，因其行为违反国家法律、法规及规章导致学校遭受重大损失的，或其他原因不能履行职责的，由董事会予以罢免，董事缺位按第二十六条规定产生。董事长、副董事长、董事的名单和任免结果报广东省教育厅备案，抄报广东省民政厅。</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第二十八条  董事会的职权和职责：</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（一）制定和修改学校章程。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（二）聘用或解聘学校校长，并决定聘用校长的报酬事项。</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（三）审议决定学校办学规模、分立、合并、变更、终止、解散、清算等重大事宜。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（四）审议决定学校发展规划，批准学校年度工作计划。</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（五）审议决定学校人员编制标准和薪酬标准体系。</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（六）审议决定学校年度预决算。</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（七）审议决定学校投融资等相关事宜。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（八）审议决定聘请外部审计机构对学校财务状况进行审计。</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（九）审议决定学校有关其发展建设重大事项的请示报告。</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（十）其他重大事项。</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第二十九条  董事长行使下列职权：</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（一）召集和主持董事会会议。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（二）提议召开临时董事会会议。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（三）检查董事会决议的执行情况。</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（四）法律、法规和学校章程规定的其他权利。</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第三十条  副董事长协助董事长工作，董事长不能行使职权时，由副董事长代其行使职权。</w:t>
      </w:r>
    </w:p>
    <w:p w:rsidR="0037771A" w:rsidRPr="00EA5B51" w:rsidRDefault="003C13A1">
      <w:pPr>
        <w:widowControl/>
        <w:spacing w:after="0" w:line="360" w:lineRule="auto"/>
        <w:ind w:firstLineChars="200" w:firstLine="640"/>
        <w:jc w:val="left"/>
        <w:rPr>
          <w:rFonts w:ascii="仿宋" w:eastAsia="仿宋" w:hAnsi="仿宋" w:cstheme="minorBidi"/>
          <w:bCs/>
          <w:sz w:val="32"/>
          <w:szCs w:val="32"/>
        </w:rPr>
      </w:pPr>
      <w:bookmarkStart w:id="6" w:name="_Toc3965"/>
      <w:r w:rsidRPr="00EA5B51">
        <w:rPr>
          <w:rFonts w:ascii="仿宋" w:eastAsia="仿宋" w:hAnsi="仿宋" w:cstheme="minorBidi" w:hint="eastAsia"/>
          <w:bCs/>
          <w:sz w:val="32"/>
          <w:szCs w:val="32"/>
        </w:rPr>
        <w:t>校长</w:t>
      </w:r>
      <w:bookmarkEnd w:id="6"/>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第三十一条  学校设校长一名，副校长若干名。学校的法定代表人由校长担任。校长、副校长应当具备国家规定的任职条件，校长任期年龄不超过七十周岁，副校长任期年龄不超过六十五周岁。校长由董事会聘任，并报审批机关核准备案。</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校长、副校长实行任期制，每届任期五年，任期届满可连聘连任。</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第三十二条  存在下列情形之一的人员不得担任学校校长、副校长：</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（一）无民事行为能力或者限制民事行为能力的。</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（二）正在被执行刑罚或者正在被执行刑事强制措施的。</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（三）担任因违法被撤销登记的民办非企业单位的法定代表人，并负有个人责任，自该单位被撤销登记之日起未逾三年的。</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（四）法律、法规规定不得担任法定代表人的其他情形。</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第三十三条  校长对外代表学校，对内全权负责学校管理工作，行使下列职权和职责：</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（一）执行学校董事会的决议和决定。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（二）根据学校发展目标，组织拟定学校阶段性发展规划，报学校董事会审定。并依据审定后的学校阶段性发展规</w:t>
      </w:r>
      <w:r w:rsidRPr="00EA5B51">
        <w:rPr>
          <w:rFonts w:ascii="仿宋" w:eastAsia="仿宋" w:hAnsi="仿宋" w:cstheme="minorBidi" w:hint="eastAsia"/>
          <w:sz w:val="32"/>
          <w:szCs w:val="32"/>
        </w:rPr>
        <w:lastRenderedPageBreak/>
        <w:t>划，制定学校年度工作计划，报学校董事会批准。工作计划完成情况报学校董事会审核。</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（三）依据国家法律法规和学校章程，组织制定有关学校运作和人、财、物管理的主体制度，其中有关学校薪酬标准体系和预算管理的制度报学校董事会审批，其他制度报学校董事会备案。</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（四）主持学校全面工作，召集和主持校长、书记办公会议，推动完成学校年度工作计划。校长、书记办公会议纪要报学校董事会备案。</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按照审定后的年度预算经费额度，组织编制学校年度经费预算方案，根据具体情况报学校董事会审批或备案。在学校年度预算范围内，负责日常运营经费审批和二级科目以下的预算经费调剂审批。审批学校运营费用、大中型维修费用、设备采购费用、基建工程费用中单项经费在200万以下的合同及付款；预算执行完毕后组织编制决算报告，报学校董事会审核。</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（六）提名副校长人选，报学校董事会聘任。</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（七）组织制定学校管理机构设置方案和教职工年度编制计划，聘任学校其他各级职员和教师，决定其薪酬事项，报学校董事会备案，对聘任的教职员进行考核管理，实施续聘、解聘和奖惩。</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（八）审批学校年度预算内的资产采购事宜，负责学校资产配置和管理；审议资产处置方案，报学校董事会审批。</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（九）组织实施审定后的投融资方案、人才引进方案等，实施结果报学校董事会审核。</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（十）依照审定后的学校办学规模，参照办学条件，制定学校年度招生申报计划，报学校董事会备案。</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（十一）学校董事会的其他授权。</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（十二）法律、法规规定的其他职权和职责。</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第三十四条  学校实行校长统一领导、副校长分工负责、职能部门组织实施的工作机制。学校实行校务公开，校长定期向教职工代表大会做工作报告。</w:t>
      </w:r>
    </w:p>
    <w:p w:rsidR="0037771A" w:rsidRPr="00EA5B51" w:rsidRDefault="003C13A1">
      <w:pPr>
        <w:widowControl/>
        <w:spacing w:after="0" w:line="360" w:lineRule="auto"/>
        <w:ind w:firstLineChars="200" w:firstLine="640"/>
        <w:jc w:val="left"/>
        <w:rPr>
          <w:rFonts w:ascii="仿宋" w:eastAsia="仿宋" w:hAnsi="仿宋" w:cstheme="minorBidi"/>
          <w:bCs/>
          <w:sz w:val="32"/>
          <w:szCs w:val="32"/>
        </w:rPr>
      </w:pPr>
      <w:bookmarkStart w:id="7" w:name="_Toc20725"/>
      <w:bookmarkStart w:id="8" w:name="_Toc5804507"/>
      <w:r w:rsidRPr="00EA5B51">
        <w:rPr>
          <w:rFonts w:ascii="仿宋" w:eastAsia="仿宋" w:hAnsi="仿宋" w:cstheme="minorBidi" w:hint="eastAsia"/>
          <w:bCs/>
          <w:sz w:val="32"/>
          <w:szCs w:val="32"/>
        </w:rPr>
        <w:t>中国共产党广州南方学院委员会</w:t>
      </w:r>
      <w:bookmarkEnd w:id="7"/>
      <w:bookmarkEnd w:id="8"/>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第三十五条  学校党委按照《中国共产党章程》等党内规章制度组建和开展工作，接受上级党组织领导，坚持党的领导与依法治校有机统一，参与学校重大事项决策并予以监督，支持学校董事会和校长依法依章行使职权，督促其依法治教、规范管理。</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第三十六条  学校党委在工作中发挥政治核心作用，在党建、思想政治工作和德育工作中发挥领导作用，在坚持社会主义办学方向发挥保证作用，在依法办学和规范管理中发挥监督作用，其主要职责如下：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（一）保证政治方向，传执行党的理论和路线方针政策，宣传执行党中央、上级党组织和本组织的决议，引导学校全面贯彻党的教育方针，依法办学、规范办学、诚信办学。</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凝聚师生员工，把思想政治工作贯穿学校工作各方面，贯穿教育教学全过程，密切联系、热忱服务师生员工，关心和维护他们的正当权益，统一思想、凝聚人心、化解矛盾、增进感情，激发教职工主人翁意识和工作热情。</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推动学校发展，支持学校董事会和校长依法依章行使职权，开展工作，参与事关学校改革发展稳定和师生员工切身利益等重大事项的决策，帮助学校健全章程和各项管理制度，促进学校提高教育质量、培养合格人才。</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（四）引领校园文化，坚持用社会主义核心价值观塑造校园文化，加强社会公德、职业道德、家庭美德、个人品德教育，开展精神文明创建活动，组织丰富多彩的文化活动，推动形成良好校风教风学风。</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（五）参与人事管理和服务，参与学校各类人才选拔、培养和管理工作，在教职工考评、职称评聘等方面提出意见和建议，主动联系，关心关爱，调动他们的积极性和创造性。</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六）加强自身建设，完善组织设置和工作机制，加强党组织班子成员和党务干部管理，做好发展党员和党员教育管理服务工作，严格组织生活制度，认真贯彻民主集中制，强化党组织日常监督和党员民主监督，抓好</w:t>
      </w:r>
      <w:r w:rsidR="003D7862" w:rsidRPr="003D7862">
        <w:rPr>
          <w:rFonts w:ascii="仿宋" w:eastAsia="仿宋" w:hAnsi="仿宋" w:cstheme="minorBidi" w:hint="eastAsia"/>
          <w:sz w:val="32"/>
          <w:szCs w:val="32"/>
        </w:rPr>
        <w:t>党风廉政建设</w:t>
      </w:r>
      <w:bookmarkStart w:id="9" w:name="_GoBack"/>
      <w:bookmarkEnd w:id="9"/>
      <w:r w:rsidRPr="00EA5B51">
        <w:rPr>
          <w:rFonts w:ascii="仿宋" w:eastAsia="仿宋" w:hAnsi="仿宋" w:cstheme="minorBidi" w:hint="eastAsia"/>
          <w:sz w:val="32"/>
          <w:szCs w:val="32"/>
        </w:rPr>
        <w:t>。</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（七）领导学校工会、共青团等群团组织和教职工代表大会，做好统一战线工作。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（八）党章赋予的其他职责。</w:t>
      </w:r>
    </w:p>
    <w:p w:rsidR="0037771A" w:rsidRPr="00EA5B51" w:rsidRDefault="003C13A1">
      <w:pPr>
        <w:widowControl/>
        <w:spacing w:after="0" w:line="360" w:lineRule="auto"/>
        <w:ind w:firstLineChars="200" w:firstLine="640"/>
        <w:jc w:val="left"/>
        <w:rPr>
          <w:rFonts w:ascii="仿宋" w:eastAsia="仿宋" w:hAnsi="仿宋" w:cs="宋体"/>
          <w:sz w:val="24"/>
        </w:rPr>
      </w:pPr>
      <w:r w:rsidRPr="00EA5B51">
        <w:rPr>
          <w:rFonts w:ascii="仿宋" w:eastAsia="仿宋" w:hAnsi="仿宋" w:cstheme="minorBidi" w:hint="eastAsia"/>
          <w:sz w:val="32"/>
          <w:szCs w:val="32"/>
        </w:rPr>
        <w:t>第三十七条  学校党委应大力推进党员代表大会的制度化、规范化、程序化建设，加强基层党组织建设，完善党内民主制度。学校党委坚持民主集中制原则，实行集体领导与个人分工负责相结合的制度。学校党委由学校党员代表大会选举产生，任期五年，对党员代表大会负责并报告工作。</w:t>
      </w:r>
    </w:p>
    <w:p w:rsidR="0037771A" w:rsidRPr="001F72DA" w:rsidRDefault="003C13A1">
      <w:pPr>
        <w:pStyle w:val="1"/>
        <w:spacing w:before="0" w:after="0" w:line="360" w:lineRule="auto"/>
        <w:jc w:val="center"/>
        <w:rPr>
          <w:rFonts w:ascii="楷体_GB2312" w:eastAsia="楷体_GB2312" w:hAnsi="黑体" w:cstheme="minorBidi"/>
          <w:b w:val="0"/>
          <w:bCs/>
          <w:kern w:val="2"/>
          <w:sz w:val="32"/>
          <w:szCs w:val="32"/>
        </w:rPr>
      </w:pPr>
      <w:bookmarkStart w:id="10" w:name="_Toc16566"/>
      <w:r w:rsidRPr="001F72DA">
        <w:rPr>
          <w:rFonts w:ascii="楷体_GB2312" w:eastAsia="楷体_GB2312" w:hAnsi="黑体" w:cstheme="minorBidi" w:hint="eastAsia"/>
          <w:b w:val="0"/>
          <w:bCs/>
          <w:kern w:val="2"/>
          <w:sz w:val="32"/>
          <w:szCs w:val="32"/>
        </w:rPr>
        <w:t>第二节  学校决策机制</w:t>
      </w:r>
      <w:bookmarkEnd w:id="10"/>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第三十八条　学校通过董事会和校长、书记办公会对重大事务进行决策。涉及学校发展规划、重要改革、人事安排等重大事项，学校党委要参与讨论研究，学校董事会在作出决定前，要征得学校党委同意；涉及党的建设、思想政治工作和德育工作的事项，要由学校党委研究决定。</w:t>
      </w:r>
    </w:p>
    <w:p w:rsidR="0037771A" w:rsidRPr="00EA5B51" w:rsidRDefault="003C13A1">
      <w:pPr>
        <w:widowControl/>
        <w:spacing w:after="0" w:line="360" w:lineRule="auto"/>
        <w:ind w:firstLineChars="200" w:firstLine="640"/>
        <w:jc w:val="left"/>
        <w:rPr>
          <w:rFonts w:ascii="仿宋" w:eastAsia="仿宋" w:hAnsi="仿宋" w:cstheme="minorBidi"/>
          <w:bCs/>
          <w:sz w:val="32"/>
          <w:szCs w:val="32"/>
        </w:rPr>
      </w:pPr>
      <w:bookmarkStart w:id="11" w:name="_Toc13283"/>
      <w:r w:rsidRPr="00EA5B51">
        <w:rPr>
          <w:rFonts w:ascii="仿宋" w:eastAsia="仿宋" w:hAnsi="仿宋" w:cstheme="minorBidi" w:hint="eastAsia"/>
          <w:bCs/>
          <w:sz w:val="32"/>
          <w:szCs w:val="32"/>
        </w:rPr>
        <w:t>董事会</w:t>
      </w:r>
      <w:bookmarkEnd w:id="11"/>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第三十九条　学校董事会是学校重大事务决策机构，按照董事会职权和民主集中制原则进行决策。重大决策和重大问题按照集体领导、民主集中、个别酝酿、会议决定的方式，集体讨论作出决定。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第四十条　董事会议事规则：</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（一）董事会每学期召开一次会议，如董事长认为有必要时、经三分之一以上董事提议时或学校有重大问题需要董</w:t>
      </w:r>
      <w:r w:rsidRPr="00EA5B51">
        <w:rPr>
          <w:rFonts w:ascii="仿宋" w:eastAsia="仿宋" w:hAnsi="仿宋" w:cstheme="minorBidi" w:hint="eastAsia"/>
          <w:sz w:val="32"/>
          <w:szCs w:val="32"/>
        </w:rPr>
        <w:lastRenderedPageBreak/>
        <w:t>事会决策时，可以召开董事会临时会议，董事会会议由董事长（或其委托的副董事长）主持。</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（二）董事会会议必须有三分之二以上董事出席方可举行。</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（三）召开董事会会议，应于会议召开十日前将会议的时间、地点、内容等一并通知董事。董事因故不能出席会议，可书面委托其他董事代为出席董事会会议，委托书须载明授权的范围。</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（四）董事会会议的议题，由学校或董事会成员提出，董事会秘书负责收集汇总，会前与董事会成员商榷后确定。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凡由学校提出并提交董事会会议讨论、审议的重大事项，学校必须组织相关职能部门或其他专业机构/人士事先进行充分调研、分析论证和评估，在形成比较成熟的方案、意见或建议后，向会议提交书面材料。</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（六）对提交董事会讨论、审议的议题实行一事一议。讨论决定重大事项时，每位会议成员应充分发表意见并明确表态。在充分讨论的基础上，由会议主持人进行归纳集中，形成会议决议或决定。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（七）董事会会议决议、决定实行票决制，一人一票，少数服从多数，由会议主持人当场宣布投票结果。会议作出的决议或决定，须经董事会二分之一以上成员同意方为有效。</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（八）董事会讨论决定下列重大事项时，须经董事会三分之二以上成员同意方可通过：</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 xml:space="preserve">1、制定和修改学校章程。 </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2、聘用和解聘学校校长并决定其报酬事项。</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3、审议决定学校办学规模、分立、合并、变更、终止、解散、清算等重大事宜。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4、审议决定学校发展规划。</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5、审议决定学校人员编制标准和薪酬标准体系。</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6、审议决定学校年度预决算。</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（九）董事在董事会的集体决议投票表决时，应在表决票上签字并承担责任。</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十）董事会议对所议事项作会议记录，形成决议时应当场制作会议纪要，并由出席会议的董事审阅、签名。董事会应当对所议事项形成记录，出席会议的董事和记录员应当在记录上签名。董事会记录由董事会指定的人员存档保管。</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（十一）董事会秘书负责会议记录、整理会议纪要等相关会务工作。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（十二）对尚未公布的会议决策和需要保密的会议内容，会议成员不得对外泄露，否则要追究有关人员的责任。</w:t>
      </w:r>
    </w:p>
    <w:p w:rsidR="0037771A" w:rsidRPr="00EA5B51" w:rsidRDefault="003C13A1">
      <w:pPr>
        <w:pStyle w:val="3"/>
        <w:spacing w:before="0" w:after="0" w:line="360" w:lineRule="auto"/>
        <w:ind w:firstLineChars="200" w:firstLine="640"/>
        <w:rPr>
          <w:rFonts w:ascii="仿宋" w:eastAsia="仿宋" w:hAnsi="仿宋" w:cstheme="minorBidi"/>
          <w:b w:val="0"/>
          <w:bCs/>
          <w:szCs w:val="32"/>
        </w:rPr>
      </w:pPr>
      <w:bookmarkStart w:id="12" w:name="_Toc13888"/>
      <w:r w:rsidRPr="00EA5B51">
        <w:rPr>
          <w:rFonts w:ascii="仿宋" w:eastAsia="仿宋" w:hAnsi="仿宋" w:cstheme="minorBidi" w:hint="eastAsia"/>
          <w:b w:val="0"/>
          <w:bCs/>
          <w:szCs w:val="32"/>
        </w:rPr>
        <w:t>校长、书记办公会</w:t>
      </w:r>
      <w:bookmarkEnd w:id="12"/>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第四十一条  学校校长、书记办公会是学校党政联席会议的组织形式，是学校的行政议事决策机构。在校长主持下，</w:t>
      </w:r>
      <w:r w:rsidRPr="00EA5B51">
        <w:rPr>
          <w:rFonts w:ascii="仿宋" w:eastAsia="仿宋" w:hAnsi="仿宋" w:cstheme="minorBidi" w:hint="eastAsia"/>
          <w:sz w:val="32"/>
          <w:szCs w:val="32"/>
        </w:rPr>
        <w:lastRenderedPageBreak/>
        <w:t>主要研究处理学校发展规划、重要改革、人才培养、教学科研、学科建设、人事人才、行政管理、后勤管理工作等方面的重要事项和重要问题。</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第四十二条  校长、书记办公会坚持依法治校、教授治学、民主管理、科学决策，充分发挥党委政治核心作用的原则。对专业性、技术性强的重要事项，应事先组织专家评估，进行技术、政策、法律咨询。对事关师生员工切身利益的重大事项，应广泛听取广大师生员工的意见和建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第四十三条  校长、书记办公会会议成员包括校长、书记、副校长、副书记和财务总监。学校校长助理、办公室正副主任、发展规划与制度建设办公室主任等列席会议，其他列席人员由会议主持人根据议题内容和工作需要确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第四十四条  校长、书记办公会由校长召集并主持，校长因故不能出席会议时，由校长委托书记召集并主持会议。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第四十五条  校长、书记办公会一般每两周召开一次。根据工作需要可作适当调整，如有需要，可临时召开会议。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第四十六条  校长、书记办公会的职权和职责：</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（一）传达和贯彻上级党委和行政主管部门的重要文件精神，落实上级组织部署的重要工作。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（二）拟订学校章程，学校办学指导思想、基本思路、目标定位、总体发展规划和综合改革方案。</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（三）制定学校年度工作计划和重点工作安排并组织实施，决定学校重要规章制度的制定、修订或废止。</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（四）审议、决定学校人才培养、教学科研、学科建设、学生管理、人才队伍建设、国际交流与合作、社会服务、财务资产、校园管理、基建后勤、行政管理及附属学校等学校日常行政工作中的重要事项。</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（五）制定人才队伍建设规划，审议、决定教职工人事调配方案、职称评审、岗位聘用、考核晋升、师德师风等方面的重要人事政策，审议拟定全校性教职工收入分配、薪酬待遇和奖惩等人事管理基本制度。</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六）审议、决定学校的学科、专业设置、课程体系设置、教育教学管理、招生考试、学生学籍管理、学位授予、学生就业、校风学风、表彰奖励等方面的重要问题，审议决定与全体学生权益关系紧密的重要事项。</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（七）审议、决定学校内部机构的设置与调整方案。</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（八）研究审议各专业委员会、教职工代表大会、校内群团组织和师生员工的提案与建议。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（九）研究讨论校园安全稳定（包括政治安全）和重大突发事件的处理。</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（十）需要提交校长、书记办公会决定的其他事项。</w:t>
      </w:r>
    </w:p>
    <w:p w:rsidR="0037771A" w:rsidRPr="00EA5B51" w:rsidRDefault="003C13A1">
      <w:pPr>
        <w:widowControl/>
        <w:spacing w:after="0" w:line="360" w:lineRule="auto"/>
        <w:ind w:firstLineChars="200" w:firstLine="640"/>
        <w:jc w:val="left"/>
        <w:rPr>
          <w:rFonts w:ascii="仿宋" w:eastAsia="仿宋" w:hAnsi="仿宋" w:cs="宋体"/>
          <w:sz w:val="24"/>
        </w:rPr>
      </w:pPr>
      <w:r w:rsidRPr="00EA5B51">
        <w:rPr>
          <w:rFonts w:ascii="仿宋" w:eastAsia="仿宋" w:hAnsi="仿宋" w:cstheme="minorBidi" w:hint="eastAsia"/>
          <w:sz w:val="32"/>
          <w:szCs w:val="32"/>
        </w:rPr>
        <w:t>第四十七条  校长、书记办公会按照《广州南方学院校长、书记办公会议事细则》履行职权。</w:t>
      </w:r>
    </w:p>
    <w:p w:rsidR="0037771A" w:rsidRPr="001F72DA" w:rsidRDefault="003C13A1">
      <w:pPr>
        <w:pStyle w:val="1"/>
        <w:spacing w:before="0" w:after="0" w:line="360" w:lineRule="auto"/>
        <w:jc w:val="center"/>
        <w:rPr>
          <w:rFonts w:ascii="楷体_GB2312" w:eastAsia="楷体_GB2312" w:hAnsi="黑体" w:cstheme="minorBidi"/>
          <w:b w:val="0"/>
          <w:bCs/>
          <w:kern w:val="2"/>
          <w:sz w:val="32"/>
          <w:szCs w:val="32"/>
        </w:rPr>
      </w:pPr>
      <w:bookmarkStart w:id="13" w:name="_Toc29167"/>
      <w:r w:rsidRPr="001F72DA">
        <w:rPr>
          <w:rFonts w:ascii="楷体_GB2312" w:eastAsia="楷体_GB2312" w:hAnsi="黑体" w:cstheme="minorBidi" w:hint="eastAsia"/>
          <w:b w:val="0"/>
          <w:bCs/>
          <w:kern w:val="2"/>
          <w:sz w:val="32"/>
          <w:szCs w:val="32"/>
        </w:rPr>
        <w:lastRenderedPageBreak/>
        <w:t>第三节  学校监督机制</w:t>
      </w:r>
      <w:bookmarkEnd w:id="13"/>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bCs/>
          <w:sz w:val="32"/>
          <w:szCs w:val="32"/>
        </w:rPr>
        <w:t>监事会</w:t>
      </w:r>
      <w:r w:rsidRPr="00EA5B51">
        <w:rPr>
          <w:rFonts w:ascii="仿宋" w:eastAsia="仿宋" w:hAnsi="仿宋" w:cstheme="minorBidi" w:hint="eastAsia"/>
          <w:sz w:val="32"/>
          <w:szCs w:val="32"/>
        </w:rPr>
        <w:t xml:space="preserve"> </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第四十八条  学校设立监事会，监事会由三名监事组成，并推选一名召集人。</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第四十九条  监事会由举办者代表、学校党委班子成员、教师代表各一人组成。</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监事会中的行政部门代表和教师代表由各行政部门、教学部门推荐人选，校长、书记办公会审核提出候选人名单，提交教职工代表大会（或教职工代表大会常务委员会）投票选举产生。</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监事实行任期制，每届任期五年，任期届满可连选连任。</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第五十条  监事不能兼任学校董事、主要校领导职务及财务负责人。</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第五十一条  监事会或监事行使下列职权：</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（一）检查学校的财务。</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（二）对董事、学校主要领导履行职务时执行法律、法规或章程的行为进行监督。</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（三）当董事或学校校长的行为损害学校利益时，要求其予以纠正。</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（四）监事列席董事会会议。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第五十二条  监事会按照监事会章程的规定履行职权。</w:t>
      </w:r>
    </w:p>
    <w:p w:rsidR="0037771A" w:rsidRPr="001F72DA" w:rsidRDefault="003C13A1">
      <w:pPr>
        <w:pStyle w:val="1"/>
        <w:spacing w:before="0" w:after="0" w:line="360" w:lineRule="auto"/>
        <w:jc w:val="center"/>
        <w:rPr>
          <w:rFonts w:ascii="楷体_GB2312" w:eastAsia="楷体_GB2312" w:hAnsi="黑体" w:cstheme="minorBidi"/>
          <w:b w:val="0"/>
          <w:bCs/>
          <w:kern w:val="2"/>
          <w:sz w:val="32"/>
          <w:szCs w:val="32"/>
        </w:rPr>
      </w:pPr>
      <w:bookmarkStart w:id="14" w:name="_Toc13115"/>
      <w:r w:rsidRPr="001F72DA">
        <w:rPr>
          <w:rFonts w:ascii="楷体_GB2312" w:eastAsia="楷体_GB2312" w:hAnsi="黑体" w:cstheme="minorBidi" w:hint="eastAsia"/>
          <w:b w:val="0"/>
          <w:bCs/>
          <w:kern w:val="2"/>
          <w:sz w:val="32"/>
          <w:szCs w:val="32"/>
        </w:rPr>
        <w:lastRenderedPageBreak/>
        <w:t>第四节  学校运行机制</w:t>
      </w:r>
      <w:bookmarkEnd w:id="14"/>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第五十三条  学校按照有利于促进科学决策、有效运作、教授治学、民主管理，有利于调动基层组织积极性的原则，设置相应的组织结构，并设立若干常设委员会，进行协调、决策、咨询、指导，促进组织高效运作。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第五十四条  学校组织结构和常设委员会设置如下：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（一）学术组织设立：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学术委员会（下设教学指导委员会、职称评聘委员会、学术评价与发展委员会）。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学位评定专门委员会。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（二）管理组织设立：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人力资源与薪酬委员会。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财经委员会。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行政部门。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（三）教学组织设立：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院系党政联席会议。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共产党总支委员会。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系学术分委员会。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系（部、中心）办公室。</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系学生工作办公室。</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工会委员会。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共青团总支委员会。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（四）民主管理组织设立：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教职工代表大会常务委员会。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学生代表大会常务委员会。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（五）群众团体组织：</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工会委员会。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共青团委员会。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校友会。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第五十五条  常设委员会的性质、组成及运作的基本规则：</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各常设委员会是学校内部管理与咨询的重要机构，归校长领导，对校长负责，向校长报告工作，为校长行使管理决策权提供依据和建议。民主管理组织和群众组织由学校党委领导。常设委员会的设立或撤销由校长、书记办公会议审定，法律、法规或本章程有明确规定的除外。</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（二）为确保常设委员会高效运作，各常设委员会应由5</w:t>
      </w:r>
      <w:r w:rsidR="001F72DA">
        <w:rPr>
          <w:rFonts w:ascii="仿宋" w:eastAsia="仿宋" w:hAnsi="仿宋" w:cstheme="minorBidi" w:hint="eastAsia"/>
          <w:sz w:val="32"/>
          <w:szCs w:val="32"/>
        </w:rPr>
        <w:t>—</w:t>
      </w:r>
      <w:r w:rsidRPr="00EA5B51">
        <w:rPr>
          <w:rFonts w:ascii="仿宋" w:eastAsia="仿宋" w:hAnsi="仿宋" w:cstheme="minorBidi" w:hint="eastAsia"/>
          <w:sz w:val="32"/>
          <w:szCs w:val="32"/>
        </w:rPr>
        <w:t>19名的单数委员组成。各常设委员会设主任一名、副主任一名，法律、法规有规定的除外。</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各常设委员会成员人选应以本委员会的职责及专业所需为主要依据，同时兼顾各方代表。各常设委员会成员一般由校长提名并经校长、书记办公会审议确定，由学校任命；法律、法规或本章程有明确规定的除外。</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（四）各常设委员会设立秘书处（由相关职能部门承担，不设专职成员）作为委员会办事机构，负责日常事务处理。</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（五）各常设委员会依照学校章程和委员会章程履行职权。</w:t>
      </w:r>
    </w:p>
    <w:p w:rsidR="0037771A" w:rsidRPr="001F72DA" w:rsidRDefault="003C13A1">
      <w:pPr>
        <w:pStyle w:val="1"/>
        <w:spacing w:before="0" w:after="0" w:line="360" w:lineRule="auto"/>
        <w:jc w:val="center"/>
        <w:rPr>
          <w:rFonts w:ascii="楷体_GB2312" w:eastAsia="楷体_GB2312" w:hAnsi="黑体" w:cstheme="minorBidi"/>
          <w:b w:val="0"/>
          <w:bCs/>
          <w:kern w:val="2"/>
          <w:sz w:val="32"/>
          <w:szCs w:val="32"/>
        </w:rPr>
      </w:pPr>
      <w:bookmarkStart w:id="15" w:name="_Toc7227"/>
      <w:r w:rsidRPr="001F72DA">
        <w:rPr>
          <w:rFonts w:ascii="楷体_GB2312" w:eastAsia="楷体_GB2312" w:hAnsi="黑体" w:cstheme="minorBidi" w:hint="eastAsia"/>
          <w:b w:val="0"/>
          <w:bCs/>
          <w:kern w:val="2"/>
          <w:sz w:val="32"/>
          <w:szCs w:val="32"/>
        </w:rPr>
        <w:t>第五节  学术组织</w:t>
      </w:r>
      <w:bookmarkEnd w:id="15"/>
    </w:p>
    <w:p w:rsidR="0037771A" w:rsidRPr="00EA5B51" w:rsidRDefault="003C13A1">
      <w:pPr>
        <w:pStyle w:val="3"/>
        <w:spacing w:before="0" w:after="0" w:line="360" w:lineRule="auto"/>
        <w:ind w:firstLineChars="200" w:firstLine="640"/>
        <w:rPr>
          <w:rFonts w:ascii="仿宋" w:eastAsia="仿宋" w:hAnsi="仿宋" w:cstheme="minorBidi"/>
          <w:b w:val="0"/>
          <w:bCs/>
          <w:szCs w:val="32"/>
        </w:rPr>
      </w:pPr>
      <w:bookmarkStart w:id="16" w:name="_Toc31937"/>
      <w:r w:rsidRPr="00EA5B51">
        <w:rPr>
          <w:rFonts w:ascii="仿宋" w:eastAsia="仿宋" w:hAnsi="仿宋" w:cstheme="minorBidi" w:hint="eastAsia"/>
          <w:b w:val="0"/>
          <w:bCs/>
          <w:szCs w:val="32"/>
        </w:rPr>
        <w:t>学术委员会</w:t>
      </w:r>
      <w:bookmarkEnd w:id="16"/>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第五十六条  学校依法设立学术委员会。学术委员会是校内最高学术机构，统筹行使学科建设、学术评价、学术发展和学风建设等学术事务的决策、审议、评定和咨询等职权。委员会秘书处设在教务部。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第五十七条  学术委员会可以就学科建设、教师聘任、教学指导、科学研究、学术道德等事项设立教学指导委员会、职称评聘委员会、学术评价与发展委员会等专门委员会，具体承担相关职责和学术事务。根据需要，在教学部门可设置学术分委员会，承担相应学术职责。</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各专门委员会根据法律规定、学术委员会的授权及各自的工作规程开展工作，向学术委员会报告工作，接受学术委员会的指导和监督。</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第五十八条  学术委员会的组成：</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（一）学术委员会由学校不同学科、专业的教授及具有正高级以上专业技术职务的人员组成，并应当有一定比例的青年教师。</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（二）学术委员会一般由不同学科、专业的具有高级专业技术职务的人员组成，</w:t>
      </w:r>
      <w:bookmarkStart w:id="17" w:name="OLE_LINK10"/>
      <w:r w:rsidRPr="00EA5B51">
        <w:rPr>
          <w:rFonts w:ascii="仿宋" w:eastAsia="仿宋" w:hAnsi="仿宋" w:cstheme="minorBidi" w:hint="eastAsia"/>
          <w:sz w:val="32"/>
          <w:szCs w:val="32"/>
        </w:rPr>
        <w:t>人数为15-19人</w:t>
      </w:r>
      <w:bookmarkEnd w:id="17"/>
      <w:r w:rsidRPr="00EA5B51">
        <w:rPr>
          <w:rFonts w:ascii="仿宋" w:eastAsia="仿宋" w:hAnsi="仿宋" w:cstheme="minorBidi" w:hint="eastAsia"/>
          <w:sz w:val="32"/>
          <w:szCs w:val="32"/>
        </w:rPr>
        <w:t>的</w:t>
      </w:r>
      <w:bookmarkStart w:id="18" w:name="OLE_LINK2"/>
      <w:bookmarkStart w:id="19" w:name="OLE_LINK4"/>
      <w:r w:rsidRPr="00EA5B51">
        <w:rPr>
          <w:rFonts w:ascii="仿宋" w:eastAsia="仿宋" w:hAnsi="仿宋" w:cstheme="minorBidi" w:hint="eastAsia"/>
          <w:sz w:val="32"/>
          <w:szCs w:val="32"/>
        </w:rPr>
        <w:t>单数</w:t>
      </w:r>
      <w:bookmarkEnd w:id="18"/>
      <w:bookmarkEnd w:id="19"/>
      <w:r w:rsidRPr="00EA5B51">
        <w:rPr>
          <w:rFonts w:ascii="仿宋" w:eastAsia="仿宋" w:hAnsi="仿宋" w:cstheme="minorBidi" w:hint="eastAsia"/>
          <w:sz w:val="32"/>
          <w:szCs w:val="32"/>
        </w:rPr>
        <w:t>。其中，担任学校及职能部门党政领导职务的委员不超过委员总人数的1/4，不担任党政领导职务及教学单位主要负责人的专任教师不少于委员总人数的1/2，并有一定比例的青年教师。</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（三）学校可根据需要聘请校外专家及有关方面代表担任专门学术事项的特邀委员。</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（四）学术委员会秘书处设在教务部，负责学术委员会的日常事务，学术委员会的运行经费纳入学校预算安排。</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第五十九条  学术委员会的主要职权和职责：</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（一）学校下列事务在决策前应当提交学术委员会审议，并由学术委员会提出审议意见：</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1</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学科、专业和教师队伍建设规划，以及科学研究、对外学术交流合作等重大学术规划。</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2</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自主设置或者申请设置学科专业。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3</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学术机构设置方案，交叉学科、跨学科协同创新机制的建设方案以及学科资源的配置方案。</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4</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教学科研成果、人才培养质量的评价标准及考核办法。</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5</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学位授予标准及细则，学历教育的培养标准、教学计划方案、招生的标准与办法。</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6</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学校教师职务聘任的学术标准与办法。</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7</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学术评价、争议处理规则，学术道德规范。</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8</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学术委员会专门委员会组织规程。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9</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学校认为需要提交审议的其他学术事务。</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（二）学校实施以下事项涉及对学术水平做出评价的，应当由学术委员会或者其授权的学术组织进行评定：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1</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学校教学、科学研究成果和奖励，对外推荐教学、科学研究成果奖。</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2</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高层次人才引进岗位人选、名誉（客座）教授聘任人选，推荐国内外重要学术组织的任职人选、人才选拔培养计划人选。</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3</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自主设立各类学术、科研基金、科研项目以及教学、科研奖项等。</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4</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需要评价学术水平的其他事项。</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（三）学校做出下列决策前，应当通报学术委员会，由学术委员会提出咨询意见：</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1</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制订与学术事务相关的全局性重大发展规划和发展战略。</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2</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学校预算决算中教学、科研经费的安排、分配及使用。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3</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教学、科研重大项目的申报及资金的分配、使用。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4</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开展中外合作办学、赴境外办学，对外开展重大项目合作。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5</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学校认为需要听取学术委员会意见的其他事项。</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学术委员会对上述事项明确提出不同意见的，学校应当做出说明、重新协商研究或者暂缓执行。</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（四）学术委员会按照有关规定及学校委托，受理有关学术不端行为的举报并进行调查，裁决学术纠纷。</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学术委员会调查学术不端行为、裁决学术纠纷，应当组织具有权威性和中立性的专家组，从学术角度独立调查取证，客观公正地进行调查认定。对于专家组的认定结论，当事人有异议的，学术委员会应当组织复议，必要时可以举行听证。</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对违反学术道德的行为，学术委员会可以依职权直接撤销或者建议相关部门撤销当事人相应的学术称号、学术待遇，并可以同时向学校、相关部门提出处理建议。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学术委员会委员产生办法、议事规则按照学校学术委员会章程执行。</w:t>
      </w:r>
    </w:p>
    <w:p w:rsidR="0037771A" w:rsidRPr="00EA5B51" w:rsidRDefault="003C13A1">
      <w:pPr>
        <w:widowControl/>
        <w:spacing w:after="0" w:line="360" w:lineRule="auto"/>
        <w:ind w:firstLineChars="200" w:firstLine="640"/>
        <w:jc w:val="left"/>
        <w:rPr>
          <w:rFonts w:ascii="仿宋" w:eastAsia="仿宋" w:hAnsi="仿宋" w:cstheme="minorBidi"/>
          <w:bCs/>
          <w:sz w:val="32"/>
          <w:szCs w:val="32"/>
        </w:rPr>
      </w:pPr>
      <w:bookmarkStart w:id="20" w:name="_Toc25097"/>
      <w:bookmarkStart w:id="21" w:name="_Toc5804502"/>
      <w:r w:rsidRPr="00EA5B51">
        <w:rPr>
          <w:rFonts w:ascii="仿宋" w:eastAsia="仿宋" w:hAnsi="仿宋" w:cstheme="minorBidi" w:hint="eastAsia"/>
          <w:bCs/>
          <w:sz w:val="32"/>
          <w:szCs w:val="32"/>
        </w:rPr>
        <w:t>教学指导委员会</w:t>
      </w:r>
      <w:bookmarkEnd w:id="20"/>
      <w:bookmarkEnd w:id="21"/>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第六十条  教学指导委员会是学术委员会下设的工作委员会，对学校本科教学工作进行指导、审议、评价、咨询和监督的机构。委员会秘书处设在教务部。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教学指导委员会委员产生办法、议事规则按照学校教学指导委员会工作规程执行。</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第六十一条  教学指导委员会的主要职权如下：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（一）研究、审议学校中长期教学发展规划，对教学工作的总体思路及与教学工作有关的重大问题提供咨询。</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（二）研究、审议学校教学运行管理、教学资源使用、教学质量监控、教研教改等教学管理制度。</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（三）监督和指导课程建设、教材建设、实验室建设及实践实习基地建设等教学基本建设工作，审议学校师资培养规划和培养方案，指导学校师资队伍建设工作。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（四）审议各类教学奖评定标准和办法，评审校内各类教学奖项，推荐参评省级及以上教学奖项。</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（五）指导本科质量工程建设工作，审议学校教学研究和教学改革项目管理办法，对教研教改项目立项和结项进行评审。</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（六）对学校预决算中教学经费的安排、分配及使用提供咨询意见。</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（七）研究、审议教学质量评价标准，组织开展教学督导工作，监督和指导教师教学质量的评价工作，审议教学事故认定、教学工作考核及教学评优中的争议。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（八）监督和指导教学工作常态评估、上级部门开展的本科教育教学工作评估、教学基本状态数据报送等工作。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（九）学术委员会赋予的其他职权。</w:t>
      </w:r>
    </w:p>
    <w:p w:rsidR="0037771A" w:rsidRPr="00EA5B51" w:rsidRDefault="003C13A1">
      <w:pPr>
        <w:widowControl/>
        <w:spacing w:after="0" w:line="360" w:lineRule="auto"/>
        <w:ind w:firstLineChars="200" w:firstLine="640"/>
        <w:jc w:val="left"/>
        <w:rPr>
          <w:rFonts w:ascii="仿宋" w:eastAsia="仿宋" w:hAnsi="仿宋" w:cstheme="minorBidi"/>
          <w:bCs/>
          <w:sz w:val="32"/>
          <w:szCs w:val="32"/>
        </w:rPr>
      </w:pPr>
      <w:bookmarkStart w:id="22" w:name="_Toc20821"/>
      <w:r w:rsidRPr="00EA5B51">
        <w:rPr>
          <w:rFonts w:ascii="仿宋" w:eastAsia="仿宋" w:hAnsi="仿宋" w:cstheme="minorBidi" w:hint="eastAsia"/>
          <w:bCs/>
          <w:sz w:val="32"/>
          <w:szCs w:val="32"/>
        </w:rPr>
        <w:t>职称评聘委员会</w:t>
      </w:r>
      <w:bookmarkEnd w:id="22"/>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第六十二条  职称评聘委员会是学术委员会下设的工作委员会，对全校教职员进行职称评审的推荐、决策机构，全面负责学校的职称评审工作，包括制定及修改学校职称评审的相关规定，并按照规定的评审权限、范围、程序和学校职称评审条件，组织开展职称评审。委员会秘书处设在人力资源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职称评聘委员会委员产生办法、议事规则按照学校职称评聘委员会工作规程执行。</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第六十三条  职称评聘委员会主要职责如下：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（一）负责学校职称评审政策的制定并推动实施。</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（二）负责学校初级资格的评审和中级资格的认定，负责学校中高级资格评审的推荐工作。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（三）负责制定学校教师职务聘任的学术标准及办法。</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（四）负责学校晋升高一级资格人员的职务聘任审议。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（五）负责审议有关低职高聘、高职低聘人员的资格。</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（六）审议高层次人才引进岗位人选、名誉（客座）教授聘任人选，推荐国内外重要学术组织的任职人选、人才选拔培养计划人选。</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（七）对各教学单位专业技术人员聘任提供咨询与指导。</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（八）学术委员会赋予的其他职权。</w:t>
      </w:r>
    </w:p>
    <w:p w:rsidR="0037771A" w:rsidRPr="00EA5B51" w:rsidRDefault="003C13A1">
      <w:pPr>
        <w:pStyle w:val="3"/>
        <w:spacing w:before="0" w:after="0" w:line="360" w:lineRule="auto"/>
        <w:ind w:firstLineChars="200" w:firstLine="640"/>
        <w:rPr>
          <w:rFonts w:ascii="仿宋" w:eastAsia="仿宋" w:hAnsi="仿宋" w:cstheme="minorBidi"/>
          <w:b w:val="0"/>
          <w:bCs/>
          <w:szCs w:val="32"/>
        </w:rPr>
      </w:pPr>
      <w:bookmarkStart w:id="23" w:name="_Toc5804504"/>
      <w:bookmarkStart w:id="24" w:name="_Toc19188"/>
      <w:r w:rsidRPr="00EA5B51">
        <w:rPr>
          <w:rFonts w:ascii="仿宋" w:eastAsia="仿宋" w:hAnsi="仿宋" w:cstheme="minorBidi" w:hint="eastAsia"/>
          <w:b w:val="0"/>
          <w:bCs/>
          <w:szCs w:val="32"/>
        </w:rPr>
        <w:lastRenderedPageBreak/>
        <w:t>学术评价与发展委员会</w:t>
      </w:r>
      <w:bookmarkEnd w:id="23"/>
      <w:bookmarkEnd w:id="24"/>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第六十四条  学术评价与发展委员会是学术委员会下设的工作委员会，对学校科研工作进行指导、审议、评价、咨询和监督的机构。委员会秘书处设在科研部。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学术评价与发展委员会委员产生办法、议事规则按照学校学术评价与发展委员会工作规程执行。</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第六十五条  学术评价与发展专门委员会职权、职责如下：</w:t>
      </w:r>
    </w:p>
    <w:p w:rsidR="0037771A" w:rsidRPr="00EA5B51" w:rsidRDefault="003C13A1">
      <w:pPr>
        <w:widowControl/>
        <w:numPr>
          <w:ilvl w:val="0"/>
          <w:numId w:val="1"/>
        </w:numPr>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讨论确定学校有关学术评价的机制、标准和方法。</w:t>
      </w:r>
    </w:p>
    <w:p w:rsidR="0037771A" w:rsidRPr="00EA5B51" w:rsidRDefault="003C13A1">
      <w:pPr>
        <w:widowControl/>
        <w:numPr>
          <w:ilvl w:val="0"/>
          <w:numId w:val="1"/>
        </w:numPr>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对学校学科建设与发展规划、科研工作规划等学术工作进行论证。</w:t>
      </w:r>
    </w:p>
    <w:p w:rsidR="0037771A" w:rsidRPr="00EA5B51" w:rsidRDefault="003C13A1">
      <w:pPr>
        <w:widowControl/>
        <w:numPr>
          <w:ilvl w:val="0"/>
          <w:numId w:val="1"/>
        </w:numPr>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负责校内重大科研项目和成果的评审、认定。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（四）对学校预决算中科研经费的安排、分配及使用提供咨询意见。</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（五）对自主设立各类学术、科研基金、科研项目及科研奖项提供咨询意见。</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（六）对制订与学术事务相关的全局性重大发展规划和发展战略提出咨询意见。</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（七）学术委员会赋予的其他职权。</w:t>
      </w:r>
    </w:p>
    <w:p w:rsidR="0037771A" w:rsidRPr="00EA5B51" w:rsidRDefault="003C13A1">
      <w:pPr>
        <w:widowControl/>
        <w:spacing w:after="0" w:line="360" w:lineRule="auto"/>
        <w:ind w:firstLineChars="200" w:firstLine="640"/>
        <w:jc w:val="left"/>
        <w:rPr>
          <w:rFonts w:ascii="仿宋" w:eastAsia="仿宋" w:hAnsi="仿宋" w:cstheme="minorBidi"/>
          <w:bCs/>
          <w:sz w:val="32"/>
          <w:szCs w:val="32"/>
        </w:rPr>
      </w:pPr>
      <w:bookmarkStart w:id="25" w:name="_Toc22721"/>
      <w:r w:rsidRPr="00EA5B51">
        <w:rPr>
          <w:rFonts w:ascii="仿宋" w:eastAsia="仿宋" w:hAnsi="仿宋" w:cstheme="minorBidi" w:hint="eastAsia"/>
          <w:bCs/>
          <w:sz w:val="32"/>
          <w:szCs w:val="32"/>
        </w:rPr>
        <w:t>学位评定专门委员会</w:t>
      </w:r>
      <w:bookmarkEnd w:id="25"/>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第六十六条  学校设立学位评定专门委员会。学位评定专门委员会是学校独立履行与授予学位相关职责和权限、统筹协调学校学位管理、学位授权学科专业建设、评估工作及确定相关学位标准的决策、审议与监督机构，依照相关法律与规定行使职权。委员会秘书处设在教务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学位评定专门委员会委员产生办法、议事规则按照学位评定专门委员会章程执行。</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第六十七条  学位评定专门委员会职权、职责如下：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（一）审议通过学校学位教育发展规划。</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（二）审定学校有关学位教育的规章制度、办法和标准。</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（三）在国家授权范围内，审议学位授权学科的设立、调整和撤销事宜。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（四）组织授权学科专业的指导、检查、评估和监督工作。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（五）审核通过学位获得者名单，做出授予学位的决定或撤销已授学位的决定。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（六）研究处理学位教育工作的其他事宜。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（七）讨论校学术委员会授权的其他事项。</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第六十八条  学位评定专门委员会委员依据章程履行职责，不受其他组织和个人干涉，应正确运用学术权力，公正、公平地发表学术评审意见，并对委员会会议讨论和议决的事项保密。</w:t>
      </w:r>
    </w:p>
    <w:p w:rsidR="0037771A" w:rsidRPr="00585332" w:rsidRDefault="003C13A1">
      <w:pPr>
        <w:pStyle w:val="1"/>
        <w:spacing w:before="0" w:after="0" w:line="360" w:lineRule="auto"/>
        <w:jc w:val="center"/>
        <w:rPr>
          <w:rFonts w:ascii="楷体_GB2312" w:eastAsia="楷体_GB2312" w:hAnsi="黑体" w:cstheme="minorBidi"/>
          <w:b w:val="0"/>
          <w:bCs/>
          <w:kern w:val="2"/>
          <w:sz w:val="32"/>
          <w:szCs w:val="32"/>
        </w:rPr>
      </w:pPr>
      <w:bookmarkStart w:id="26" w:name="_Toc3025"/>
      <w:r w:rsidRPr="00585332">
        <w:rPr>
          <w:rFonts w:ascii="楷体_GB2312" w:eastAsia="楷体_GB2312" w:hAnsi="黑体" w:cstheme="minorBidi" w:hint="eastAsia"/>
          <w:b w:val="0"/>
          <w:bCs/>
          <w:kern w:val="2"/>
          <w:sz w:val="32"/>
          <w:szCs w:val="32"/>
        </w:rPr>
        <w:lastRenderedPageBreak/>
        <w:t>第六节  管理组织</w:t>
      </w:r>
      <w:bookmarkEnd w:id="26"/>
    </w:p>
    <w:p w:rsidR="0037771A" w:rsidRPr="00EA5B51" w:rsidRDefault="003C13A1">
      <w:pPr>
        <w:widowControl/>
        <w:spacing w:after="0" w:line="360" w:lineRule="auto"/>
        <w:ind w:firstLineChars="200" w:firstLine="640"/>
        <w:jc w:val="left"/>
        <w:rPr>
          <w:rFonts w:ascii="仿宋" w:eastAsia="仿宋" w:hAnsi="仿宋" w:cstheme="minorBidi"/>
          <w:bCs/>
          <w:sz w:val="32"/>
          <w:szCs w:val="32"/>
        </w:rPr>
      </w:pPr>
      <w:bookmarkStart w:id="27" w:name="_Toc14316"/>
      <w:r w:rsidRPr="00EA5B51">
        <w:rPr>
          <w:rFonts w:ascii="仿宋" w:eastAsia="仿宋" w:hAnsi="仿宋" w:cstheme="minorBidi" w:hint="eastAsia"/>
          <w:bCs/>
          <w:sz w:val="32"/>
          <w:szCs w:val="32"/>
        </w:rPr>
        <w:t>人力资源与薪酬委员会</w:t>
      </w:r>
      <w:bookmarkEnd w:id="27"/>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第六十九条  学校设立人力资源与薪酬委员会。人力资源与薪酬委员会是学校人力资源、薪酬工作的评估、咨询、决策与监督协调机构。委员会秘书处设在人力资源部。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人力资源与薪酬委员会的议事规则按照人力资源与薪酬委员会章程执行。</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第七十条  人力资源与薪酬委员会委员的产生办法如下：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（一）委员会由5</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7名的单数委员组成，其中人力资源专家委员人数不少于总人数的二分之一，委员会设主任1名、副主任1</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2名、秘书1名。</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（二）委员会主任由校长兼任，副主任及其他委员由各教学、行政部门推荐人选（人员可以是校内教职员，也可以是校外专业人士），校长、书记办公会审核提出候选人名单，由校长任命产生。</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（三）委员会委员由熟悉人力资源与薪酬业务、作风正派、办事公正、身心健康且具有副高级以上专业技术职务的人员组成。</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（四）委员会委员每届任期四年，可连聘连任。</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第七十一条  人力资源与薪酬委员会职责如下：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（一）负责拟订人力资源战略规划，提出保障学校战略目标实施、持续优化人力资源管理体制和员工队伍的方案。</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（二）对学校队伍建设和人事制度改革方面的工作开展专项调研，组织制定队伍建设和人事制度改革方面的相关方案。</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（三）定期就有关教职工的职位体系、薪级体系、福利政策进行评估，并向校长提出合理化建议、可行性方案，以确保薪酬和福利政策公平合理并发挥有效的激励作用。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（四）定期就学校领导薪酬福利制度进行评估，并提出《学校领导薪酬政策》调整方案。</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（五）向学校推荐各类杰出人才及专家人选。</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（六）审议提交委员会讨论的议案和基层单位的人事工作方案，监督、指导、推进和评估各单位人力资源工作情况。</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（七）对与人力资源有关的临时需要解决的问题提出处理建议。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bookmarkStart w:id="28" w:name="_Toc5033"/>
      <w:r w:rsidRPr="00EA5B51">
        <w:rPr>
          <w:rFonts w:ascii="仿宋" w:eastAsia="仿宋" w:hAnsi="仿宋" w:cstheme="minorBidi" w:hint="eastAsia"/>
          <w:bCs/>
          <w:sz w:val="32"/>
          <w:szCs w:val="32"/>
        </w:rPr>
        <w:t>财经委员会</w:t>
      </w:r>
      <w:bookmarkEnd w:id="28"/>
      <w:r w:rsidRPr="00EA5B51">
        <w:rPr>
          <w:rFonts w:ascii="仿宋" w:eastAsia="仿宋" w:hAnsi="仿宋" w:cstheme="minorBidi" w:hint="eastAsia"/>
          <w:bCs/>
          <w:sz w:val="32"/>
          <w:szCs w:val="32"/>
        </w:rPr>
        <w:t xml:space="preserve"> </w:t>
      </w:r>
      <w:r w:rsidRPr="00EA5B51">
        <w:rPr>
          <w:rFonts w:ascii="仿宋" w:eastAsia="仿宋" w:hAnsi="仿宋" w:cstheme="minorBidi" w:hint="eastAsia"/>
          <w:sz w:val="32"/>
          <w:szCs w:val="32"/>
        </w:rPr>
        <w:t xml:space="preserve"> </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第七十二条  学校设立财经委员会，在校长、书记办公会授权下开展工作。财经委员会围绕学校发展目标及学科建设需求，秉持公平、公正、灵活、效率、节约的原则，在董事会批复预算范围内，制定学校重大经济政策，审议学校预算方案和预算执行情况，按照《广州南方学院财经委员会章程》履行职权。委员会秘书处设在学校财务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财经委员会的议事规则按照财经委员会章程执行。</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第七十三条  财经委员会组织及成员产生办法如下：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（一）财经委员会设成员11—15名，其中主任1名、副主任1名。</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（二）委员会成员中，财务总监以及财务部、人力资源部、教务部、科研部、校园管理部、发展规划与制度建设办公室负责人或代表各1人，是财经委员会的自然成员。</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各教学部门按民主集中制原则推选一名教师代表与教学行政人员代表（教学行政人员代表包括教学部门正副负责人与两办主任）作为候选人，由上一任财经委员会成员按无记名投票方式分别选出3—4名教师代表和4—5名行政人员代表，校长、书记办公会对选举产生的代表人选进行审议，审定拟聘任委员名单并公示，公示无异议后由校长聘任。</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（四）主任、副主任由校长提名，全体委员会成员经民主选举产生。</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（五）财经委员会委员实行任期制，任期一般为2年，可连选连任。小组成员作为行政部门负责人担任的，如因岗位或职务变动，小组成员相应调整。</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第七十四条  财经委员会职责如下：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（一）审议具有重要财务影响的财经工作制度、原则和事项，并报学校校长、书记办公会审批；评估分析学校各项经济政策的执行情况，对将到期的政策提出修订方案，提出</w:t>
      </w:r>
      <w:r w:rsidRPr="00EA5B51">
        <w:rPr>
          <w:rFonts w:ascii="仿宋" w:eastAsia="仿宋" w:hAnsi="仿宋" w:cstheme="minorBidi" w:hint="eastAsia"/>
          <w:sz w:val="32"/>
          <w:szCs w:val="32"/>
        </w:rPr>
        <w:lastRenderedPageBreak/>
        <w:t>新政策制定建议和意见，提交校长、书记办公会审批；审议学校科研经费政策制定和调整科研经费预算管理等，报学校校长、书记办公会审批；审议学校重大战略举办者案、战略增收建议和融资方案，报董事会和校长、书记办公会审批；审议经营性资产管理与处置事项，重大事项报董事会和校长、书记办公会审批。</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审议学校二级单位预算经费拨付标准，提交学校校长、书记办公会审批；监督二级单位预算执行情况，预算年度中对二级单位预算执行情况提出预警；审批年度支出预算总额内的具体预算调整事项，并对学校预算执行情况进行评估分析，对本年度的预算方案提出调整建议；审议二级单位预算执行情况报告。</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（三）审议学校各部门申报的新增收费项目与收费标准，审批学校已设收费项目的收费标准调整事项。</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（四）审议其他需由财经委员会审议的财经工作事项。</w:t>
      </w:r>
      <w:bookmarkStart w:id="29" w:name="_Toc4216"/>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bCs/>
          <w:sz w:val="32"/>
          <w:szCs w:val="32"/>
        </w:rPr>
        <w:t>行政部门</w:t>
      </w:r>
      <w:bookmarkEnd w:id="29"/>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第七十五条  学校依据法律、法规的规定，以及高校内部管理规则和科学精简、权责明晰、运作高效的原则，设置和撤并行政部门，调整行政部门业务范围。</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第七十六条  行政部门的性质、组成及运作的基本规则如下：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（一）行政部门是学校内部的日常管理执行机构，归校长领导，对校长负责，向校长报告工作，为校长行使管理决策权提供依据和建议，法律、法规或本章程有明确规定的除外。</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（二）按照精简高效、权责明晰的原则，行政部门实行定岗定编管理，一般设置部长（主任）1名、副部长（副主任）1</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2名、职员若干名。各级管理岗位人员除了具有相应的业务能力，还要具备一定的管理、组织协调能力。各岗位人员通过公开竞聘产生，由校长聘任，聘期一般为三年。</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（三）行政部门运作的基本规则：</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1</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行政部门实行部长（主任）领导下的分工负责制。</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2</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行政部门应根据人员编制和工作需要下设科室，科室下设岗位。</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3</w:t>
      </w:r>
      <w:r w:rsidR="00585332">
        <w:rPr>
          <w:rFonts w:ascii="仿宋" w:eastAsia="仿宋" w:hAnsi="仿宋" w:cstheme="minorBidi" w:hint="eastAsia"/>
          <w:sz w:val="32"/>
          <w:szCs w:val="32"/>
        </w:rPr>
        <w:t>.</w:t>
      </w:r>
      <w:r w:rsidRPr="00EA5B51">
        <w:rPr>
          <w:rFonts w:ascii="仿宋" w:eastAsia="仿宋" w:hAnsi="仿宋" w:cstheme="minorBidi" w:hint="eastAsia"/>
          <w:sz w:val="32"/>
          <w:szCs w:val="32"/>
        </w:rPr>
        <w:t>科室负责人直接对部长（主任）负责，向部长（主任）请示汇报工作；其他人员按照岗位分工做好本职工作，并向直接主管请示、汇报工作。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第七十七条  各行政部门应按照管理权限和部门职责，制订部门主体制度以及工作规程或实施细则，报校长、书记办公会议审定后，由校长颁布执行。</w:t>
      </w:r>
      <w:bookmarkStart w:id="30" w:name="_Toc6507"/>
    </w:p>
    <w:p w:rsidR="0037771A" w:rsidRPr="00CD6446" w:rsidRDefault="003C13A1">
      <w:pPr>
        <w:widowControl/>
        <w:spacing w:after="0" w:line="360" w:lineRule="auto"/>
        <w:ind w:firstLineChars="200" w:firstLine="640"/>
        <w:jc w:val="center"/>
        <w:rPr>
          <w:rFonts w:ascii="楷体_GB2312" w:eastAsia="楷体_GB2312" w:hAnsi="仿宋" w:cstheme="minorBidi"/>
          <w:bCs/>
          <w:sz w:val="32"/>
          <w:szCs w:val="32"/>
        </w:rPr>
      </w:pPr>
      <w:r w:rsidRPr="00CD6446">
        <w:rPr>
          <w:rFonts w:ascii="楷体_GB2312" w:eastAsia="楷体_GB2312" w:hAnsi="黑体" w:cstheme="minorBidi" w:hint="eastAsia"/>
          <w:bCs/>
          <w:sz w:val="32"/>
          <w:szCs w:val="32"/>
        </w:rPr>
        <w:t>第七节  教学组织</w:t>
      </w:r>
      <w:bookmarkEnd w:id="30"/>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第七十八条  教学部门是以单一学科和相近学科为单位组成的学校基层教学与科研组织，是人才培养、科学研究</w:t>
      </w:r>
      <w:r w:rsidRPr="00EA5B51">
        <w:rPr>
          <w:rFonts w:ascii="仿宋" w:eastAsia="仿宋" w:hAnsi="仿宋" w:cstheme="minorBidi" w:hint="eastAsia"/>
          <w:sz w:val="32"/>
          <w:szCs w:val="32"/>
        </w:rPr>
        <w:lastRenderedPageBreak/>
        <w:t>和社会服务的具体实施单位，在学校授权范围内实行自主管理。</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第七十九条  学校根据教育事业及学科发展实际需要，积极组织教学部门建设。学校逐步扩大教学部门自主管理的领域和范围，发挥其办学主体作用。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第八十条  教学部门根据学校的规划、规定或授权，履行以下职权和职责：</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（一）负责制订部门发展规划，并组织实施。</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（二）负责部门内部运行和制度建设，制定工作规则和管理办法。</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（三）负责组织部门教学、科学研究与社会服务活动。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（四）负责制订并组织实施本单位学科专业建设、师资队伍建设、课程建设及教学计划。</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（五）负责部门学生的教育与管理、组织学生活动、就学生的奖惩提出意见。</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（六）负责部门资产和财务管理。</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（七）负责部门档案建设与管理，定期更新教职员档案信息，对涉及单位发展的重大事项做好台账登记和材料收录。</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（八）学校授予的其他职权。</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第八十一条  教学部门根据工作需要和党员人数，经学校党委批准，设立相应党的组织，在《中国共产党普通高等学校基层组织工作条例》的规定下开展工作。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第八十二条  教学部门设正职负责人一名，根据工作需要设1</w:t>
      </w:r>
      <w:r w:rsidR="00CD6446">
        <w:rPr>
          <w:rFonts w:ascii="仿宋" w:eastAsia="仿宋" w:hAnsi="仿宋" w:cstheme="minorBidi" w:hint="eastAsia"/>
          <w:sz w:val="32"/>
          <w:szCs w:val="32"/>
        </w:rPr>
        <w:t>—</w:t>
      </w:r>
      <w:r w:rsidRPr="00EA5B51">
        <w:rPr>
          <w:rFonts w:ascii="仿宋" w:eastAsia="仿宋" w:hAnsi="仿宋" w:cstheme="minorBidi" w:hint="eastAsia"/>
          <w:sz w:val="32"/>
          <w:szCs w:val="32"/>
        </w:rPr>
        <w:t>2名副职负责人。正、副职负责人由学校校长聘任，并根据校长授权开展工作。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第八十三条  教学部门正职负责人全面负责本部门管理工作，实行正职负责人统一领导、副职负责人分工负责、相关人员组织实施的工作机制。实行部门事务管理公开机制，教学部门正职负责人定期向本单位全体教职工或教职工代表大会作工作报告。</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 xml:space="preserve">第八十四条  教学部门实行党政联席会工作机制。教学部门党政联席会是行政管理工作决策机构，由教学部门正副职负责人和党的组织成员组成。教学部门正职负责人主持党政联席会，作出本部门的管理工作决定，处理部门的日常行政管理事务。教学部门党政联席会一般每两周召开一次。 </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 xml:space="preserve">第八十五条  教学部门设立学术分委员会，行使本部门的学科建设、学术评价、学术发展和学风建设等学术事务的决策、审议、评定和咨询等职权。 </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第八十六条  教学部门根据工作需要设立办公室，办公室是为本部门教学、科研、行政服务的综合性办事机构。</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第八十七条  教学部门根据工作需要，设立学生工作办公室，负责本部门学生管理工作。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第八十八条  教学部门依法设立工会组织，依据法律、法规，在学校工会的指导下开展工作。依法建立教职工代表大会制度，根据相关规定，参与学校和本部门的民主管理与监督。</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第八十九条  教学部门依法设立共青团总支委员会，根据相关规定，在学校党委、团委和部门党总支领导下开展共青团的教育、管理等活动。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第九十条  教学部门根据需要，可设立其他内部临时组织机构，按照学校规定开展工作，支持与鼓励其参与管理，完成学校的各项临时性工作。</w:t>
      </w:r>
    </w:p>
    <w:p w:rsidR="0037771A" w:rsidRPr="00CD6446" w:rsidRDefault="003C13A1">
      <w:pPr>
        <w:pStyle w:val="1"/>
        <w:spacing w:before="0" w:after="0" w:line="360" w:lineRule="auto"/>
        <w:jc w:val="center"/>
        <w:rPr>
          <w:rFonts w:ascii="楷体_GB2312" w:eastAsia="楷体_GB2312" w:hAnsi="黑体" w:cstheme="minorBidi"/>
          <w:b w:val="0"/>
          <w:kern w:val="2"/>
          <w:sz w:val="32"/>
          <w:szCs w:val="32"/>
        </w:rPr>
      </w:pPr>
      <w:bookmarkStart w:id="31" w:name="_Toc12831"/>
      <w:r w:rsidRPr="00CD6446">
        <w:rPr>
          <w:rFonts w:ascii="楷体_GB2312" w:eastAsia="楷体_GB2312" w:hAnsi="黑体" w:cstheme="minorBidi" w:hint="eastAsia"/>
          <w:b w:val="0"/>
          <w:bCs/>
          <w:kern w:val="2"/>
          <w:sz w:val="32"/>
          <w:szCs w:val="32"/>
        </w:rPr>
        <w:t>第八节  民主管理组织</w:t>
      </w:r>
      <w:bookmarkEnd w:id="31"/>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第九十一条  学校对涉及全校改革、发展、稳定中全局性、政策性的重大事项的决策，须广泛听取师生员工的意见与建议，充分发挥工会、教职工代表大会、学生代表大会的作用，依法维护师生员工的知情权、参与权、表达权、监督权，保障和实现教职工参与学校民主管理和民主监督的权利。</w:t>
      </w:r>
    </w:p>
    <w:p w:rsidR="0037771A" w:rsidRPr="00EA5B51" w:rsidRDefault="003C13A1">
      <w:pPr>
        <w:widowControl/>
        <w:spacing w:after="0" w:line="360" w:lineRule="auto"/>
        <w:ind w:firstLineChars="200" w:firstLine="640"/>
        <w:jc w:val="left"/>
        <w:rPr>
          <w:rFonts w:ascii="仿宋" w:eastAsia="仿宋" w:hAnsi="仿宋" w:cstheme="minorBidi"/>
          <w:bCs/>
          <w:sz w:val="32"/>
          <w:szCs w:val="32"/>
        </w:rPr>
      </w:pPr>
      <w:bookmarkStart w:id="32" w:name="_Toc30792"/>
      <w:r w:rsidRPr="00EA5B51">
        <w:rPr>
          <w:rFonts w:ascii="仿宋" w:eastAsia="仿宋" w:hAnsi="仿宋" w:cstheme="minorBidi" w:hint="eastAsia"/>
          <w:bCs/>
          <w:sz w:val="32"/>
          <w:szCs w:val="32"/>
        </w:rPr>
        <w:t>教职工代表大会</w:t>
      </w:r>
      <w:bookmarkEnd w:id="32"/>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第九十二条  学校教职工代表大会（以下简称学校教代会）是教职工依法行使民主权利，参与学校民主管理、民主</w:t>
      </w:r>
      <w:r w:rsidRPr="00EA5B51">
        <w:rPr>
          <w:rFonts w:ascii="仿宋" w:eastAsia="仿宋" w:hAnsi="仿宋" w:cstheme="minorBidi" w:hint="eastAsia"/>
          <w:sz w:val="32"/>
          <w:szCs w:val="32"/>
        </w:rPr>
        <w:lastRenderedPageBreak/>
        <w:t>监督的基本形式，是推进学校各项管理工作科学化、法制化、民主化的重要机制，是建立、发展学校和谐劳动人事关系的重要方式。</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第九十三条  学校教代会在党委领导下，按照《学校教职工代表大会规定》（中华人民共和国教育部令第32号）、有关法律法规及学校《教职工代表大会章程》行使职权。</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第九十四条  学校建立校和学院（系、部、中心）两级教职工代表大会制度，校级教职工代表大会对学院（系、部、中心）级教职工代表大会工作进行指导。</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第九十五条  学校教代会的基本任务：</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（一）贯彻党的方针、政策，落实国家法律、法规，保障教职工参与学校民主管理、民主监督的权利，维护教职工合法权益。</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（二）正确处理学校和教职工个人利益关系，调动广大教职工的积极性和创造性。</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（三）监督学校行政管理工作，协调学校劳动人事关系。</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（四）团结和动员广大教职工，群策群力，努力完成教学、科研、管理、服务等各项任务，促进学校的建设与发展。</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第九十六条  学校教代会行使以下职权：</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（一）听取、建议权：听取学校章程草案的制定和修订情况报告，提出修改意见和建议；听取学校发展规划、教职工队伍建设、教育教学改革、校园建设以及其他重大改革和</w:t>
      </w:r>
      <w:r w:rsidRPr="00EA5B51">
        <w:rPr>
          <w:rFonts w:ascii="仿宋" w:eastAsia="仿宋" w:hAnsi="仿宋" w:cstheme="minorBidi" w:hint="eastAsia"/>
          <w:sz w:val="32"/>
          <w:szCs w:val="32"/>
        </w:rPr>
        <w:lastRenderedPageBreak/>
        <w:t>重大问题解决方案的报告，提出意见和建议；听取学校年度工作、财务工作、教代会工作以及其他专项工作报告，提出意见和建议。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审议、建议权：审议学校提出的教职工各类奖金、各项生活及工作补贴发放办法及其他有关教职工生活福利的事项，审议学校提出的教职工聘任、考核、奖惩办法等与教职工利益直接相关的重大规章制度，并提出意见和建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评议、监督权：按照有关工作规定和安排，民主评议、监督学校各级领导干部，向学校董事会或校长提出表扬、批评、嘉奖和任免建议；通过教代会代表提案、教代会代表巡视等多种方式对学校工作提出意见和建议，监督学校章程、年度重点工作和规章制度的落实，提出意见和建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第九十七条  学校教职工代表大会的常务委员会，在教代会休会期间，代表教代会行使职权。</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第九十八条  工会是教职工代表大会的工作机构，承担教职工代表大会的筹备工作和会务工作，检查督促教职工代表大会决议的执行和提案的处理，并协助教职工代表大会常务委员会和各专门工作委员会做好各项工作。</w:t>
      </w:r>
    </w:p>
    <w:p w:rsidR="0037771A" w:rsidRPr="00EA5B51" w:rsidRDefault="003C13A1">
      <w:pPr>
        <w:widowControl/>
        <w:spacing w:after="0" w:line="360" w:lineRule="auto"/>
        <w:ind w:firstLineChars="200" w:firstLine="640"/>
        <w:jc w:val="left"/>
        <w:rPr>
          <w:rFonts w:ascii="仿宋" w:eastAsia="仿宋" w:hAnsi="仿宋" w:cstheme="minorBidi"/>
          <w:bCs/>
          <w:sz w:val="32"/>
          <w:szCs w:val="32"/>
        </w:rPr>
      </w:pPr>
      <w:bookmarkStart w:id="33" w:name="_Toc13355"/>
      <w:r w:rsidRPr="00EA5B51">
        <w:rPr>
          <w:rFonts w:ascii="仿宋" w:eastAsia="仿宋" w:hAnsi="仿宋" w:cstheme="minorBidi" w:hint="eastAsia"/>
          <w:bCs/>
          <w:sz w:val="32"/>
          <w:szCs w:val="32"/>
        </w:rPr>
        <w:t>学生代表大会</w:t>
      </w:r>
      <w:bookmarkEnd w:id="33"/>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第九十九条  学生代表大会（以下简称学代会）是学生参与学校民主管理和监督、维护学生合法权益的重要组织形式，按照《高校学生代表大会工作规则》和学校《学生代表</w:t>
      </w:r>
      <w:r w:rsidRPr="00EA5B51">
        <w:rPr>
          <w:rFonts w:ascii="仿宋" w:eastAsia="仿宋" w:hAnsi="仿宋" w:cstheme="minorBidi" w:hint="eastAsia"/>
          <w:sz w:val="32"/>
          <w:szCs w:val="32"/>
        </w:rPr>
        <w:lastRenderedPageBreak/>
        <w:t>大会制度》开展活动。学代会代表学校学生的意见，对学校全体在校生负责并受其监督，维护学校学生的权益。</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第一百条  学校学代会在学校党委领导下，在学校主管学生工作部门指导下开展工作。学校学代会的组织原则是民主集中制。</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第一百零一条  学校实行校级学生代表大会制度和院系级学生代表大会制度。</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第一百零二条  学校学代会的基本任务如下：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（一）遵循和贯彻党的教育方针，围绕学校发展战略和办学宗旨，团结和引导广大同学刻苦学习科学文化知识，积极投身社会实践，成为德才兼备、全面发展的合格人才。</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（二）发挥联系学校部门和广大同学的桥梁纽带作用，参与学校有关学生事务的民主管理，维护广大同学的正当利益，反映同学的意见和要求。</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（三）维护校规校纪，倡导良好的校风、学风，促进同学之间、同学与教职员工之间的团结，协助学校建设良好的教学秩序和学习、生活环境，促进学校的管理工作。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（四）倡导和组织广大同学自我服务、自我管理、自我教育，协助学校解决同学在学习和生活中遇到的实际问题，创造良好的学习、生活环境。</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（五）指导学生开展健康有益、丰富多彩的活动，推动校园文明建设，创造富有特色的校园文化氛围。</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 xml:space="preserve">第一百零三条  学生代表大会的职权是: </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（一）制定或修订学生会组织章程，监督章程的实施。</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（二）听取、审议上一届学生会的工作报告。</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（三）选举产生新一届学生会主席和主席团成员。</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（四）选举产生新一届学生代表大会常设机构。</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（五）选举产生出席上一级学联学生会代表大会的代表。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（六）征求广大同学对学校工作的意见和建议，合理有序表达和维护同学正当权益，及时反馈提案处理落实的整体情况，参与学校民主管理与监督。</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（七）讨论和决定应由学生代表大会决定的其他重大事项。</w:t>
      </w:r>
    </w:p>
    <w:p w:rsidR="0037771A" w:rsidRPr="00CD6446" w:rsidRDefault="003C13A1">
      <w:pPr>
        <w:pStyle w:val="1"/>
        <w:spacing w:before="0" w:after="0" w:line="360" w:lineRule="auto"/>
        <w:jc w:val="center"/>
        <w:rPr>
          <w:rFonts w:ascii="楷体_GB2312" w:eastAsia="楷体_GB2312" w:hAnsi="黑体" w:cstheme="minorBidi"/>
          <w:b w:val="0"/>
          <w:bCs/>
          <w:kern w:val="2"/>
          <w:sz w:val="32"/>
          <w:szCs w:val="32"/>
        </w:rPr>
      </w:pPr>
      <w:bookmarkStart w:id="34" w:name="_Toc22488"/>
      <w:r w:rsidRPr="00CD6446">
        <w:rPr>
          <w:rFonts w:ascii="楷体_GB2312" w:eastAsia="楷体_GB2312" w:hAnsi="黑体" w:cstheme="minorBidi" w:hint="eastAsia"/>
          <w:b w:val="0"/>
          <w:bCs/>
          <w:kern w:val="2"/>
          <w:sz w:val="32"/>
          <w:szCs w:val="32"/>
        </w:rPr>
        <w:t>第九节  群众团体组织</w:t>
      </w:r>
      <w:bookmarkEnd w:id="34"/>
    </w:p>
    <w:p w:rsidR="0037771A" w:rsidRPr="00EA5B51" w:rsidRDefault="003C13A1">
      <w:pPr>
        <w:pStyle w:val="3"/>
        <w:spacing w:before="0" w:after="0" w:line="360" w:lineRule="auto"/>
        <w:ind w:firstLineChars="200" w:firstLine="640"/>
        <w:rPr>
          <w:rFonts w:ascii="仿宋" w:eastAsia="仿宋" w:hAnsi="仿宋" w:cstheme="minorBidi"/>
          <w:b w:val="0"/>
          <w:bCs/>
          <w:szCs w:val="32"/>
        </w:rPr>
      </w:pPr>
      <w:bookmarkStart w:id="35" w:name="_Toc8062"/>
      <w:r w:rsidRPr="00EA5B51">
        <w:rPr>
          <w:rFonts w:ascii="仿宋" w:eastAsia="仿宋" w:hAnsi="仿宋" w:cstheme="minorBidi" w:hint="eastAsia"/>
          <w:b w:val="0"/>
          <w:bCs/>
          <w:szCs w:val="32"/>
        </w:rPr>
        <w:t>工会委员会</w:t>
      </w:r>
      <w:bookmarkEnd w:id="35"/>
    </w:p>
    <w:p w:rsidR="0037771A" w:rsidRPr="00EA5B51" w:rsidRDefault="003C13A1">
      <w:pPr>
        <w:spacing w:after="0" w:line="360" w:lineRule="auto"/>
        <w:ind w:firstLineChars="200" w:firstLine="640"/>
        <w:rPr>
          <w:rFonts w:ascii="仿宋" w:eastAsia="仿宋" w:hAnsi="仿宋" w:cstheme="minorBidi"/>
          <w:sz w:val="32"/>
          <w:szCs w:val="32"/>
        </w:rPr>
      </w:pPr>
      <w:r w:rsidRPr="00EA5B51">
        <w:rPr>
          <w:rFonts w:ascii="仿宋" w:eastAsia="仿宋" w:hAnsi="仿宋" w:cstheme="minorBidi" w:hint="eastAsia"/>
          <w:sz w:val="32"/>
          <w:szCs w:val="32"/>
        </w:rPr>
        <w:t>第一百零四条  学校依法建立工会组织，学校工会以宪法为根本活动准则，在党委的领导下，依照《中国工会章程》和学校《工会会员代表大会工作规程》独立自主开展工作。</w:t>
      </w:r>
    </w:p>
    <w:p w:rsidR="0037771A" w:rsidRPr="00EA5B51" w:rsidRDefault="003C13A1">
      <w:pPr>
        <w:spacing w:after="0" w:line="360" w:lineRule="auto"/>
        <w:ind w:firstLineChars="200" w:firstLine="640"/>
        <w:rPr>
          <w:rFonts w:ascii="仿宋" w:eastAsia="仿宋" w:hAnsi="仿宋" w:cstheme="minorBidi"/>
          <w:sz w:val="32"/>
          <w:szCs w:val="32"/>
        </w:rPr>
      </w:pPr>
      <w:r w:rsidRPr="00EA5B51">
        <w:rPr>
          <w:rFonts w:ascii="仿宋" w:eastAsia="仿宋" w:hAnsi="仿宋" w:cstheme="minorBidi" w:hint="eastAsia"/>
          <w:sz w:val="32"/>
          <w:szCs w:val="32"/>
        </w:rPr>
        <w:t>第一百零五条  学校工会会员代表大会（以下简称学校工代会）是学校工会组织议事决策的基本制度，是工会会员依法行使民主权利，参与学校民主管理与监督、维护自身合法权益的基本形式，是建立、发展学院和谐劳动人事关系的重要机制。工代会休会期间由其常设机构工会委员会行使职</w:t>
      </w:r>
      <w:r w:rsidRPr="00EA5B51">
        <w:rPr>
          <w:rFonts w:ascii="仿宋" w:eastAsia="仿宋" w:hAnsi="仿宋" w:cstheme="minorBidi" w:hint="eastAsia"/>
          <w:sz w:val="32"/>
          <w:szCs w:val="32"/>
        </w:rPr>
        <w:lastRenderedPageBreak/>
        <w:t>权。</w:t>
      </w:r>
    </w:p>
    <w:p w:rsidR="0037771A" w:rsidRPr="00EA5B51" w:rsidRDefault="003C13A1">
      <w:pPr>
        <w:spacing w:after="0" w:line="360" w:lineRule="auto"/>
        <w:ind w:firstLineChars="200" w:firstLine="640"/>
        <w:rPr>
          <w:rFonts w:ascii="仿宋" w:eastAsia="仿宋" w:hAnsi="仿宋" w:cstheme="minorBidi"/>
          <w:sz w:val="32"/>
          <w:szCs w:val="32"/>
        </w:rPr>
      </w:pPr>
      <w:r w:rsidRPr="00EA5B51">
        <w:rPr>
          <w:rFonts w:ascii="仿宋" w:eastAsia="仿宋" w:hAnsi="仿宋" w:cstheme="minorBidi" w:hint="eastAsia"/>
          <w:sz w:val="32"/>
          <w:szCs w:val="32"/>
        </w:rPr>
        <w:t>第一百零六条  学校工代会享有下列职权：</w:t>
      </w:r>
    </w:p>
    <w:p w:rsidR="0037771A" w:rsidRPr="00EA5B51" w:rsidRDefault="003C13A1">
      <w:pPr>
        <w:spacing w:after="0" w:line="360" w:lineRule="auto"/>
        <w:ind w:firstLineChars="200" w:firstLine="640"/>
        <w:rPr>
          <w:rFonts w:ascii="仿宋" w:eastAsia="仿宋" w:hAnsi="仿宋" w:cstheme="minorBidi"/>
          <w:sz w:val="32"/>
          <w:szCs w:val="32"/>
        </w:rPr>
      </w:pPr>
      <w:r w:rsidRPr="00EA5B51">
        <w:rPr>
          <w:rFonts w:ascii="仿宋" w:eastAsia="仿宋" w:hAnsi="仿宋" w:cstheme="minorBidi" w:hint="eastAsia"/>
          <w:sz w:val="32"/>
          <w:szCs w:val="32"/>
        </w:rPr>
        <w:t>（一）听取、审议年度工会工作报告。</w:t>
      </w:r>
    </w:p>
    <w:p w:rsidR="0037771A" w:rsidRPr="00EA5B51" w:rsidRDefault="003C13A1">
      <w:pPr>
        <w:spacing w:after="0" w:line="360" w:lineRule="auto"/>
        <w:ind w:firstLineChars="200" w:firstLine="640"/>
        <w:rPr>
          <w:rFonts w:ascii="仿宋" w:eastAsia="仿宋" w:hAnsi="仿宋" w:cstheme="minorBidi"/>
          <w:sz w:val="32"/>
          <w:szCs w:val="32"/>
        </w:rPr>
      </w:pPr>
      <w:r w:rsidRPr="00EA5B51">
        <w:rPr>
          <w:rFonts w:ascii="仿宋" w:eastAsia="仿宋" w:hAnsi="仿宋" w:cstheme="minorBidi" w:hint="eastAsia"/>
          <w:sz w:val="32"/>
          <w:szCs w:val="32"/>
        </w:rPr>
        <w:t>（二）听取、审议工会年度经费收支情况报告和经费审查小组工作报告。</w:t>
      </w:r>
    </w:p>
    <w:p w:rsidR="0037771A" w:rsidRPr="00EA5B51" w:rsidRDefault="003C13A1">
      <w:pPr>
        <w:spacing w:after="0" w:line="360" w:lineRule="auto"/>
        <w:ind w:firstLineChars="200" w:firstLine="640"/>
        <w:rPr>
          <w:rFonts w:ascii="仿宋" w:eastAsia="仿宋" w:hAnsi="仿宋" w:cstheme="minorBidi"/>
          <w:sz w:val="32"/>
          <w:szCs w:val="32"/>
        </w:rPr>
      </w:pPr>
      <w:r w:rsidRPr="00EA5B51">
        <w:rPr>
          <w:rFonts w:ascii="仿宋" w:eastAsia="仿宋" w:hAnsi="仿宋" w:cstheme="minorBidi" w:hint="eastAsia"/>
          <w:sz w:val="32"/>
          <w:szCs w:val="32"/>
        </w:rPr>
        <w:t>（三）审议学校提出的与教职工利益直接相关的重大规章制度以及相应的教职工聘任、考核、奖惩办法；审议学校与工会商定的其他事项。</w:t>
      </w:r>
    </w:p>
    <w:p w:rsidR="0037771A" w:rsidRPr="00EA5B51" w:rsidRDefault="003C13A1">
      <w:pPr>
        <w:spacing w:after="0" w:line="360" w:lineRule="auto"/>
        <w:ind w:firstLineChars="200" w:firstLine="640"/>
        <w:rPr>
          <w:rFonts w:ascii="仿宋" w:eastAsia="仿宋" w:hAnsi="仿宋" w:cstheme="minorBidi"/>
          <w:sz w:val="32"/>
          <w:szCs w:val="32"/>
        </w:rPr>
      </w:pPr>
      <w:r w:rsidRPr="00EA5B51">
        <w:rPr>
          <w:rFonts w:ascii="仿宋" w:eastAsia="仿宋" w:hAnsi="仿宋" w:cstheme="minorBidi" w:hint="eastAsia"/>
          <w:sz w:val="32"/>
          <w:szCs w:val="32"/>
        </w:rPr>
        <w:t>（四）讨论、决定工会工作的重大事项。</w:t>
      </w:r>
    </w:p>
    <w:p w:rsidR="0037771A" w:rsidRPr="00EA5B51" w:rsidRDefault="003C13A1">
      <w:pPr>
        <w:spacing w:after="0" w:line="360" w:lineRule="auto"/>
        <w:ind w:firstLineChars="200" w:firstLine="640"/>
        <w:rPr>
          <w:rFonts w:ascii="仿宋" w:eastAsia="仿宋" w:hAnsi="仿宋" w:cstheme="minorBidi"/>
          <w:sz w:val="32"/>
          <w:szCs w:val="32"/>
        </w:rPr>
      </w:pPr>
      <w:r w:rsidRPr="00EA5B51">
        <w:rPr>
          <w:rFonts w:ascii="仿宋" w:eastAsia="仿宋" w:hAnsi="仿宋" w:cstheme="minorBidi" w:hint="eastAsia"/>
          <w:sz w:val="32"/>
          <w:szCs w:val="32"/>
        </w:rPr>
        <w:t>（五）对工会领导人进行民主评议和民主测评。</w:t>
      </w:r>
    </w:p>
    <w:p w:rsidR="0037771A" w:rsidRPr="00EA5B51" w:rsidRDefault="003C13A1">
      <w:pPr>
        <w:spacing w:after="0" w:line="360" w:lineRule="auto"/>
        <w:ind w:firstLineChars="200" w:firstLine="640"/>
        <w:rPr>
          <w:rFonts w:ascii="仿宋" w:eastAsia="仿宋" w:hAnsi="仿宋" w:cstheme="minorBidi"/>
          <w:sz w:val="32"/>
          <w:szCs w:val="32"/>
        </w:rPr>
      </w:pPr>
      <w:r w:rsidRPr="00EA5B51">
        <w:rPr>
          <w:rFonts w:ascii="仿宋" w:eastAsia="仿宋" w:hAnsi="仿宋" w:cstheme="minorBidi" w:hint="eastAsia"/>
          <w:sz w:val="32"/>
          <w:szCs w:val="32"/>
        </w:rPr>
        <w:t>（六）选举产生新一届工会委员会委员。</w:t>
      </w:r>
    </w:p>
    <w:p w:rsidR="0037771A" w:rsidRPr="00EA5B51" w:rsidRDefault="003C13A1">
      <w:pPr>
        <w:spacing w:after="0" w:line="360" w:lineRule="auto"/>
        <w:ind w:firstLineChars="200" w:firstLine="640"/>
        <w:rPr>
          <w:rFonts w:ascii="仿宋" w:eastAsia="仿宋" w:hAnsi="仿宋" w:cstheme="minorBidi"/>
          <w:sz w:val="32"/>
          <w:szCs w:val="32"/>
        </w:rPr>
      </w:pPr>
      <w:r w:rsidRPr="00EA5B51">
        <w:rPr>
          <w:rFonts w:ascii="仿宋" w:eastAsia="仿宋" w:hAnsi="仿宋" w:cstheme="minorBidi" w:hint="eastAsia"/>
          <w:sz w:val="32"/>
          <w:szCs w:val="32"/>
        </w:rPr>
        <w:t>（七）依照有关规定和程序，撤换或补选、增选工会委员会成员。</w:t>
      </w:r>
    </w:p>
    <w:p w:rsidR="0037771A" w:rsidRPr="00EA5B51" w:rsidRDefault="003C13A1">
      <w:pPr>
        <w:spacing w:after="0" w:line="360" w:lineRule="auto"/>
        <w:ind w:firstLineChars="200" w:firstLine="640"/>
        <w:rPr>
          <w:rFonts w:ascii="仿宋" w:eastAsia="仿宋" w:hAnsi="仿宋" w:cstheme="minorBidi"/>
          <w:sz w:val="32"/>
          <w:szCs w:val="32"/>
        </w:rPr>
      </w:pPr>
      <w:r w:rsidRPr="00EA5B51">
        <w:rPr>
          <w:rFonts w:ascii="仿宋" w:eastAsia="仿宋" w:hAnsi="仿宋" w:cstheme="minorBidi" w:hint="eastAsia"/>
          <w:sz w:val="32"/>
          <w:szCs w:val="32"/>
        </w:rPr>
        <w:t>（八）选举出席上级工会代表大会的代表。</w:t>
      </w:r>
    </w:p>
    <w:p w:rsidR="0037771A" w:rsidRPr="00EA5B51" w:rsidRDefault="003C13A1">
      <w:pPr>
        <w:spacing w:after="0" w:line="360" w:lineRule="auto"/>
        <w:ind w:firstLineChars="200" w:firstLine="640"/>
        <w:rPr>
          <w:rFonts w:ascii="仿宋" w:eastAsia="仿宋" w:hAnsi="仿宋" w:cstheme="minorBidi"/>
          <w:sz w:val="32"/>
          <w:szCs w:val="32"/>
        </w:rPr>
      </w:pPr>
      <w:r w:rsidRPr="00EA5B51">
        <w:rPr>
          <w:rFonts w:ascii="仿宋" w:eastAsia="仿宋" w:hAnsi="仿宋" w:cstheme="minorBidi" w:hint="eastAsia"/>
          <w:sz w:val="32"/>
          <w:szCs w:val="32"/>
        </w:rPr>
        <w:t>工代会的意见和建议以会议决议、决定的方式</w:t>
      </w:r>
      <w:r w:rsidR="00CD6446">
        <w:rPr>
          <w:rFonts w:ascii="仿宋" w:eastAsia="仿宋" w:hAnsi="仿宋" w:cstheme="minorBidi" w:hint="eastAsia"/>
          <w:sz w:val="32"/>
          <w:szCs w:val="32"/>
        </w:rPr>
        <w:t>作</w:t>
      </w:r>
      <w:r w:rsidRPr="00EA5B51">
        <w:rPr>
          <w:rFonts w:ascii="仿宋" w:eastAsia="仿宋" w:hAnsi="仿宋" w:cstheme="minorBidi" w:hint="eastAsia"/>
          <w:sz w:val="32"/>
          <w:szCs w:val="32"/>
        </w:rPr>
        <w:t>出。</w:t>
      </w:r>
    </w:p>
    <w:p w:rsidR="0037771A" w:rsidRPr="00EA5B51" w:rsidRDefault="003C13A1">
      <w:pPr>
        <w:spacing w:after="0" w:line="360" w:lineRule="auto"/>
        <w:ind w:firstLineChars="200" w:firstLine="640"/>
        <w:rPr>
          <w:rFonts w:ascii="仿宋" w:eastAsia="仿宋" w:hAnsi="仿宋" w:cstheme="minorBidi"/>
          <w:sz w:val="32"/>
          <w:szCs w:val="32"/>
        </w:rPr>
      </w:pPr>
      <w:r w:rsidRPr="00EA5B51">
        <w:rPr>
          <w:rFonts w:ascii="仿宋" w:eastAsia="仿宋" w:hAnsi="仿宋" w:cstheme="minorBidi" w:hint="eastAsia"/>
          <w:sz w:val="32"/>
          <w:szCs w:val="32"/>
        </w:rPr>
        <w:t>第一百零七条  学校实行校和学院（系、部、中心）两级工会组织体制，校级工会组织对系（部、中心）级工会组织进行工作指导。</w:t>
      </w:r>
    </w:p>
    <w:p w:rsidR="0037771A" w:rsidRPr="00EA5B51" w:rsidRDefault="003C13A1">
      <w:pPr>
        <w:spacing w:after="0" w:line="360" w:lineRule="auto"/>
        <w:ind w:firstLineChars="200" w:firstLine="640"/>
        <w:rPr>
          <w:rFonts w:ascii="仿宋" w:eastAsia="仿宋" w:hAnsi="仿宋" w:cstheme="minorBidi"/>
          <w:sz w:val="32"/>
          <w:szCs w:val="32"/>
        </w:rPr>
      </w:pPr>
      <w:r w:rsidRPr="00EA5B51">
        <w:rPr>
          <w:rFonts w:ascii="仿宋" w:eastAsia="仿宋" w:hAnsi="仿宋" w:cstheme="minorBidi" w:hint="eastAsia"/>
          <w:sz w:val="32"/>
          <w:szCs w:val="32"/>
        </w:rPr>
        <w:t>第一百零八条  学校行政应根据《中华人民共和国工会法》的规定，提供必要的工会人员编制，按全部教职工工资的2%按时足额向工会拨款，并根据“教职工之家”建设和工会重大活动的需要，提供设施、场地等方面的支持和经费补</w:t>
      </w:r>
      <w:r w:rsidRPr="00EA5B51">
        <w:rPr>
          <w:rFonts w:ascii="仿宋" w:eastAsia="仿宋" w:hAnsi="仿宋" w:cstheme="minorBidi" w:hint="eastAsia"/>
          <w:sz w:val="32"/>
          <w:szCs w:val="32"/>
        </w:rPr>
        <w:lastRenderedPageBreak/>
        <w:t>助。</w:t>
      </w:r>
    </w:p>
    <w:p w:rsidR="0037771A" w:rsidRPr="00EA5B51" w:rsidRDefault="003C13A1">
      <w:pPr>
        <w:pStyle w:val="3"/>
        <w:spacing w:before="0" w:after="0" w:line="360" w:lineRule="auto"/>
        <w:ind w:firstLineChars="200" w:firstLine="640"/>
        <w:rPr>
          <w:rFonts w:ascii="仿宋" w:eastAsia="仿宋" w:hAnsi="仿宋" w:cstheme="minorBidi"/>
          <w:b w:val="0"/>
          <w:bCs/>
          <w:szCs w:val="32"/>
        </w:rPr>
      </w:pPr>
      <w:bookmarkStart w:id="36" w:name="_Toc18038"/>
      <w:r w:rsidRPr="00EA5B51">
        <w:rPr>
          <w:rFonts w:ascii="仿宋" w:eastAsia="仿宋" w:hAnsi="仿宋" w:cstheme="minorBidi" w:hint="eastAsia"/>
          <w:b w:val="0"/>
          <w:bCs/>
          <w:szCs w:val="32"/>
        </w:rPr>
        <w:t>共青团委员会</w:t>
      </w:r>
      <w:bookmarkEnd w:id="36"/>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第一百零九条  学校依法建立共青团委员会（以下简称学校团委）。学校团委在校党委的领导下，依照《中国共产主义青年团章程》和学校有关规定开展工作、履行职责。</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第一百一十条  学校团委设置书记1名、副书记1</w:t>
      </w:r>
      <w:r w:rsidR="0049339A">
        <w:rPr>
          <w:rFonts w:ascii="仿宋" w:eastAsia="仿宋" w:hAnsi="仿宋" w:cstheme="minorBidi" w:hint="eastAsia"/>
          <w:sz w:val="32"/>
          <w:szCs w:val="32"/>
        </w:rPr>
        <w:t>—</w:t>
      </w:r>
      <w:r w:rsidRPr="00EA5B51">
        <w:rPr>
          <w:rFonts w:ascii="仿宋" w:eastAsia="仿宋" w:hAnsi="仿宋" w:cstheme="minorBidi" w:hint="eastAsia"/>
          <w:sz w:val="32"/>
          <w:szCs w:val="32"/>
        </w:rPr>
        <w:t>2名，委员若干名。学校团委委员由共青团员代表大会选举产生。学校团委向共青团员代表大会负责并报告工作，接受其监督。</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第一百一十一条  学校每年召开团员代表大会，进行团委换届选举。</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第一百一十二条  团代会召开期间主要行使下列职权：</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（一）听取和表决共青团委员会的工作报告。</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（二）讨论和决定共青团工作任务和有关重要事项。</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（三）选举产生新一届共青团委员会委员。</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（四）选举出席全省团员代表大会的代表。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第一百一十三条  学校建立校和学院（系、部、中心）两级共青团组织，学校团委对学院（系、部、中心）级共青团组织进行工作指导，并指导学生会的工作。</w:t>
      </w:r>
    </w:p>
    <w:p w:rsidR="0037771A" w:rsidRPr="00EA5B51" w:rsidRDefault="003C13A1">
      <w:pPr>
        <w:widowControl/>
        <w:spacing w:after="0" w:line="360" w:lineRule="auto"/>
        <w:ind w:firstLineChars="200" w:firstLine="640"/>
        <w:jc w:val="left"/>
        <w:rPr>
          <w:rFonts w:ascii="仿宋" w:eastAsia="仿宋" w:hAnsi="仿宋" w:cstheme="minorBidi"/>
          <w:bCs/>
          <w:sz w:val="32"/>
          <w:szCs w:val="32"/>
        </w:rPr>
      </w:pPr>
      <w:bookmarkStart w:id="37" w:name="_Toc22017"/>
      <w:r w:rsidRPr="00EA5B51">
        <w:rPr>
          <w:rFonts w:ascii="仿宋" w:eastAsia="仿宋" w:hAnsi="仿宋" w:cstheme="minorBidi" w:hint="eastAsia"/>
          <w:bCs/>
          <w:sz w:val="32"/>
          <w:szCs w:val="32"/>
        </w:rPr>
        <w:t>校友与校友会</w:t>
      </w:r>
      <w:bookmarkEnd w:id="37"/>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第一百一十四条  校友是指在广州南方学院（包括中山大学南方学院）学习三个月以上，毕业、结业、肄业的同学</w:t>
      </w:r>
      <w:r w:rsidRPr="00EA5B51">
        <w:rPr>
          <w:rFonts w:ascii="仿宋" w:eastAsia="仿宋" w:hAnsi="仿宋" w:cstheme="minorBidi" w:hint="eastAsia"/>
          <w:sz w:val="32"/>
          <w:szCs w:val="32"/>
        </w:rPr>
        <w:lastRenderedPageBreak/>
        <w:t xml:space="preserve">及进修班、培训班学员；在学院工作过的教职员工；名誉教授、客座教授、兼职教授。 </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学校视校友为学校的使者，是学校声誉的代表，是学校的宝贵财富。</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 xml:space="preserve">校友应当珍惜学校的声誉。 </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对学校建设作出贡献的校友，学校授予荣誉称号并设誌纪念。</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鼓励校友参与学校的建设与发展。</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 xml:space="preserve">第一百一十五条  </w:t>
      </w:r>
      <w:r w:rsidR="0049339A">
        <w:rPr>
          <w:rFonts w:ascii="仿宋" w:eastAsia="仿宋" w:hAnsi="仿宋" w:cstheme="minorBidi" w:hint="eastAsia"/>
          <w:sz w:val="32"/>
          <w:szCs w:val="32"/>
        </w:rPr>
        <w:t>学校设立广州南方学院校友会</w:t>
      </w:r>
      <w:r w:rsidRPr="00EA5B51">
        <w:rPr>
          <w:rFonts w:ascii="仿宋" w:eastAsia="仿宋" w:hAnsi="仿宋" w:cstheme="minorBidi" w:hint="eastAsia"/>
          <w:sz w:val="32"/>
          <w:szCs w:val="32"/>
        </w:rPr>
        <w:t xml:space="preserve">， 校友会是由校友自愿组成的联谊性、学术性、非营利性的社团组织，依国家有关规定及校友会章程开展活动。学校鼓励和支持校友成立具有届别、行业、地域特点的校友会和校友分会。 </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学校通过校友会及其他多种形式联系和服务校友。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第一百一十六条  学校多方面收集校友信息，多渠道联络校友，多角度整合校友资源，弘扬学校传统，提升学校形象，促进共同发展。</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第一百一十七条  校友享受以下权益：</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（一）学校优先向校友及其子女提供教育培训、文化服务。</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（二）学校应校友及校友所在单位要求，优先推荐各类毕业生，优先转让科技成果。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（三）学校向校友开放图书馆、博物馆等馆藏资源，应校友要求可为校友办理学校图书借用卡。</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（四）在校友返校日和重大聚会时，优先向校友开放教室、档案馆、校史博物馆等公共场所、活动场所，为校友开展聚会活动提供尽可能的方便。</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（五）校友可优先和学校开展科研合作及科技转让。</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（六）对于特困校友的子女入学可按学校有关规定适当减免学杂费，优先提供助勤工俭学机会。</w:t>
      </w:r>
    </w:p>
    <w:p w:rsidR="0037771A" w:rsidRPr="00EA5B51" w:rsidRDefault="003C13A1">
      <w:pPr>
        <w:pStyle w:val="1"/>
        <w:spacing w:before="0" w:after="0" w:line="360" w:lineRule="auto"/>
        <w:jc w:val="center"/>
        <w:rPr>
          <w:rFonts w:ascii="黑体" w:eastAsia="黑体" w:hAnsi="黑体" w:cstheme="minorBidi"/>
          <w:b w:val="0"/>
          <w:bCs/>
          <w:kern w:val="2"/>
          <w:sz w:val="32"/>
          <w:szCs w:val="32"/>
        </w:rPr>
      </w:pPr>
      <w:bookmarkStart w:id="38" w:name="_Toc24441"/>
      <w:r w:rsidRPr="00EA5B51">
        <w:rPr>
          <w:rFonts w:ascii="黑体" w:eastAsia="黑体" w:hAnsi="黑体" w:cstheme="minorBidi" w:hint="eastAsia"/>
          <w:b w:val="0"/>
          <w:bCs/>
          <w:kern w:val="2"/>
          <w:sz w:val="32"/>
          <w:szCs w:val="32"/>
        </w:rPr>
        <w:t>第五章   教职员工</w:t>
      </w:r>
      <w:bookmarkEnd w:id="38"/>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第一百一十八条  教职员工是指与学校已签订一年及以上聘任聘用合同，并具有聘任聘用关系的教师和其他专业技术人员、管理人员、工勤人员。</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第一百一十九条  学校引入人才竞争机制，依据精简、统一、高效的原则，实行定编定岗制度，优化人事和劳动制度，提高办学效率。</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第一百二十条  学校根据人事管理制度，对教职员工实行人事聘任制、目标责任制、岗位责任制、检查评估制、民主监督制和问责制。学校对教职员工定期进行考核，考核结果作为对各类人员任用、晋升和奖惩的依据。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第一百二十一条  学校教职员工享有下列权利：</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 xml:space="preserve">（一）公平使用学校的公共资源。 </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（二）公平获得自身发展所需的进修、培训、相应工作机会。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（三）在品德、能力和业绩等方面获得公正评价。</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（四）公平获得各级各类奖励及各种荣誉称号。</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（五）知悉学校改革、建设和发展及关涉切身利益的重大事项。</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（六）依法参与学校民主管理与监督，对学校教育教学和管理工作提出意见和建议。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（七）就职务职称、福利待遇、评优评奖、纪律处分等事项表达异议和提出申诉。</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（八）聘任合同或劳动合同规定的其他权利。</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（九）宪法、法律、法规、规章及学校规定的其他权利。</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第一百二十二条  学校教职员工应履行下列义务：</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（一）恪尽职守，勤勉工作。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（二）尊重和爱护学生。</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（三）珍惜和维护学校声誉，维护学校利益。</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（四）遵守学校规章制度。</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（五）聘约规定的义务。</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 xml:space="preserve">（六）宪法、法律、法规、规章及学校规定的其他义务。 </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第一百二十三条  学校根据办学条件，逐步提高与学校发展水平相适应的教职员工福利待遇、生活与工作条件。</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第一百二十四条  学校重视师资队伍建设，尊重和爱护人才，尊重和保护学术自由，支持教师开展教育教学改革和实验，为教师开展教学和科学研究活动、自主进行学术创新提供必要的条件和保障。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第一百二十五条  教职员工通过工会、教职工代表大会、学术委员会、学术评价与发展专门委员会、教学指导专门委员会等组织参与学校管理。</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第一百二十六条  学校建立教职工权利保护机制，设立教职工申诉委员会，受理和解决教职员有关人事、劳动关系方面的申诉，维护教职员工合法权益。教职工除行使校内申诉权外，还可依照法律法规和相关规定，向上级行政主管部门提出申诉、行政复议或者直接提起行政诉讼。</w:t>
      </w:r>
    </w:p>
    <w:p w:rsidR="0037771A" w:rsidRPr="00EA5B51" w:rsidRDefault="003C13A1">
      <w:pPr>
        <w:pStyle w:val="1"/>
        <w:spacing w:before="0" w:after="0" w:line="360" w:lineRule="auto"/>
        <w:jc w:val="center"/>
        <w:rPr>
          <w:rFonts w:ascii="黑体" w:eastAsia="黑体" w:hAnsi="黑体" w:cstheme="minorBidi"/>
          <w:b w:val="0"/>
          <w:bCs/>
          <w:kern w:val="2"/>
          <w:sz w:val="32"/>
          <w:szCs w:val="32"/>
        </w:rPr>
      </w:pPr>
      <w:bookmarkStart w:id="39" w:name="_Toc2682"/>
      <w:r w:rsidRPr="00EA5B51">
        <w:rPr>
          <w:rFonts w:ascii="黑体" w:eastAsia="黑体" w:hAnsi="黑体" w:cstheme="minorBidi" w:hint="eastAsia"/>
          <w:b w:val="0"/>
          <w:bCs/>
          <w:kern w:val="2"/>
          <w:sz w:val="32"/>
          <w:szCs w:val="32"/>
        </w:rPr>
        <w:t>第六章  学生</w:t>
      </w:r>
      <w:bookmarkEnd w:id="39"/>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第一百二十七条  学生是指被学校依法录取，取得入学资格，具有学校学籍的受教育者。</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第一百二十八条  学生除享有宪法、法律、法规及规章规定的权利外，还享有下列权利：</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（一）依法参与学校民主管理与监督，对学校教育教学和管理工作提出意见和建议。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（二）参加学校教育教学计划安排的各项活动，使用学校提供的教育教学资源。</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（三）在思想品德、学业成绩等方面获得公正评价，完成学校规定学业并符合相关规定的，获得相应的学历证书、学位证书。</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（四）根据有关规定申请奖学金、助学金、困难帮助及助学贷款。</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（五）参加社会服务、勤工助学，在校内组织、参加学生团体及文娱体育等活动。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（六）对学校给予的处分或者处理有异议的，向学校提出听证要求或向学校、教育行政部门申诉。</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（七）对学校、教职员工侵犯其人身权、财产权等合法权益的，提出申诉或者依法提起诉讼。</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 xml:space="preserve">（八）学校规定的其他权力。 </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第一百二十九条  学生除履行宪法、法律、法规及规章规定的义务外，还应履行下列义务：</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 xml:space="preserve">（一）修德践行，勤勉学习，完善人格，维护学校利益。 </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（二）遵守学校学籍管理规定、学生行为规范，服从学校的领导和管理。</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 xml:space="preserve">（三）遵守学校考试制度和获得学历学位的相应规定。 </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（四）按规定交纳学费、住宿费等费用，履行获得助学贷款及助学金所承诺的相应义务。</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（五）爱护并合理使用学校教育设备和生活设施。</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（六）学校规定的其他义务。</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第一百三十条  学校引导学生养成珍爱生命、尊重人权、尊敬师长、诚实守信、爱护自然、热心公益的良好品性。学校关心在学习和生活中遇到特殊困难的学生，为其健康成长提供必要的帮助。</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第一百三十一条  学校支持学生开展有益于身心健康的各类课外活动，支持学生参加社会实践、社会服务和开展勤工助学活动。学生进行课外活动不得影响学校正常的教育教学秩序和生活秩序。学生参加各类实践活动应当遵守法律、法规以及学校、用工单位的管理制度，履行勤工助学活动的有关协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第一百三十二条  学校对表现突出和为学校争得荣誉的学生集体或个人进行表彰奖励。学校对学生集体或个人的奖励给予相应的精神鼓励或物质奖励，表彰和奖励采取授予荣誉集体或个人称号、颁发奖学金等多种形式。</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第一百三十三条  学校对违法、违纪学生给予批评教育和相应的纪律处分。纪律处分种类分为：警告、严重警告、记过、留校察看、开除学籍。学校给予学生的纪律处分与学生违法、违规、违纪行为的性质和过错的严重程度相适应，应做到程序正当、证据充分、依据明确、定性准确。</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第一百三十四条  学生通过学生代表大会、学生会、党团组织等参与学校管理，维护自身权益。</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第一百三十五条  学校建立学生权利保护机制，设立学生申诉委员会，受理学生对取消入学资格、退学处理或者违规、违纪处分的申诉，维护学生合法权益。学生除行使校内申诉权外，还可依照法律法规和相关规定，向上级行政主管部门提出申诉、行政复议或者直接提起行政诉讼。</w:t>
      </w:r>
    </w:p>
    <w:p w:rsidR="0037771A" w:rsidRPr="00EA5B51" w:rsidRDefault="003C13A1">
      <w:pPr>
        <w:pStyle w:val="1"/>
        <w:spacing w:before="0" w:after="0" w:line="360" w:lineRule="auto"/>
        <w:jc w:val="center"/>
        <w:rPr>
          <w:rFonts w:ascii="黑体" w:eastAsia="黑体" w:hAnsi="黑体" w:cstheme="minorBidi"/>
          <w:b w:val="0"/>
          <w:bCs/>
          <w:kern w:val="2"/>
          <w:sz w:val="32"/>
          <w:szCs w:val="32"/>
        </w:rPr>
      </w:pPr>
      <w:bookmarkStart w:id="40" w:name="_Toc9263"/>
      <w:r w:rsidRPr="00EA5B51">
        <w:rPr>
          <w:rFonts w:ascii="黑体" w:eastAsia="黑体" w:hAnsi="黑体" w:cstheme="minorBidi" w:hint="eastAsia"/>
          <w:b w:val="0"/>
          <w:bCs/>
          <w:kern w:val="2"/>
          <w:sz w:val="32"/>
          <w:szCs w:val="32"/>
        </w:rPr>
        <w:t>第七章  学校与社会</w:t>
      </w:r>
      <w:bookmarkEnd w:id="40"/>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第一百三十六条  学校按照本章程自主管理学校内部事务，不受任何组织和个人对本校正常活动的非法干涉。</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第一百三十七条  学校建立信息公开制度，主动接受社会监督。学校接受主管部门和举办者通过专业机构、组织对学校发展进行评估。</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学校设立家长委员会，以加强学校与家庭在学生教育工作中的沟通与配合，以利于家长对学校工作的了解、监督，帮助学校解决学生在学习和生活中遇到的困难，合力做好人才培养工作。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第一百三十八条  学校积极开展与国内外知名高校、科研机构、社会组织等的合作，共建研究基地、实践基地以及联合培养学生，建立长期、稳定的学术合作关系，全面推动协同创新工作，努力实现创新强校。</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第一百三十九条  学校按照国家法律、法规设立教育发展基金，多渠道接受社会捐赠，扩大办学资金来源，推动学校教育事业发展。</w:t>
      </w:r>
    </w:p>
    <w:p w:rsidR="0037771A" w:rsidRPr="00EA5B51" w:rsidRDefault="003C13A1">
      <w:pPr>
        <w:pStyle w:val="1"/>
        <w:spacing w:before="0" w:after="0" w:line="360" w:lineRule="auto"/>
        <w:jc w:val="center"/>
        <w:rPr>
          <w:rFonts w:ascii="黑体" w:eastAsia="黑体" w:hAnsi="黑体" w:cstheme="minorBidi"/>
          <w:b w:val="0"/>
          <w:bCs/>
          <w:kern w:val="2"/>
          <w:sz w:val="32"/>
          <w:szCs w:val="32"/>
        </w:rPr>
      </w:pPr>
      <w:bookmarkStart w:id="41" w:name="_Toc29715"/>
      <w:r w:rsidRPr="00EA5B51">
        <w:rPr>
          <w:rFonts w:ascii="黑体" w:eastAsia="黑体" w:hAnsi="黑体" w:cstheme="minorBidi" w:hint="eastAsia"/>
          <w:b w:val="0"/>
          <w:bCs/>
          <w:kern w:val="2"/>
          <w:sz w:val="32"/>
          <w:szCs w:val="32"/>
        </w:rPr>
        <w:lastRenderedPageBreak/>
        <w:t>第八章  学校财务与资产管理</w:t>
      </w:r>
      <w:bookmarkEnd w:id="41"/>
    </w:p>
    <w:p w:rsidR="0037771A" w:rsidRPr="00EA5B51" w:rsidRDefault="003C13A1">
      <w:pPr>
        <w:widowControl/>
        <w:spacing w:after="0" w:line="360" w:lineRule="auto"/>
        <w:ind w:firstLineChars="200" w:firstLine="640"/>
        <w:jc w:val="left"/>
        <w:rPr>
          <w:rFonts w:ascii="仿宋" w:eastAsia="仿宋" w:hAnsi="仿宋" w:cs="宋体"/>
          <w:kern w:val="0"/>
          <w:sz w:val="24"/>
        </w:rPr>
      </w:pPr>
      <w:r w:rsidRPr="00EA5B51">
        <w:rPr>
          <w:rFonts w:ascii="仿宋" w:eastAsia="仿宋" w:hAnsi="仿宋" w:cstheme="minorBidi" w:hint="eastAsia"/>
          <w:sz w:val="32"/>
          <w:szCs w:val="32"/>
        </w:rPr>
        <w:t>第一百四十条  学校依法建立财务制度、会计制度、审计制度和资产管理制度，并按照国家有关规定设置会计账簿，对办学经费和学校资产进行管理，为教学、科学研究、社会服务和学生、教职员工的学习、工作、生活提供保障。</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第一百四十一条  学校的经费来源主要包括：</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（一）举办者出资。</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（二）事业收入，即学校开展教学、科研及其辅助活动取得的收入。</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（三）上级补助收入，即学校从主管部门和上级单位取得的财政补助收入。</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（四）经营收入，即学校在教学、科研及其辅助活动之外，合法开展经营活动取得的收入。</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（五）其他收入，即上述规定范围以外的各项收入，包括投资收益、捐赠收入、利息收入等。</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第一百四十二条  学校积极接受公共团体机关、公益性团体、民间私营企业以及个人的各类捐赠，接受捐赠的基本原则如下：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（一）符合国家以及地方的法律、法规和有关规定。</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（二）遵循捐赠自愿原则，各类捐赠须是捐赠者的自愿行为。</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（三）遵循褒扬原则，凡捐赠者，学校给予各种形式的奖励。</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（四）遵循专款（物）专用的原则，捐赠资金或实物一律不得挪作他用，尊重捐赠者意愿，保护捐赠者利益，接受捐赠者监督与指导。</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第一百四十三条  学校按照国家政策规定依法组织收入，执行国家规定的收费范围和标准，各项收入全部纳入学校预算。学校遵循财政部、教育部《高等学校财务制度》及相关法律法规，健全学校财务管理制度，实行“统一领导、分级预算、使用申报、流程审批”的财务管理体制。</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第一百四十四条  学校坚持量入为出、收支平衡的总原则，建立健全财务预算、内部控制、经济责任、财务信息披露等监督制度，依法公开财务信息，接受上级监督，保证资金运行安全。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第一百四十五条  学校资产包括固定资产、流动资产、对外投资、无形资产以及依法认定为学校所有的其他权益，学校对其享有法人财产权。截至2020年8月31日，学校总资产为16.45亿元。学校存续期间，所有资产由学校依法管理和使用，任何组织和个人不得截留、挪用、抽逃、私分、侵占。</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第一百四十六条　学校实行“统一领导、归口管理、分级负责、责任到人”的资产管理体制，建立健全资产采购、</w:t>
      </w:r>
      <w:r w:rsidRPr="00EA5B51">
        <w:rPr>
          <w:rFonts w:ascii="仿宋" w:eastAsia="仿宋" w:hAnsi="仿宋" w:cstheme="minorBidi" w:hint="eastAsia"/>
          <w:sz w:val="32"/>
          <w:szCs w:val="32"/>
        </w:rPr>
        <w:lastRenderedPageBreak/>
        <w:t>配置、使用和处置等管理制度，合理配置资源，确保资产的安全和完整，提高资源使用效率。</w:t>
      </w:r>
      <w:bookmarkStart w:id="42" w:name="_Toc389137500"/>
    </w:p>
    <w:p w:rsidR="0037771A" w:rsidRPr="00EA5B51" w:rsidRDefault="003C13A1">
      <w:pPr>
        <w:pStyle w:val="1"/>
        <w:spacing w:before="0" w:after="0" w:line="360" w:lineRule="auto"/>
        <w:jc w:val="center"/>
        <w:rPr>
          <w:rFonts w:ascii="黑体" w:eastAsia="黑体" w:hAnsi="黑体" w:cstheme="minorBidi"/>
          <w:b w:val="0"/>
          <w:bCs/>
          <w:kern w:val="2"/>
          <w:sz w:val="32"/>
          <w:szCs w:val="32"/>
        </w:rPr>
      </w:pPr>
      <w:bookmarkStart w:id="43" w:name="_Toc9678"/>
      <w:r w:rsidRPr="00EA5B51">
        <w:rPr>
          <w:rFonts w:ascii="黑体" w:eastAsia="黑体" w:hAnsi="黑体" w:cstheme="minorBidi" w:hint="eastAsia"/>
          <w:b w:val="0"/>
          <w:bCs/>
          <w:kern w:val="2"/>
          <w:sz w:val="32"/>
          <w:szCs w:val="32"/>
        </w:rPr>
        <w:t>第九章  学校</w:t>
      </w:r>
      <w:bookmarkEnd w:id="42"/>
      <w:r w:rsidRPr="00EA5B51">
        <w:rPr>
          <w:rFonts w:ascii="黑体" w:eastAsia="黑体" w:hAnsi="黑体" w:cstheme="minorBidi" w:hint="eastAsia"/>
          <w:b w:val="0"/>
          <w:bCs/>
          <w:kern w:val="2"/>
          <w:sz w:val="32"/>
          <w:szCs w:val="32"/>
        </w:rPr>
        <w:t>变更与终止</w:t>
      </w:r>
      <w:bookmarkEnd w:id="43"/>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第一百四十七条　学校的分立、合并，在进行财务清算后，经学校董事会同意，报审批机关批准；学校的举办者变更，须由举办者提出，在进行财务清算后，经学校董事会同意，报审批机关核准；学校名称、层次、类别的变更，经学校董事会同意后，报审批机关批准；学校法定代表人的变更由学校董事会向登记机关申请变更；学校校长的变更由学校董事会报审批机关备案。变更其他事项的，报审批机关备案。涉及登记事项变更的，到原登记机关办理变更登记。</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第一百四十八条  学校有下列情形之一的，应当终止:</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 xml:space="preserve">（一）根据学校章程规定要求终止，并经审批机关批准的。 </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（二）被吊销办学许可证的。</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（三）因资不抵债无法继续办学的。</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（四）法律、法规规定其他情形应当终止的。</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第一百四十九条  学校终止，应当在董事会表决通过15日内，报审批机关审查同意。</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第一百五十条  学校终止时，应当依法进行财务清算。</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学校董事会要求终止的，由学校组织清算；被审批机关依法撤销的，由审批机关组织清算；因资不抵债无法继续办</w:t>
      </w:r>
      <w:r w:rsidRPr="00EA5B51">
        <w:rPr>
          <w:rFonts w:ascii="仿宋" w:eastAsia="仿宋" w:hAnsi="仿宋" w:cstheme="minorBidi" w:hint="eastAsia"/>
          <w:sz w:val="32"/>
          <w:szCs w:val="32"/>
        </w:rPr>
        <w:lastRenderedPageBreak/>
        <w:t>学而被终止的，由法院组织清算。清算期间，不开展清算以外的活动。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第一百五十一条  对学校的财产按照下列程序清偿：</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（一）应退还学校学生学费、杂费和其他费用。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（二）应发教职工的工资及应缴纳的社会保险费用。</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（三）偿还其他债务。</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清偿上述债务后的剩余财产，按照有关法律、行政法规的规定处理。</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第一百五十二条  学校终止时，由审批机关收回办学许可证和销毁印章，并向登记管理机关申请注销登记。</w:t>
      </w:r>
      <w:bookmarkStart w:id="44" w:name="_Toc5804525"/>
    </w:p>
    <w:p w:rsidR="0037771A" w:rsidRPr="00EA5B51" w:rsidRDefault="003C13A1">
      <w:pPr>
        <w:pStyle w:val="1"/>
        <w:spacing w:before="0" w:after="0" w:line="360" w:lineRule="auto"/>
        <w:jc w:val="center"/>
        <w:rPr>
          <w:rFonts w:ascii="黑体" w:eastAsia="黑体" w:hAnsi="黑体" w:cstheme="minorBidi"/>
          <w:b w:val="0"/>
          <w:bCs/>
          <w:kern w:val="2"/>
          <w:sz w:val="32"/>
          <w:szCs w:val="32"/>
        </w:rPr>
      </w:pPr>
      <w:bookmarkStart w:id="45" w:name="_Toc793"/>
      <w:r w:rsidRPr="00EA5B51">
        <w:rPr>
          <w:rFonts w:ascii="黑体" w:eastAsia="黑体" w:hAnsi="黑体" w:cstheme="minorBidi" w:hint="eastAsia"/>
          <w:b w:val="0"/>
          <w:bCs/>
          <w:kern w:val="2"/>
          <w:sz w:val="32"/>
          <w:szCs w:val="32"/>
        </w:rPr>
        <w:t>第十章  附 则</w:t>
      </w:r>
      <w:bookmarkEnd w:id="44"/>
      <w:bookmarkEnd w:id="45"/>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第一百五十三条　本章程是学校依法办学的基本准则，学校制定的各项规章制度必须以本章程为准则进行制定、修改和完善。学校章程与国家法律法规相抵触时，应以国家法律法规为准。</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第一百五十四条  本章程由学校董事会委托学校章程起草委员会起草，提交教职工代表大会审议，经董事会审定后，报广东省教育厅核准、备案，抄报广东省民政厅备案。</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第一百五十五条  学校保持章程的稳定，但有下列情形之一的，将修改章程：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（一）章程依据的教育政策或法律法规发生变化。</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（二）学校举办者发生变化。</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lastRenderedPageBreak/>
        <w:t>（三）学校发生合并、分立、更名、类别层次变更等变化。</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（四）学校办学宗旨、发展目标、管理体制、运行机制等发生重大变化。</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（五）举办者依法要求学校修订章程。</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（六）应修改章程的其他情形。</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第一百五十六条  本章程的修改由学校董事会作出决定，修改方案经学校校长、书记办公会审议后，提交教职工代表大会审议，经学校董事会审定后，报广东省教育厅备案。</w:t>
      </w:r>
    </w:p>
    <w:p w:rsidR="0037771A" w:rsidRPr="00EA5B51" w:rsidRDefault="003C13A1">
      <w:pPr>
        <w:widowControl/>
        <w:spacing w:after="0" w:line="360" w:lineRule="auto"/>
        <w:ind w:firstLineChars="200" w:firstLine="640"/>
        <w:jc w:val="left"/>
        <w:rPr>
          <w:rFonts w:ascii="仿宋" w:eastAsia="仿宋" w:hAnsi="仿宋" w:cstheme="minorBidi"/>
          <w:sz w:val="32"/>
          <w:szCs w:val="32"/>
        </w:rPr>
      </w:pPr>
      <w:r w:rsidRPr="00EA5B51">
        <w:rPr>
          <w:rFonts w:ascii="仿宋" w:eastAsia="仿宋" w:hAnsi="仿宋" w:cstheme="minorBidi" w:hint="eastAsia"/>
          <w:sz w:val="32"/>
          <w:szCs w:val="32"/>
        </w:rPr>
        <w:t>第一百五十七条  本章程的解释权属学校董事会，自上级机关核准之日起生效。</w:t>
      </w:r>
    </w:p>
    <w:sectPr w:rsidR="0037771A" w:rsidRPr="00EA5B51">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332" w:rsidRDefault="00134332">
      <w:pPr>
        <w:spacing w:after="0" w:line="240" w:lineRule="auto"/>
      </w:pPr>
      <w:r>
        <w:separator/>
      </w:r>
    </w:p>
  </w:endnote>
  <w:endnote w:type="continuationSeparator" w:id="0">
    <w:p w:rsidR="00134332" w:rsidRDefault="0013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71A" w:rsidRDefault="003C13A1">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33985" cy="153035"/>
              <wp:effectExtent l="0" t="0" r="8890" b="18415"/>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rsidR="0037771A" w:rsidRDefault="003C13A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D7862" w:rsidRPr="003D7862">
                            <w:rPr>
                              <w:noProof/>
                            </w:rPr>
                            <w:t>13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1" o:spid="_x0000_s1026" type="#_x0000_t202" style="position:absolute;margin-left:0;margin-top:0;width:10.55pt;height:12.0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" filled="f" stroked="f">
              <v:textbox style="mso-fit-shape-to-text:t" inset="0,0,0,0">
                <w:txbxContent>
                  <w:p w:rsidR="0037771A" w:rsidRDefault="003C13A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D7862" w:rsidRPr="003D7862">
                      <w:rPr>
                        <w:noProof/>
                      </w:rPr>
                      <w:t>13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332" w:rsidRDefault="00134332">
      <w:pPr>
        <w:spacing w:after="0" w:line="240" w:lineRule="auto"/>
      </w:pPr>
      <w:r>
        <w:separator/>
      </w:r>
    </w:p>
  </w:footnote>
  <w:footnote w:type="continuationSeparator" w:id="0">
    <w:p w:rsidR="00134332" w:rsidRDefault="00134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A9C47"/>
    <w:multiLevelType w:val="singleLevel"/>
    <w:tmpl w:val="530A9C47"/>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oNotTrackFormatting/>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D21"/>
    <w:rsid w:val="00000034"/>
    <w:rsid w:val="00002A43"/>
    <w:rsid w:val="00002A5C"/>
    <w:rsid w:val="00002D44"/>
    <w:rsid w:val="00003660"/>
    <w:rsid w:val="000039F5"/>
    <w:rsid w:val="000070EB"/>
    <w:rsid w:val="00007783"/>
    <w:rsid w:val="00012642"/>
    <w:rsid w:val="00012B5A"/>
    <w:rsid w:val="00013219"/>
    <w:rsid w:val="0001336A"/>
    <w:rsid w:val="0001406A"/>
    <w:rsid w:val="0001458A"/>
    <w:rsid w:val="000150CB"/>
    <w:rsid w:val="00015340"/>
    <w:rsid w:val="000157DE"/>
    <w:rsid w:val="00015FF2"/>
    <w:rsid w:val="00017A66"/>
    <w:rsid w:val="00017D95"/>
    <w:rsid w:val="00021814"/>
    <w:rsid w:val="000220D1"/>
    <w:rsid w:val="000244A5"/>
    <w:rsid w:val="0002451B"/>
    <w:rsid w:val="0002484D"/>
    <w:rsid w:val="000248AB"/>
    <w:rsid w:val="0002504A"/>
    <w:rsid w:val="000250B3"/>
    <w:rsid w:val="000267B5"/>
    <w:rsid w:val="00026FA8"/>
    <w:rsid w:val="000278DF"/>
    <w:rsid w:val="00027DD8"/>
    <w:rsid w:val="00030019"/>
    <w:rsid w:val="00030BDD"/>
    <w:rsid w:val="000313A8"/>
    <w:rsid w:val="000314E3"/>
    <w:rsid w:val="00032A8B"/>
    <w:rsid w:val="00032C4B"/>
    <w:rsid w:val="00032C5A"/>
    <w:rsid w:val="0003314F"/>
    <w:rsid w:val="000346E3"/>
    <w:rsid w:val="00035120"/>
    <w:rsid w:val="000358F6"/>
    <w:rsid w:val="00036162"/>
    <w:rsid w:val="00037DCC"/>
    <w:rsid w:val="00040F4F"/>
    <w:rsid w:val="00041364"/>
    <w:rsid w:val="00043713"/>
    <w:rsid w:val="00043C43"/>
    <w:rsid w:val="000451DB"/>
    <w:rsid w:val="00045B63"/>
    <w:rsid w:val="00046944"/>
    <w:rsid w:val="000471FE"/>
    <w:rsid w:val="0004746C"/>
    <w:rsid w:val="000474BF"/>
    <w:rsid w:val="00047AD8"/>
    <w:rsid w:val="00050610"/>
    <w:rsid w:val="0005066C"/>
    <w:rsid w:val="0005124E"/>
    <w:rsid w:val="00051257"/>
    <w:rsid w:val="000514C6"/>
    <w:rsid w:val="0005155C"/>
    <w:rsid w:val="00051E9D"/>
    <w:rsid w:val="00051F92"/>
    <w:rsid w:val="0005262A"/>
    <w:rsid w:val="00055827"/>
    <w:rsid w:val="00055996"/>
    <w:rsid w:val="00055D1A"/>
    <w:rsid w:val="00057274"/>
    <w:rsid w:val="000577D5"/>
    <w:rsid w:val="00057A73"/>
    <w:rsid w:val="00057E45"/>
    <w:rsid w:val="00060C6D"/>
    <w:rsid w:val="00061FB5"/>
    <w:rsid w:val="000627DD"/>
    <w:rsid w:val="0006409F"/>
    <w:rsid w:val="0006470C"/>
    <w:rsid w:val="00067AFB"/>
    <w:rsid w:val="000712E0"/>
    <w:rsid w:val="00071E75"/>
    <w:rsid w:val="0007249F"/>
    <w:rsid w:val="000738A0"/>
    <w:rsid w:val="000757DC"/>
    <w:rsid w:val="00075C9D"/>
    <w:rsid w:val="0007605D"/>
    <w:rsid w:val="00076EB2"/>
    <w:rsid w:val="0007709F"/>
    <w:rsid w:val="000801FC"/>
    <w:rsid w:val="000806F8"/>
    <w:rsid w:val="0008090D"/>
    <w:rsid w:val="00080C2F"/>
    <w:rsid w:val="0008108B"/>
    <w:rsid w:val="000810BC"/>
    <w:rsid w:val="00081F63"/>
    <w:rsid w:val="00082224"/>
    <w:rsid w:val="00082CCE"/>
    <w:rsid w:val="00083004"/>
    <w:rsid w:val="00083C89"/>
    <w:rsid w:val="00083FAD"/>
    <w:rsid w:val="00084045"/>
    <w:rsid w:val="00086070"/>
    <w:rsid w:val="00086677"/>
    <w:rsid w:val="000867D1"/>
    <w:rsid w:val="00086EED"/>
    <w:rsid w:val="00087085"/>
    <w:rsid w:val="0009007B"/>
    <w:rsid w:val="0009037C"/>
    <w:rsid w:val="00090875"/>
    <w:rsid w:val="00091645"/>
    <w:rsid w:val="00091C6F"/>
    <w:rsid w:val="00092495"/>
    <w:rsid w:val="00093115"/>
    <w:rsid w:val="00093B1A"/>
    <w:rsid w:val="000955B2"/>
    <w:rsid w:val="00095724"/>
    <w:rsid w:val="00096D26"/>
    <w:rsid w:val="000A116A"/>
    <w:rsid w:val="000A14DE"/>
    <w:rsid w:val="000A1B13"/>
    <w:rsid w:val="000A2C4C"/>
    <w:rsid w:val="000A31DB"/>
    <w:rsid w:val="000A33A0"/>
    <w:rsid w:val="000A3E74"/>
    <w:rsid w:val="000A41EB"/>
    <w:rsid w:val="000A45FA"/>
    <w:rsid w:val="000A4C3D"/>
    <w:rsid w:val="000A5883"/>
    <w:rsid w:val="000A6712"/>
    <w:rsid w:val="000B0C33"/>
    <w:rsid w:val="000B16F6"/>
    <w:rsid w:val="000B1D1A"/>
    <w:rsid w:val="000B233D"/>
    <w:rsid w:val="000B2567"/>
    <w:rsid w:val="000B35A0"/>
    <w:rsid w:val="000B373D"/>
    <w:rsid w:val="000B3C95"/>
    <w:rsid w:val="000B4517"/>
    <w:rsid w:val="000B46F9"/>
    <w:rsid w:val="000B4901"/>
    <w:rsid w:val="000B4D3E"/>
    <w:rsid w:val="000B58B0"/>
    <w:rsid w:val="000B6D41"/>
    <w:rsid w:val="000B6D70"/>
    <w:rsid w:val="000B7250"/>
    <w:rsid w:val="000B7CD4"/>
    <w:rsid w:val="000B7FD9"/>
    <w:rsid w:val="000C08D1"/>
    <w:rsid w:val="000C26F9"/>
    <w:rsid w:val="000C38D4"/>
    <w:rsid w:val="000C4109"/>
    <w:rsid w:val="000C42F5"/>
    <w:rsid w:val="000C4857"/>
    <w:rsid w:val="000C49D9"/>
    <w:rsid w:val="000D1429"/>
    <w:rsid w:val="000D19AB"/>
    <w:rsid w:val="000D1EDE"/>
    <w:rsid w:val="000D535F"/>
    <w:rsid w:val="000D62CF"/>
    <w:rsid w:val="000D64A7"/>
    <w:rsid w:val="000D677C"/>
    <w:rsid w:val="000D7217"/>
    <w:rsid w:val="000D7294"/>
    <w:rsid w:val="000D73D4"/>
    <w:rsid w:val="000D789B"/>
    <w:rsid w:val="000E05F2"/>
    <w:rsid w:val="000E0F92"/>
    <w:rsid w:val="000E13F7"/>
    <w:rsid w:val="000E257A"/>
    <w:rsid w:val="000E2C88"/>
    <w:rsid w:val="000E3E1C"/>
    <w:rsid w:val="000E465E"/>
    <w:rsid w:val="000E4C45"/>
    <w:rsid w:val="000E5BB1"/>
    <w:rsid w:val="000E6400"/>
    <w:rsid w:val="000E6775"/>
    <w:rsid w:val="000E6E67"/>
    <w:rsid w:val="000E7BB4"/>
    <w:rsid w:val="000F0452"/>
    <w:rsid w:val="000F0D06"/>
    <w:rsid w:val="000F13C2"/>
    <w:rsid w:val="000F3362"/>
    <w:rsid w:val="000F4CA9"/>
    <w:rsid w:val="000F56D3"/>
    <w:rsid w:val="000F6271"/>
    <w:rsid w:val="000F68B2"/>
    <w:rsid w:val="000F6B93"/>
    <w:rsid w:val="000F6C7B"/>
    <w:rsid w:val="000F71AE"/>
    <w:rsid w:val="000F7A4D"/>
    <w:rsid w:val="0010004B"/>
    <w:rsid w:val="001005B5"/>
    <w:rsid w:val="001016BA"/>
    <w:rsid w:val="00101DA6"/>
    <w:rsid w:val="001035B2"/>
    <w:rsid w:val="00103768"/>
    <w:rsid w:val="00104417"/>
    <w:rsid w:val="00104F32"/>
    <w:rsid w:val="00106001"/>
    <w:rsid w:val="00106068"/>
    <w:rsid w:val="00110B8A"/>
    <w:rsid w:val="0011214B"/>
    <w:rsid w:val="001133D2"/>
    <w:rsid w:val="00114113"/>
    <w:rsid w:val="00114456"/>
    <w:rsid w:val="00115858"/>
    <w:rsid w:val="00115C42"/>
    <w:rsid w:val="001160B4"/>
    <w:rsid w:val="00117003"/>
    <w:rsid w:val="00117748"/>
    <w:rsid w:val="00117A10"/>
    <w:rsid w:val="00117E09"/>
    <w:rsid w:val="00120159"/>
    <w:rsid w:val="00120A07"/>
    <w:rsid w:val="00122334"/>
    <w:rsid w:val="0012260D"/>
    <w:rsid w:val="00122E45"/>
    <w:rsid w:val="00123674"/>
    <w:rsid w:val="001240B3"/>
    <w:rsid w:val="001242FA"/>
    <w:rsid w:val="00124C62"/>
    <w:rsid w:val="0012680F"/>
    <w:rsid w:val="00126C78"/>
    <w:rsid w:val="00126E46"/>
    <w:rsid w:val="0012779B"/>
    <w:rsid w:val="001277BC"/>
    <w:rsid w:val="00127FE7"/>
    <w:rsid w:val="0013012F"/>
    <w:rsid w:val="0013046D"/>
    <w:rsid w:val="00130666"/>
    <w:rsid w:val="00130D02"/>
    <w:rsid w:val="00131BCD"/>
    <w:rsid w:val="001320FD"/>
    <w:rsid w:val="001321C3"/>
    <w:rsid w:val="00132380"/>
    <w:rsid w:val="00132A0A"/>
    <w:rsid w:val="00134332"/>
    <w:rsid w:val="001345FC"/>
    <w:rsid w:val="00134D34"/>
    <w:rsid w:val="0013581F"/>
    <w:rsid w:val="001406F0"/>
    <w:rsid w:val="00140D95"/>
    <w:rsid w:val="0014186A"/>
    <w:rsid w:val="00141F65"/>
    <w:rsid w:val="0014296F"/>
    <w:rsid w:val="0014405B"/>
    <w:rsid w:val="0014560A"/>
    <w:rsid w:val="00145A87"/>
    <w:rsid w:val="0014756D"/>
    <w:rsid w:val="0014765D"/>
    <w:rsid w:val="00147D6A"/>
    <w:rsid w:val="00150050"/>
    <w:rsid w:val="00151090"/>
    <w:rsid w:val="00151322"/>
    <w:rsid w:val="00153492"/>
    <w:rsid w:val="00154245"/>
    <w:rsid w:val="001547C5"/>
    <w:rsid w:val="00154CEA"/>
    <w:rsid w:val="00155105"/>
    <w:rsid w:val="00155416"/>
    <w:rsid w:val="00155451"/>
    <w:rsid w:val="00155657"/>
    <w:rsid w:val="00155B04"/>
    <w:rsid w:val="00155D87"/>
    <w:rsid w:val="00157063"/>
    <w:rsid w:val="00157E0D"/>
    <w:rsid w:val="00157FD4"/>
    <w:rsid w:val="00161271"/>
    <w:rsid w:val="001616E7"/>
    <w:rsid w:val="00162792"/>
    <w:rsid w:val="0016394B"/>
    <w:rsid w:val="001642C7"/>
    <w:rsid w:val="0016478A"/>
    <w:rsid w:val="0016503E"/>
    <w:rsid w:val="001650D7"/>
    <w:rsid w:val="00166C85"/>
    <w:rsid w:val="00167BA0"/>
    <w:rsid w:val="00167D4C"/>
    <w:rsid w:val="001705E4"/>
    <w:rsid w:val="00170914"/>
    <w:rsid w:val="00170F95"/>
    <w:rsid w:val="0017154A"/>
    <w:rsid w:val="00171FDD"/>
    <w:rsid w:val="0017426C"/>
    <w:rsid w:val="00177235"/>
    <w:rsid w:val="001772F8"/>
    <w:rsid w:val="00177406"/>
    <w:rsid w:val="0017756D"/>
    <w:rsid w:val="00177B86"/>
    <w:rsid w:val="00180F20"/>
    <w:rsid w:val="00183BD1"/>
    <w:rsid w:val="0018441D"/>
    <w:rsid w:val="00186327"/>
    <w:rsid w:val="0018665A"/>
    <w:rsid w:val="00187A89"/>
    <w:rsid w:val="00187D06"/>
    <w:rsid w:val="00187DDC"/>
    <w:rsid w:val="00190130"/>
    <w:rsid w:val="0019043E"/>
    <w:rsid w:val="00190D38"/>
    <w:rsid w:val="001917C9"/>
    <w:rsid w:val="00192208"/>
    <w:rsid w:val="0019271F"/>
    <w:rsid w:val="00192A72"/>
    <w:rsid w:val="00194EE7"/>
    <w:rsid w:val="001971C1"/>
    <w:rsid w:val="0019757F"/>
    <w:rsid w:val="00197AB2"/>
    <w:rsid w:val="00197EA8"/>
    <w:rsid w:val="001A004A"/>
    <w:rsid w:val="001A06FD"/>
    <w:rsid w:val="001A0D11"/>
    <w:rsid w:val="001A15F4"/>
    <w:rsid w:val="001A1A12"/>
    <w:rsid w:val="001A1D23"/>
    <w:rsid w:val="001A1E8A"/>
    <w:rsid w:val="001A355E"/>
    <w:rsid w:val="001A3C9E"/>
    <w:rsid w:val="001A4546"/>
    <w:rsid w:val="001A4A44"/>
    <w:rsid w:val="001A54C3"/>
    <w:rsid w:val="001A597E"/>
    <w:rsid w:val="001A5FB2"/>
    <w:rsid w:val="001A7A33"/>
    <w:rsid w:val="001A7F7B"/>
    <w:rsid w:val="001B0E09"/>
    <w:rsid w:val="001B0E0A"/>
    <w:rsid w:val="001B318E"/>
    <w:rsid w:val="001B31D2"/>
    <w:rsid w:val="001B3637"/>
    <w:rsid w:val="001B3FFF"/>
    <w:rsid w:val="001B4067"/>
    <w:rsid w:val="001B42BB"/>
    <w:rsid w:val="001B56F6"/>
    <w:rsid w:val="001B6303"/>
    <w:rsid w:val="001B68A2"/>
    <w:rsid w:val="001B7561"/>
    <w:rsid w:val="001B7E38"/>
    <w:rsid w:val="001C0190"/>
    <w:rsid w:val="001C1C05"/>
    <w:rsid w:val="001C5603"/>
    <w:rsid w:val="001C671A"/>
    <w:rsid w:val="001D11BB"/>
    <w:rsid w:val="001D2FF2"/>
    <w:rsid w:val="001D36A2"/>
    <w:rsid w:val="001D3F01"/>
    <w:rsid w:val="001D5E0D"/>
    <w:rsid w:val="001D5EA0"/>
    <w:rsid w:val="001D61EE"/>
    <w:rsid w:val="001D6782"/>
    <w:rsid w:val="001D6C38"/>
    <w:rsid w:val="001D6DFE"/>
    <w:rsid w:val="001E0378"/>
    <w:rsid w:val="001E0A57"/>
    <w:rsid w:val="001E1710"/>
    <w:rsid w:val="001E17AF"/>
    <w:rsid w:val="001E2DD9"/>
    <w:rsid w:val="001E3CD3"/>
    <w:rsid w:val="001E3CE4"/>
    <w:rsid w:val="001E40B4"/>
    <w:rsid w:val="001E4116"/>
    <w:rsid w:val="001E4764"/>
    <w:rsid w:val="001E4ACF"/>
    <w:rsid w:val="001E583C"/>
    <w:rsid w:val="001E6092"/>
    <w:rsid w:val="001E6D95"/>
    <w:rsid w:val="001E7093"/>
    <w:rsid w:val="001E7561"/>
    <w:rsid w:val="001E785E"/>
    <w:rsid w:val="001E7B35"/>
    <w:rsid w:val="001F05A8"/>
    <w:rsid w:val="001F0A09"/>
    <w:rsid w:val="001F0FF6"/>
    <w:rsid w:val="001F116D"/>
    <w:rsid w:val="001F17E5"/>
    <w:rsid w:val="001F1D6E"/>
    <w:rsid w:val="001F1E2E"/>
    <w:rsid w:val="001F2A41"/>
    <w:rsid w:val="001F5231"/>
    <w:rsid w:val="001F6152"/>
    <w:rsid w:val="001F723E"/>
    <w:rsid w:val="001F72DA"/>
    <w:rsid w:val="001F785D"/>
    <w:rsid w:val="0020017F"/>
    <w:rsid w:val="00200388"/>
    <w:rsid w:val="002004A7"/>
    <w:rsid w:val="00202DB5"/>
    <w:rsid w:val="0020345E"/>
    <w:rsid w:val="00203775"/>
    <w:rsid w:val="002038EC"/>
    <w:rsid w:val="00203D62"/>
    <w:rsid w:val="00203DD2"/>
    <w:rsid w:val="00203EF7"/>
    <w:rsid w:val="0020462E"/>
    <w:rsid w:val="0020465D"/>
    <w:rsid w:val="002057C3"/>
    <w:rsid w:val="002059FE"/>
    <w:rsid w:val="00206FFF"/>
    <w:rsid w:val="00210E4B"/>
    <w:rsid w:val="00211D56"/>
    <w:rsid w:val="002126E8"/>
    <w:rsid w:val="00212AA6"/>
    <w:rsid w:val="00213CD4"/>
    <w:rsid w:val="0021495F"/>
    <w:rsid w:val="00215416"/>
    <w:rsid w:val="002158B7"/>
    <w:rsid w:val="00215ED5"/>
    <w:rsid w:val="00216BD1"/>
    <w:rsid w:val="00217F3F"/>
    <w:rsid w:val="00221895"/>
    <w:rsid w:val="002218FB"/>
    <w:rsid w:val="0022215C"/>
    <w:rsid w:val="002222DA"/>
    <w:rsid w:val="00222878"/>
    <w:rsid w:val="00223B7B"/>
    <w:rsid w:val="00223D6E"/>
    <w:rsid w:val="00224A7C"/>
    <w:rsid w:val="00225377"/>
    <w:rsid w:val="00226373"/>
    <w:rsid w:val="00226C38"/>
    <w:rsid w:val="00226FB2"/>
    <w:rsid w:val="00227104"/>
    <w:rsid w:val="002278E3"/>
    <w:rsid w:val="00230359"/>
    <w:rsid w:val="002308E4"/>
    <w:rsid w:val="00231CC3"/>
    <w:rsid w:val="002331AE"/>
    <w:rsid w:val="00233BE1"/>
    <w:rsid w:val="0023461A"/>
    <w:rsid w:val="00234866"/>
    <w:rsid w:val="00234C52"/>
    <w:rsid w:val="00235CB7"/>
    <w:rsid w:val="00236FE0"/>
    <w:rsid w:val="0023739E"/>
    <w:rsid w:val="002456C8"/>
    <w:rsid w:val="00246355"/>
    <w:rsid w:val="00246C4C"/>
    <w:rsid w:val="00246CD5"/>
    <w:rsid w:val="00246EA1"/>
    <w:rsid w:val="00246F86"/>
    <w:rsid w:val="00247A39"/>
    <w:rsid w:val="0025043F"/>
    <w:rsid w:val="0025267B"/>
    <w:rsid w:val="00252DA4"/>
    <w:rsid w:val="00254B63"/>
    <w:rsid w:val="00254DA0"/>
    <w:rsid w:val="00255BCC"/>
    <w:rsid w:val="00255D3B"/>
    <w:rsid w:val="0025722A"/>
    <w:rsid w:val="00260D1A"/>
    <w:rsid w:val="00262324"/>
    <w:rsid w:val="00262D87"/>
    <w:rsid w:val="00263B85"/>
    <w:rsid w:val="0026419A"/>
    <w:rsid w:val="00264C9A"/>
    <w:rsid w:val="00264DC0"/>
    <w:rsid w:val="00264E80"/>
    <w:rsid w:val="0026535D"/>
    <w:rsid w:val="00265565"/>
    <w:rsid w:val="002661C0"/>
    <w:rsid w:val="002661E5"/>
    <w:rsid w:val="00266620"/>
    <w:rsid w:val="002671D8"/>
    <w:rsid w:val="00267234"/>
    <w:rsid w:val="0026765B"/>
    <w:rsid w:val="00272F3C"/>
    <w:rsid w:val="0027313C"/>
    <w:rsid w:val="00274E67"/>
    <w:rsid w:val="00275002"/>
    <w:rsid w:val="002771F4"/>
    <w:rsid w:val="00277845"/>
    <w:rsid w:val="002779CC"/>
    <w:rsid w:val="00277AFF"/>
    <w:rsid w:val="00277E80"/>
    <w:rsid w:val="0028187E"/>
    <w:rsid w:val="00281B0E"/>
    <w:rsid w:val="0028273F"/>
    <w:rsid w:val="0028295B"/>
    <w:rsid w:val="00282DBB"/>
    <w:rsid w:val="00283928"/>
    <w:rsid w:val="00283C68"/>
    <w:rsid w:val="00283D77"/>
    <w:rsid w:val="002842C4"/>
    <w:rsid w:val="00284EDC"/>
    <w:rsid w:val="0028541D"/>
    <w:rsid w:val="002854E9"/>
    <w:rsid w:val="00285D6E"/>
    <w:rsid w:val="0028639D"/>
    <w:rsid w:val="002876D7"/>
    <w:rsid w:val="00290CF7"/>
    <w:rsid w:val="0029258E"/>
    <w:rsid w:val="00292EA5"/>
    <w:rsid w:val="0029461C"/>
    <w:rsid w:val="00295307"/>
    <w:rsid w:val="002969F9"/>
    <w:rsid w:val="00297559"/>
    <w:rsid w:val="002A006A"/>
    <w:rsid w:val="002A007F"/>
    <w:rsid w:val="002A01FD"/>
    <w:rsid w:val="002A0B5E"/>
    <w:rsid w:val="002A0E35"/>
    <w:rsid w:val="002A184F"/>
    <w:rsid w:val="002A1F58"/>
    <w:rsid w:val="002A255B"/>
    <w:rsid w:val="002A437C"/>
    <w:rsid w:val="002A4D08"/>
    <w:rsid w:val="002A5C33"/>
    <w:rsid w:val="002A6CF2"/>
    <w:rsid w:val="002B0136"/>
    <w:rsid w:val="002B0269"/>
    <w:rsid w:val="002B02DE"/>
    <w:rsid w:val="002B0C7E"/>
    <w:rsid w:val="002B1BF5"/>
    <w:rsid w:val="002B3204"/>
    <w:rsid w:val="002B383F"/>
    <w:rsid w:val="002B3DC3"/>
    <w:rsid w:val="002B41E0"/>
    <w:rsid w:val="002B5257"/>
    <w:rsid w:val="002B556E"/>
    <w:rsid w:val="002B591F"/>
    <w:rsid w:val="002B7290"/>
    <w:rsid w:val="002B76DC"/>
    <w:rsid w:val="002B7D50"/>
    <w:rsid w:val="002C0A9B"/>
    <w:rsid w:val="002C1AAD"/>
    <w:rsid w:val="002C263E"/>
    <w:rsid w:val="002C321F"/>
    <w:rsid w:val="002C59D6"/>
    <w:rsid w:val="002C7181"/>
    <w:rsid w:val="002C7947"/>
    <w:rsid w:val="002C7DE1"/>
    <w:rsid w:val="002C7DF7"/>
    <w:rsid w:val="002D085D"/>
    <w:rsid w:val="002D0D8B"/>
    <w:rsid w:val="002D2697"/>
    <w:rsid w:val="002D2EC7"/>
    <w:rsid w:val="002D4162"/>
    <w:rsid w:val="002D60A1"/>
    <w:rsid w:val="002D7DA8"/>
    <w:rsid w:val="002E0044"/>
    <w:rsid w:val="002E015F"/>
    <w:rsid w:val="002E0374"/>
    <w:rsid w:val="002E1BF6"/>
    <w:rsid w:val="002E2FFE"/>
    <w:rsid w:val="002E3962"/>
    <w:rsid w:val="002E412B"/>
    <w:rsid w:val="002E6E5A"/>
    <w:rsid w:val="002E74E4"/>
    <w:rsid w:val="002F1241"/>
    <w:rsid w:val="002F1D10"/>
    <w:rsid w:val="002F1E3F"/>
    <w:rsid w:val="002F2D7F"/>
    <w:rsid w:val="002F2FED"/>
    <w:rsid w:val="002F3573"/>
    <w:rsid w:val="002F36C0"/>
    <w:rsid w:val="002F4545"/>
    <w:rsid w:val="002F460D"/>
    <w:rsid w:val="002F4934"/>
    <w:rsid w:val="002F53A3"/>
    <w:rsid w:val="002F5ACB"/>
    <w:rsid w:val="002F64AA"/>
    <w:rsid w:val="002F702D"/>
    <w:rsid w:val="002F7A89"/>
    <w:rsid w:val="0030014E"/>
    <w:rsid w:val="00300BB1"/>
    <w:rsid w:val="00300D36"/>
    <w:rsid w:val="00300E4D"/>
    <w:rsid w:val="00301FC4"/>
    <w:rsid w:val="00304570"/>
    <w:rsid w:val="00306C0C"/>
    <w:rsid w:val="00306FDB"/>
    <w:rsid w:val="00311DA0"/>
    <w:rsid w:val="0031223D"/>
    <w:rsid w:val="0031253C"/>
    <w:rsid w:val="00312FFB"/>
    <w:rsid w:val="00313E4E"/>
    <w:rsid w:val="0031401B"/>
    <w:rsid w:val="0031428C"/>
    <w:rsid w:val="003142AB"/>
    <w:rsid w:val="00315E36"/>
    <w:rsid w:val="00315F31"/>
    <w:rsid w:val="00316082"/>
    <w:rsid w:val="003161D6"/>
    <w:rsid w:val="003164E4"/>
    <w:rsid w:val="00316B64"/>
    <w:rsid w:val="00316BDD"/>
    <w:rsid w:val="00317977"/>
    <w:rsid w:val="00317A62"/>
    <w:rsid w:val="003205C6"/>
    <w:rsid w:val="0032129D"/>
    <w:rsid w:val="00321A9A"/>
    <w:rsid w:val="00321B98"/>
    <w:rsid w:val="00321FCD"/>
    <w:rsid w:val="00323366"/>
    <w:rsid w:val="0032571D"/>
    <w:rsid w:val="00325DCB"/>
    <w:rsid w:val="00326AF5"/>
    <w:rsid w:val="00327305"/>
    <w:rsid w:val="0033115F"/>
    <w:rsid w:val="00332090"/>
    <w:rsid w:val="00333610"/>
    <w:rsid w:val="00334343"/>
    <w:rsid w:val="0033471F"/>
    <w:rsid w:val="00335AB1"/>
    <w:rsid w:val="00335E35"/>
    <w:rsid w:val="00336354"/>
    <w:rsid w:val="00337031"/>
    <w:rsid w:val="003376BD"/>
    <w:rsid w:val="00337B99"/>
    <w:rsid w:val="0034142F"/>
    <w:rsid w:val="00341A27"/>
    <w:rsid w:val="00341B90"/>
    <w:rsid w:val="00341D3D"/>
    <w:rsid w:val="00342D52"/>
    <w:rsid w:val="00343EFB"/>
    <w:rsid w:val="003441F5"/>
    <w:rsid w:val="00344B1F"/>
    <w:rsid w:val="00344D03"/>
    <w:rsid w:val="0034533F"/>
    <w:rsid w:val="00346D1A"/>
    <w:rsid w:val="00350EEB"/>
    <w:rsid w:val="003511D7"/>
    <w:rsid w:val="0035283B"/>
    <w:rsid w:val="003537DC"/>
    <w:rsid w:val="00354064"/>
    <w:rsid w:val="00354BA7"/>
    <w:rsid w:val="00355E67"/>
    <w:rsid w:val="003608FF"/>
    <w:rsid w:val="00361131"/>
    <w:rsid w:val="00362D42"/>
    <w:rsid w:val="00362D9C"/>
    <w:rsid w:val="00363037"/>
    <w:rsid w:val="00363964"/>
    <w:rsid w:val="003659C6"/>
    <w:rsid w:val="00366B3A"/>
    <w:rsid w:val="0036727A"/>
    <w:rsid w:val="0036767B"/>
    <w:rsid w:val="00367F7D"/>
    <w:rsid w:val="0037041C"/>
    <w:rsid w:val="00370538"/>
    <w:rsid w:val="00371F82"/>
    <w:rsid w:val="00374B10"/>
    <w:rsid w:val="00375B08"/>
    <w:rsid w:val="0037616A"/>
    <w:rsid w:val="00376200"/>
    <w:rsid w:val="00376685"/>
    <w:rsid w:val="00376784"/>
    <w:rsid w:val="0037771A"/>
    <w:rsid w:val="00380843"/>
    <w:rsid w:val="003816D0"/>
    <w:rsid w:val="003820CC"/>
    <w:rsid w:val="0038244C"/>
    <w:rsid w:val="003841D9"/>
    <w:rsid w:val="003851C3"/>
    <w:rsid w:val="00385E07"/>
    <w:rsid w:val="003868A2"/>
    <w:rsid w:val="00387567"/>
    <w:rsid w:val="00387F81"/>
    <w:rsid w:val="003900AE"/>
    <w:rsid w:val="003908F4"/>
    <w:rsid w:val="00390E88"/>
    <w:rsid w:val="00390FFD"/>
    <w:rsid w:val="0039103F"/>
    <w:rsid w:val="003917EA"/>
    <w:rsid w:val="00392AE0"/>
    <w:rsid w:val="00393546"/>
    <w:rsid w:val="00394891"/>
    <w:rsid w:val="00394962"/>
    <w:rsid w:val="003957FB"/>
    <w:rsid w:val="00395818"/>
    <w:rsid w:val="00395C01"/>
    <w:rsid w:val="0039733D"/>
    <w:rsid w:val="003A04B8"/>
    <w:rsid w:val="003A09B6"/>
    <w:rsid w:val="003A1D60"/>
    <w:rsid w:val="003A24B2"/>
    <w:rsid w:val="003A3420"/>
    <w:rsid w:val="003A37B2"/>
    <w:rsid w:val="003A3A37"/>
    <w:rsid w:val="003A5CC3"/>
    <w:rsid w:val="003A6870"/>
    <w:rsid w:val="003A68D2"/>
    <w:rsid w:val="003B09A9"/>
    <w:rsid w:val="003B0B54"/>
    <w:rsid w:val="003B1AA6"/>
    <w:rsid w:val="003B1BC0"/>
    <w:rsid w:val="003B1FE5"/>
    <w:rsid w:val="003B2AE6"/>
    <w:rsid w:val="003B2DA8"/>
    <w:rsid w:val="003B3356"/>
    <w:rsid w:val="003B422F"/>
    <w:rsid w:val="003B44A1"/>
    <w:rsid w:val="003B46BA"/>
    <w:rsid w:val="003B4828"/>
    <w:rsid w:val="003B69E1"/>
    <w:rsid w:val="003B72B5"/>
    <w:rsid w:val="003B7955"/>
    <w:rsid w:val="003B7AE9"/>
    <w:rsid w:val="003B7D0F"/>
    <w:rsid w:val="003C0768"/>
    <w:rsid w:val="003C084D"/>
    <w:rsid w:val="003C0E90"/>
    <w:rsid w:val="003C13A1"/>
    <w:rsid w:val="003C14FF"/>
    <w:rsid w:val="003C2147"/>
    <w:rsid w:val="003C2566"/>
    <w:rsid w:val="003C35FE"/>
    <w:rsid w:val="003C38BF"/>
    <w:rsid w:val="003C4106"/>
    <w:rsid w:val="003C420E"/>
    <w:rsid w:val="003C50B1"/>
    <w:rsid w:val="003C732F"/>
    <w:rsid w:val="003C7F27"/>
    <w:rsid w:val="003D0969"/>
    <w:rsid w:val="003D1B48"/>
    <w:rsid w:val="003D1E7F"/>
    <w:rsid w:val="003D21D3"/>
    <w:rsid w:val="003D2BF1"/>
    <w:rsid w:val="003D2F81"/>
    <w:rsid w:val="003D5B10"/>
    <w:rsid w:val="003D5EC6"/>
    <w:rsid w:val="003D64BF"/>
    <w:rsid w:val="003D66AD"/>
    <w:rsid w:val="003D733F"/>
    <w:rsid w:val="003D7862"/>
    <w:rsid w:val="003D7A0B"/>
    <w:rsid w:val="003D7ED0"/>
    <w:rsid w:val="003E0628"/>
    <w:rsid w:val="003E1521"/>
    <w:rsid w:val="003E2120"/>
    <w:rsid w:val="003E2730"/>
    <w:rsid w:val="003E2D44"/>
    <w:rsid w:val="003E4409"/>
    <w:rsid w:val="003E4959"/>
    <w:rsid w:val="003E5840"/>
    <w:rsid w:val="003E5DF6"/>
    <w:rsid w:val="003E6443"/>
    <w:rsid w:val="003E6854"/>
    <w:rsid w:val="003E70F8"/>
    <w:rsid w:val="003E7AB6"/>
    <w:rsid w:val="003F16CD"/>
    <w:rsid w:val="003F23CA"/>
    <w:rsid w:val="003F274D"/>
    <w:rsid w:val="003F27C6"/>
    <w:rsid w:val="003F3E9D"/>
    <w:rsid w:val="003F4A09"/>
    <w:rsid w:val="003F4D40"/>
    <w:rsid w:val="003F5854"/>
    <w:rsid w:val="003F5C16"/>
    <w:rsid w:val="003F5D30"/>
    <w:rsid w:val="003F7B73"/>
    <w:rsid w:val="00400918"/>
    <w:rsid w:val="004019F2"/>
    <w:rsid w:val="0040292B"/>
    <w:rsid w:val="00402A8D"/>
    <w:rsid w:val="0040386B"/>
    <w:rsid w:val="00404108"/>
    <w:rsid w:val="004049E8"/>
    <w:rsid w:val="00404BD7"/>
    <w:rsid w:val="0040573A"/>
    <w:rsid w:val="00405AC0"/>
    <w:rsid w:val="00405E18"/>
    <w:rsid w:val="00405EA9"/>
    <w:rsid w:val="004072B1"/>
    <w:rsid w:val="004077F9"/>
    <w:rsid w:val="00410662"/>
    <w:rsid w:val="004108E9"/>
    <w:rsid w:val="004109FE"/>
    <w:rsid w:val="004112C1"/>
    <w:rsid w:val="00412434"/>
    <w:rsid w:val="00413468"/>
    <w:rsid w:val="004141E1"/>
    <w:rsid w:val="0041657D"/>
    <w:rsid w:val="0041686F"/>
    <w:rsid w:val="004172E3"/>
    <w:rsid w:val="00417A48"/>
    <w:rsid w:val="00421BE9"/>
    <w:rsid w:val="00422423"/>
    <w:rsid w:val="00422C79"/>
    <w:rsid w:val="00422C7A"/>
    <w:rsid w:val="0042357F"/>
    <w:rsid w:val="00423658"/>
    <w:rsid w:val="00423A77"/>
    <w:rsid w:val="00424B5A"/>
    <w:rsid w:val="00424E58"/>
    <w:rsid w:val="0042530F"/>
    <w:rsid w:val="004264FC"/>
    <w:rsid w:val="00427DD0"/>
    <w:rsid w:val="0043007E"/>
    <w:rsid w:val="00430393"/>
    <w:rsid w:val="004306BB"/>
    <w:rsid w:val="00430D7A"/>
    <w:rsid w:val="00431928"/>
    <w:rsid w:val="0043192E"/>
    <w:rsid w:val="004341EC"/>
    <w:rsid w:val="004348DC"/>
    <w:rsid w:val="00436D53"/>
    <w:rsid w:val="0044025B"/>
    <w:rsid w:val="004405D3"/>
    <w:rsid w:val="00440EF2"/>
    <w:rsid w:val="00441F43"/>
    <w:rsid w:val="00442D32"/>
    <w:rsid w:val="004436A7"/>
    <w:rsid w:val="00443DA4"/>
    <w:rsid w:val="00444EBC"/>
    <w:rsid w:val="00445380"/>
    <w:rsid w:val="0044575C"/>
    <w:rsid w:val="0044627C"/>
    <w:rsid w:val="004462CD"/>
    <w:rsid w:val="0044687D"/>
    <w:rsid w:val="00446F92"/>
    <w:rsid w:val="00447C04"/>
    <w:rsid w:val="00450509"/>
    <w:rsid w:val="00451CB5"/>
    <w:rsid w:val="0045486F"/>
    <w:rsid w:val="00457413"/>
    <w:rsid w:val="004605CA"/>
    <w:rsid w:val="00462838"/>
    <w:rsid w:val="00462979"/>
    <w:rsid w:val="004632DA"/>
    <w:rsid w:val="004634B0"/>
    <w:rsid w:val="00463AFE"/>
    <w:rsid w:val="00464DBB"/>
    <w:rsid w:val="00467749"/>
    <w:rsid w:val="0046789B"/>
    <w:rsid w:val="00467C7A"/>
    <w:rsid w:val="00471475"/>
    <w:rsid w:val="00471A3B"/>
    <w:rsid w:val="004735A5"/>
    <w:rsid w:val="004747D8"/>
    <w:rsid w:val="00474914"/>
    <w:rsid w:val="00474A71"/>
    <w:rsid w:val="0047596D"/>
    <w:rsid w:val="00475B9E"/>
    <w:rsid w:val="004766C9"/>
    <w:rsid w:val="0047672D"/>
    <w:rsid w:val="004771B9"/>
    <w:rsid w:val="004771E9"/>
    <w:rsid w:val="00477680"/>
    <w:rsid w:val="004808D3"/>
    <w:rsid w:val="00481FE5"/>
    <w:rsid w:val="00485796"/>
    <w:rsid w:val="00486474"/>
    <w:rsid w:val="00486DF7"/>
    <w:rsid w:val="00487390"/>
    <w:rsid w:val="00490BEE"/>
    <w:rsid w:val="00490C5A"/>
    <w:rsid w:val="004911D4"/>
    <w:rsid w:val="004916AE"/>
    <w:rsid w:val="00492118"/>
    <w:rsid w:val="00492993"/>
    <w:rsid w:val="0049339A"/>
    <w:rsid w:val="004945D8"/>
    <w:rsid w:val="0049526B"/>
    <w:rsid w:val="00495A48"/>
    <w:rsid w:val="00497419"/>
    <w:rsid w:val="00497AC5"/>
    <w:rsid w:val="004A0848"/>
    <w:rsid w:val="004A18C0"/>
    <w:rsid w:val="004A3D91"/>
    <w:rsid w:val="004A4744"/>
    <w:rsid w:val="004A5F1E"/>
    <w:rsid w:val="004A6014"/>
    <w:rsid w:val="004A695A"/>
    <w:rsid w:val="004A7B90"/>
    <w:rsid w:val="004B1525"/>
    <w:rsid w:val="004B48B3"/>
    <w:rsid w:val="004B5006"/>
    <w:rsid w:val="004B5449"/>
    <w:rsid w:val="004B551A"/>
    <w:rsid w:val="004B65CA"/>
    <w:rsid w:val="004B698D"/>
    <w:rsid w:val="004B6F84"/>
    <w:rsid w:val="004C0374"/>
    <w:rsid w:val="004C0E0C"/>
    <w:rsid w:val="004C12D0"/>
    <w:rsid w:val="004C1C80"/>
    <w:rsid w:val="004C3473"/>
    <w:rsid w:val="004C365B"/>
    <w:rsid w:val="004C4B66"/>
    <w:rsid w:val="004C5B55"/>
    <w:rsid w:val="004C5E20"/>
    <w:rsid w:val="004C6BC3"/>
    <w:rsid w:val="004C721E"/>
    <w:rsid w:val="004C7355"/>
    <w:rsid w:val="004C7B4D"/>
    <w:rsid w:val="004D0BB5"/>
    <w:rsid w:val="004D1579"/>
    <w:rsid w:val="004D2162"/>
    <w:rsid w:val="004D3218"/>
    <w:rsid w:val="004D42B6"/>
    <w:rsid w:val="004D47A9"/>
    <w:rsid w:val="004D4D1C"/>
    <w:rsid w:val="004D5CB5"/>
    <w:rsid w:val="004D6496"/>
    <w:rsid w:val="004D6B55"/>
    <w:rsid w:val="004D6F19"/>
    <w:rsid w:val="004E094C"/>
    <w:rsid w:val="004E12D5"/>
    <w:rsid w:val="004E20A5"/>
    <w:rsid w:val="004E3B72"/>
    <w:rsid w:val="004E4404"/>
    <w:rsid w:val="004E59FE"/>
    <w:rsid w:val="004E625E"/>
    <w:rsid w:val="004E6CCC"/>
    <w:rsid w:val="004E6DF4"/>
    <w:rsid w:val="004F0AB8"/>
    <w:rsid w:val="004F0B23"/>
    <w:rsid w:val="004F0BAA"/>
    <w:rsid w:val="004F14AF"/>
    <w:rsid w:val="004F162E"/>
    <w:rsid w:val="004F31DF"/>
    <w:rsid w:val="004F3887"/>
    <w:rsid w:val="004F4045"/>
    <w:rsid w:val="004F4302"/>
    <w:rsid w:val="004F45C9"/>
    <w:rsid w:val="004F46DA"/>
    <w:rsid w:val="004F5058"/>
    <w:rsid w:val="004F52D2"/>
    <w:rsid w:val="004F53A5"/>
    <w:rsid w:val="004F53DE"/>
    <w:rsid w:val="004F5D98"/>
    <w:rsid w:val="0050016F"/>
    <w:rsid w:val="0050030B"/>
    <w:rsid w:val="0050194F"/>
    <w:rsid w:val="00502241"/>
    <w:rsid w:val="00502C40"/>
    <w:rsid w:val="00502C99"/>
    <w:rsid w:val="00503934"/>
    <w:rsid w:val="005039FA"/>
    <w:rsid w:val="00504C68"/>
    <w:rsid w:val="0051029B"/>
    <w:rsid w:val="005105BC"/>
    <w:rsid w:val="00510B2F"/>
    <w:rsid w:val="00510F5C"/>
    <w:rsid w:val="0051279E"/>
    <w:rsid w:val="00513034"/>
    <w:rsid w:val="00513447"/>
    <w:rsid w:val="00514342"/>
    <w:rsid w:val="00514B81"/>
    <w:rsid w:val="00514BD2"/>
    <w:rsid w:val="0051568E"/>
    <w:rsid w:val="00515733"/>
    <w:rsid w:val="00516449"/>
    <w:rsid w:val="00517061"/>
    <w:rsid w:val="00517EE4"/>
    <w:rsid w:val="005207A3"/>
    <w:rsid w:val="00523331"/>
    <w:rsid w:val="00523358"/>
    <w:rsid w:val="005236D4"/>
    <w:rsid w:val="00523E26"/>
    <w:rsid w:val="0052487A"/>
    <w:rsid w:val="0052504C"/>
    <w:rsid w:val="0052549F"/>
    <w:rsid w:val="00525982"/>
    <w:rsid w:val="005266AE"/>
    <w:rsid w:val="00526B0A"/>
    <w:rsid w:val="00526C40"/>
    <w:rsid w:val="005274D8"/>
    <w:rsid w:val="005300F1"/>
    <w:rsid w:val="00530466"/>
    <w:rsid w:val="0053051C"/>
    <w:rsid w:val="00531C21"/>
    <w:rsid w:val="0053205E"/>
    <w:rsid w:val="0053286B"/>
    <w:rsid w:val="005328E2"/>
    <w:rsid w:val="005354F5"/>
    <w:rsid w:val="00541487"/>
    <w:rsid w:val="00543031"/>
    <w:rsid w:val="0054435E"/>
    <w:rsid w:val="005450C3"/>
    <w:rsid w:val="00545843"/>
    <w:rsid w:val="00545A75"/>
    <w:rsid w:val="0054653F"/>
    <w:rsid w:val="00547C30"/>
    <w:rsid w:val="005502DF"/>
    <w:rsid w:val="005504CB"/>
    <w:rsid w:val="00552379"/>
    <w:rsid w:val="005545F3"/>
    <w:rsid w:val="00554F8F"/>
    <w:rsid w:val="00555844"/>
    <w:rsid w:val="00555B09"/>
    <w:rsid w:val="00560AEF"/>
    <w:rsid w:val="00560CCF"/>
    <w:rsid w:val="00560EF8"/>
    <w:rsid w:val="00561799"/>
    <w:rsid w:val="0056276C"/>
    <w:rsid w:val="00563219"/>
    <w:rsid w:val="005648E2"/>
    <w:rsid w:val="0056579D"/>
    <w:rsid w:val="005665F7"/>
    <w:rsid w:val="00567372"/>
    <w:rsid w:val="00567764"/>
    <w:rsid w:val="005679AE"/>
    <w:rsid w:val="00571642"/>
    <w:rsid w:val="005718E6"/>
    <w:rsid w:val="005723D7"/>
    <w:rsid w:val="00572616"/>
    <w:rsid w:val="00573A11"/>
    <w:rsid w:val="00573ED9"/>
    <w:rsid w:val="00574D91"/>
    <w:rsid w:val="00575516"/>
    <w:rsid w:val="005773DC"/>
    <w:rsid w:val="00580C75"/>
    <w:rsid w:val="00581956"/>
    <w:rsid w:val="005819B7"/>
    <w:rsid w:val="00582D21"/>
    <w:rsid w:val="0058436B"/>
    <w:rsid w:val="00584EF9"/>
    <w:rsid w:val="00585332"/>
    <w:rsid w:val="00586EAA"/>
    <w:rsid w:val="00587399"/>
    <w:rsid w:val="00591C41"/>
    <w:rsid w:val="00591D60"/>
    <w:rsid w:val="005928F9"/>
    <w:rsid w:val="00594493"/>
    <w:rsid w:val="00595107"/>
    <w:rsid w:val="00595EE2"/>
    <w:rsid w:val="005965AB"/>
    <w:rsid w:val="0059694E"/>
    <w:rsid w:val="00596A1D"/>
    <w:rsid w:val="005978CC"/>
    <w:rsid w:val="005A00E4"/>
    <w:rsid w:val="005A0A84"/>
    <w:rsid w:val="005A0C97"/>
    <w:rsid w:val="005A149B"/>
    <w:rsid w:val="005A17B7"/>
    <w:rsid w:val="005A189C"/>
    <w:rsid w:val="005A276F"/>
    <w:rsid w:val="005A2BF6"/>
    <w:rsid w:val="005A3CBB"/>
    <w:rsid w:val="005A3E6D"/>
    <w:rsid w:val="005A53E6"/>
    <w:rsid w:val="005A6AF8"/>
    <w:rsid w:val="005A6D19"/>
    <w:rsid w:val="005A7884"/>
    <w:rsid w:val="005A7B80"/>
    <w:rsid w:val="005B04A4"/>
    <w:rsid w:val="005B30E3"/>
    <w:rsid w:val="005B36AA"/>
    <w:rsid w:val="005B3CC0"/>
    <w:rsid w:val="005B40C0"/>
    <w:rsid w:val="005B43E7"/>
    <w:rsid w:val="005B523A"/>
    <w:rsid w:val="005B69E8"/>
    <w:rsid w:val="005B6C96"/>
    <w:rsid w:val="005B7AC7"/>
    <w:rsid w:val="005C038D"/>
    <w:rsid w:val="005C06B0"/>
    <w:rsid w:val="005C0C36"/>
    <w:rsid w:val="005C0D37"/>
    <w:rsid w:val="005C403E"/>
    <w:rsid w:val="005C4262"/>
    <w:rsid w:val="005C49E5"/>
    <w:rsid w:val="005C4DB9"/>
    <w:rsid w:val="005C5276"/>
    <w:rsid w:val="005C5A83"/>
    <w:rsid w:val="005D0039"/>
    <w:rsid w:val="005D0400"/>
    <w:rsid w:val="005D04B8"/>
    <w:rsid w:val="005D0F94"/>
    <w:rsid w:val="005D260F"/>
    <w:rsid w:val="005D2D4A"/>
    <w:rsid w:val="005D2DC4"/>
    <w:rsid w:val="005D3A0C"/>
    <w:rsid w:val="005D44F9"/>
    <w:rsid w:val="005D566F"/>
    <w:rsid w:val="005D6BA2"/>
    <w:rsid w:val="005D6EF0"/>
    <w:rsid w:val="005D7D1A"/>
    <w:rsid w:val="005E1359"/>
    <w:rsid w:val="005E2357"/>
    <w:rsid w:val="005E440A"/>
    <w:rsid w:val="005E484C"/>
    <w:rsid w:val="005E63D0"/>
    <w:rsid w:val="005E7E92"/>
    <w:rsid w:val="005F0714"/>
    <w:rsid w:val="005F42C4"/>
    <w:rsid w:val="005F4FF3"/>
    <w:rsid w:val="005F5B76"/>
    <w:rsid w:val="005F6AB2"/>
    <w:rsid w:val="005F6ABF"/>
    <w:rsid w:val="00600791"/>
    <w:rsid w:val="00600E15"/>
    <w:rsid w:val="00601FF7"/>
    <w:rsid w:val="0060223E"/>
    <w:rsid w:val="006027A9"/>
    <w:rsid w:val="00602E09"/>
    <w:rsid w:val="0060313D"/>
    <w:rsid w:val="006036C3"/>
    <w:rsid w:val="00604AFB"/>
    <w:rsid w:val="00606A92"/>
    <w:rsid w:val="00606E18"/>
    <w:rsid w:val="006074F6"/>
    <w:rsid w:val="006118C8"/>
    <w:rsid w:val="0061279F"/>
    <w:rsid w:val="00612D02"/>
    <w:rsid w:val="00612D66"/>
    <w:rsid w:val="00613295"/>
    <w:rsid w:val="00615475"/>
    <w:rsid w:val="00615D72"/>
    <w:rsid w:val="006160D6"/>
    <w:rsid w:val="006165D2"/>
    <w:rsid w:val="00617530"/>
    <w:rsid w:val="00617637"/>
    <w:rsid w:val="00620627"/>
    <w:rsid w:val="006208EB"/>
    <w:rsid w:val="00621B3E"/>
    <w:rsid w:val="00621C47"/>
    <w:rsid w:val="00622408"/>
    <w:rsid w:val="00623170"/>
    <w:rsid w:val="006236CD"/>
    <w:rsid w:val="00623904"/>
    <w:rsid w:val="00623F04"/>
    <w:rsid w:val="00624540"/>
    <w:rsid w:val="00625EE8"/>
    <w:rsid w:val="00625FBA"/>
    <w:rsid w:val="006266E8"/>
    <w:rsid w:val="0062691A"/>
    <w:rsid w:val="00626C9C"/>
    <w:rsid w:val="00627C13"/>
    <w:rsid w:val="00627E48"/>
    <w:rsid w:val="00630E81"/>
    <w:rsid w:val="00631D76"/>
    <w:rsid w:val="00633365"/>
    <w:rsid w:val="0063513C"/>
    <w:rsid w:val="00635DB4"/>
    <w:rsid w:val="00635FEC"/>
    <w:rsid w:val="00637133"/>
    <w:rsid w:val="00637CDB"/>
    <w:rsid w:val="006404A0"/>
    <w:rsid w:val="0064063D"/>
    <w:rsid w:val="0064089A"/>
    <w:rsid w:val="006409B7"/>
    <w:rsid w:val="00640B98"/>
    <w:rsid w:val="00641AB3"/>
    <w:rsid w:val="0064372F"/>
    <w:rsid w:val="0064460B"/>
    <w:rsid w:val="00645A77"/>
    <w:rsid w:val="00646147"/>
    <w:rsid w:val="006474E2"/>
    <w:rsid w:val="00652106"/>
    <w:rsid w:val="006542B6"/>
    <w:rsid w:val="0065515A"/>
    <w:rsid w:val="006553D4"/>
    <w:rsid w:val="00655A81"/>
    <w:rsid w:val="00655F69"/>
    <w:rsid w:val="00655F87"/>
    <w:rsid w:val="006560E3"/>
    <w:rsid w:val="006575C0"/>
    <w:rsid w:val="0066206E"/>
    <w:rsid w:val="00663227"/>
    <w:rsid w:val="006632CB"/>
    <w:rsid w:val="0066349E"/>
    <w:rsid w:val="00663BB2"/>
    <w:rsid w:val="00664F30"/>
    <w:rsid w:val="0066595C"/>
    <w:rsid w:val="00665D65"/>
    <w:rsid w:val="00665DE4"/>
    <w:rsid w:val="00666324"/>
    <w:rsid w:val="006670CE"/>
    <w:rsid w:val="006671A0"/>
    <w:rsid w:val="006701DD"/>
    <w:rsid w:val="00670BF4"/>
    <w:rsid w:val="00673374"/>
    <w:rsid w:val="00673AF3"/>
    <w:rsid w:val="00674552"/>
    <w:rsid w:val="00675C42"/>
    <w:rsid w:val="00675E34"/>
    <w:rsid w:val="00676EC7"/>
    <w:rsid w:val="00677BB0"/>
    <w:rsid w:val="00681143"/>
    <w:rsid w:val="0068119D"/>
    <w:rsid w:val="00682072"/>
    <w:rsid w:val="006827C0"/>
    <w:rsid w:val="00682CE6"/>
    <w:rsid w:val="006832FF"/>
    <w:rsid w:val="006833C0"/>
    <w:rsid w:val="00683476"/>
    <w:rsid w:val="006839CC"/>
    <w:rsid w:val="0068458F"/>
    <w:rsid w:val="00685AFB"/>
    <w:rsid w:val="00691141"/>
    <w:rsid w:val="006928E6"/>
    <w:rsid w:val="00692D30"/>
    <w:rsid w:val="00693F22"/>
    <w:rsid w:val="00694B10"/>
    <w:rsid w:val="006A088B"/>
    <w:rsid w:val="006A1173"/>
    <w:rsid w:val="006A159C"/>
    <w:rsid w:val="006A303C"/>
    <w:rsid w:val="006A37AC"/>
    <w:rsid w:val="006A41F6"/>
    <w:rsid w:val="006A4F25"/>
    <w:rsid w:val="006A5C0B"/>
    <w:rsid w:val="006A65DE"/>
    <w:rsid w:val="006A69AE"/>
    <w:rsid w:val="006A6E62"/>
    <w:rsid w:val="006A6EB4"/>
    <w:rsid w:val="006A72A8"/>
    <w:rsid w:val="006A7F12"/>
    <w:rsid w:val="006B05B6"/>
    <w:rsid w:val="006B0853"/>
    <w:rsid w:val="006B12BF"/>
    <w:rsid w:val="006B1C3A"/>
    <w:rsid w:val="006B1C45"/>
    <w:rsid w:val="006B28FA"/>
    <w:rsid w:val="006B29D0"/>
    <w:rsid w:val="006B2A89"/>
    <w:rsid w:val="006B2B74"/>
    <w:rsid w:val="006B2EB5"/>
    <w:rsid w:val="006B3AB1"/>
    <w:rsid w:val="006B3CDE"/>
    <w:rsid w:val="006B455D"/>
    <w:rsid w:val="006B4AD1"/>
    <w:rsid w:val="006B540B"/>
    <w:rsid w:val="006B5496"/>
    <w:rsid w:val="006C0330"/>
    <w:rsid w:val="006C0352"/>
    <w:rsid w:val="006D0537"/>
    <w:rsid w:val="006D1CB1"/>
    <w:rsid w:val="006D20E9"/>
    <w:rsid w:val="006D23AD"/>
    <w:rsid w:val="006D4499"/>
    <w:rsid w:val="006D4ACF"/>
    <w:rsid w:val="006D5334"/>
    <w:rsid w:val="006D5B3D"/>
    <w:rsid w:val="006D60D0"/>
    <w:rsid w:val="006D61A9"/>
    <w:rsid w:val="006D6854"/>
    <w:rsid w:val="006D6A82"/>
    <w:rsid w:val="006D7690"/>
    <w:rsid w:val="006E02C9"/>
    <w:rsid w:val="006E0851"/>
    <w:rsid w:val="006E0BC1"/>
    <w:rsid w:val="006E124A"/>
    <w:rsid w:val="006E49F7"/>
    <w:rsid w:val="006E53F5"/>
    <w:rsid w:val="006E641C"/>
    <w:rsid w:val="006E689D"/>
    <w:rsid w:val="006E6A42"/>
    <w:rsid w:val="006E6D66"/>
    <w:rsid w:val="006E766A"/>
    <w:rsid w:val="006E7761"/>
    <w:rsid w:val="006E78D6"/>
    <w:rsid w:val="006E7C87"/>
    <w:rsid w:val="006F1E49"/>
    <w:rsid w:val="006F26AD"/>
    <w:rsid w:val="006F320E"/>
    <w:rsid w:val="006F3D9D"/>
    <w:rsid w:val="006F3FD0"/>
    <w:rsid w:val="006F46D9"/>
    <w:rsid w:val="006F4C5F"/>
    <w:rsid w:val="006F4D4A"/>
    <w:rsid w:val="006F4E82"/>
    <w:rsid w:val="006F50E1"/>
    <w:rsid w:val="006F5337"/>
    <w:rsid w:val="006F599C"/>
    <w:rsid w:val="006F62C5"/>
    <w:rsid w:val="006F62ED"/>
    <w:rsid w:val="006F6C94"/>
    <w:rsid w:val="006F788B"/>
    <w:rsid w:val="006F7EF4"/>
    <w:rsid w:val="00700375"/>
    <w:rsid w:val="007016A7"/>
    <w:rsid w:val="00701DEF"/>
    <w:rsid w:val="00701E7D"/>
    <w:rsid w:val="00702EE2"/>
    <w:rsid w:val="007033F1"/>
    <w:rsid w:val="0070553A"/>
    <w:rsid w:val="00705DE2"/>
    <w:rsid w:val="007064BF"/>
    <w:rsid w:val="00706F3F"/>
    <w:rsid w:val="00707F4B"/>
    <w:rsid w:val="00710D93"/>
    <w:rsid w:val="00711254"/>
    <w:rsid w:val="00711657"/>
    <w:rsid w:val="00711938"/>
    <w:rsid w:val="007122C3"/>
    <w:rsid w:val="0071391E"/>
    <w:rsid w:val="00713CD1"/>
    <w:rsid w:val="00714A21"/>
    <w:rsid w:val="00714C43"/>
    <w:rsid w:val="0071552C"/>
    <w:rsid w:val="007171A9"/>
    <w:rsid w:val="0072021E"/>
    <w:rsid w:val="0072105D"/>
    <w:rsid w:val="00721345"/>
    <w:rsid w:val="00722AA3"/>
    <w:rsid w:val="00725027"/>
    <w:rsid w:val="00726C2B"/>
    <w:rsid w:val="00727326"/>
    <w:rsid w:val="00727AAB"/>
    <w:rsid w:val="0073101F"/>
    <w:rsid w:val="00731750"/>
    <w:rsid w:val="007328E8"/>
    <w:rsid w:val="00732ABE"/>
    <w:rsid w:val="00733984"/>
    <w:rsid w:val="00734A88"/>
    <w:rsid w:val="00735CE1"/>
    <w:rsid w:val="00735E07"/>
    <w:rsid w:val="00735F16"/>
    <w:rsid w:val="00736D07"/>
    <w:rsid w:val="007375E9"/>
    <w:rsid w:val="00740399"/>
    <w:rsid w:val="00740C23"/>
    <w:rsid w:val="00740F20"/>
    <w:rsid w:val="00741C35"/>
    <w:rsid w:val="00741E06"/>
    <w:rsid w:val="00742F58"/>
    <w:rsid w:val="00743114"/>
    <w:rsid w:val="0074367C"/>
    <w:rsid w:val="00745F81"/>
    <w:rsid w:val="00746093"/>
    <w:rsid w:val="00746776"/>
    <w:rsid w:val="00747159"/>
    <w:rsid w:val="00747414"/>
    <w:rsid w:val="00752697"/>
    <w:rsid w:val="0075328D"/>
    <w:rsid w:val="00753832"/>
    <w:rsid w:val="00756E35"/>
    <w:rsid w:val="007570BB"/>
    <w:rsid w:val="007571D1"/>
    <w:rsid w:val="0075756B"/>
    <w:rsid w:val="00757A75"/>
    <w:rsid w:val="00757BBA"/>
    <w:rsid w:val="00760ACB"/>
    <w:rsid w:val="0076127C"/>
    <w:rsid w:val="00761449"/>
    <w:rsid w:val="00761B8C"/>
    <w:rsid w:val="00762E54"/>
    <w:rsid w:val="007638F7"/>
    <w:rsid w:val="00764012"/>
    <w:rsid w:val="007641AE"/>
    <w:rsid w:val="0076597A"/>
    <w:rsid w:val="007663D8"/>
    <w:rsid w:val="0076643B"/>
    <w:rsid w:val="00766725"/>
    <w:rsid w:val="00766A1A"/>
    <w:rsid w:val="00766B8F"/>
    <w:rsid w:val="00767917"/>
    <w:rsid w:val="00770740"/>
    <w:rsid w:val="00770F4D"/>
    <w:rsid w:val="007718B9"/>
    <w:rsid w:val="00771A9D"/>
    <w:rsid w:val="007725BB"/>
    <w:rsid w:val="00772A09"/>
    <w:rsid w:val="007740A4"/>
    <w:rsid w:val="00774A3D"/>
    <w:rsid w:val="00775A24"/>
    <w:rsid w:val="00776D6A"/>
    <w:rsid w:val="0077750F"/>
    <w:rsid w:val="00782DAD"/>
    <w:rsid w:val="007839D1"/>
    <w:rsid w:val="00783C8A"/>
    <w:rsid w:val="00784436"/>
    <w:rsid w:val="00784606"/>
    <w:rsid w:val="0078594D"/>
    <w:rsid w:val="00786654"/>
    <w:rsid w:val="0078694F"/>
    <w:rsid w:val="00786CF7"/>
    <w:rsid w:val="00787B15"/>
    <w:rsid w:val="00790A25"/>
    <w:rsid w:val="00790F97"/>
    <w:rsid w:val="00791FA5"/>
    <w:rsid w:val="0079277E"/>
    <w:rsid w:val="00792A05"/>
    <w:rsid w:val="00794D1F"/>
    <w:rsid w:val="00794E8D"/>
    <w:rsid w:val="007965E4"/>
    <w:rsid w:val="007967AD"/>
    <w:rsid w:val="00797A66"/>
    <w:rsid w:val="00797C1F"/>
    <w:rsid w:val="007A07E2"/>
    <w:rsid w:val="007A0ACB"/>
    <w:rsid w:val="007A0C59"/>
    <w:rsid w:val="007A0FD3"/>
    <w:rsid w:val="007A21DD"/>
    <w:rsid w:val="007A2D8D"/>
    <w:rsid w:val="007A2EAE"/>
    <w:rsid w:val="007A3A16"/>
    <w:rsid w:val="007A42FF"/>
    <w:rsid w:val="007A44DD"/>
    <w:rsid w:val="007A5748"/>
    <w:rsid w:val="007A5FFC"/>
    <w:rsid w:val="007A60A5"/>
    <w:rsid w:val="007A7712"/>
    <w:rsid w:val="007A78A7"/>
    <w:rsid w:val="007A7B1D"/>
    <w:rsid w:val="007B132B"/>
    <w:rsid w:val="007B18B7"/>
    <w:rsid w:val="007B1C15"/>
    <w:rsid w:val="007B4E89"/>
    <w:rsid w:val="007B607D"/>
    <w:rsid w:val="007C14DD"/>
    <w:rsid w:val="007C27C7"/>
    <w:rsid w:val="007C2B0D"/>
    <w:rsid w:val="007C49C6"/>
    <w:rsid w:val="007C604F"/>
    <w:rsid w:val="007C67D3"/>
    <w:rsid w:val="007C6B4F"/>
    <w:rsid w:val="007C6F7C"/>
    <w:rsid w:val="007C7F0F"/>
    <w:rsid w:val="007D0072"/>
    <w:rsid w:val="007D0471"/>
    <w:rsid w:val="007D0738"/>
    <w:rsid w:val="007D0893"/>
    <w:rsid w:val="007D0E4E"/>
    <w:rsid w:val="007D1593"/>
    <w:rsid w:val="007D19EB"/>
    <w:rsid w:val="007D2676"/>
    <w:rsid w:val="007D3863"/>
    <w:rsid w:val="007D47E8"/>
    <w:rsid w:val="007D5653"/>
    <w:rsid w:val="007D5818"/>
    <w:rsid w:val="007D61EF"/>
    <w:rsid w:val="007D74A2"/>
    <w:rsid w:val="007D772C"/>
    <w:rsid w:val="007D778B"/>
    <w:rsid w:val="007E012C"/>
    <w:rsid w:val="007E1C55"/>
    <w:rsid w:val="007E28B4"/>
    <w:rsid w:val="007E37E3"/>
    <w:rsid w:val="007E3988"/>
    <w:rsid w:val="007E42E8"/>
    <w:rsid w:val="007E5800"/>
    <w:rsid w:val="007E59E0"/>
    <w:rsid w:val="007E5C6A"/>
    <w:rsid w:val="007E64BD"/>
    <w:rsid w:val="007E6CD0"/>
    <w:rsid w:val="007E7B97"/>
    <w:rsid w:val="007F1406"/>
    <w:rsid w:val="007F1B3E"/>
    <w:rsid w:val="007F36B8"/>
    <w:rsid w:val="007F3D29"/>
    <w:rsid w:val="007F4698"/>
    <w:rsid w:val="007F4EF4"/>
    <w:rsid w:val="007F5D58"/>
    <w:rsid w:val="008007FD"/>
    <w:rsid w:val="008017D6"/>
    <w:rsid w:val="008019BF"/>
    <w:rsid w:val="00801C44"/>
    <w:rsid w:val="00802B37"/>
    <w:rsid w:val="00802C2C"/>
    <w:rsid w:val="00804454"/>
    <w:rsid w:val="00804513"/>
    <w:rsid w:val="00804CD4"/>
    <w:rsid w:val="0080551F"/>
    <w:rsid w:val="008061B9"/>
    <w:rsid w:val="00807119"/>
    <w:rsid w:val="00807576"/>
    <w:rsid w:val="0081385B"/>
    <w:rsid w:val="008144EF"/>
    <w:rsid w:val="00814684"/>
    <w:rsid w:val="00814866"/>
    <w:rsid w:val="00814DFD"/>
    <w:rsid w:val="0081553F"/>
    <w:rsid w:val="0081558D"/>
    <w:rsid w:val="008174C5"/>
    <w:rsid w:val="00817BB2"/>
    <w:rsid w:val="008209A4"/>
    <w:rsid w:val="008228B6"/>
    <w:rsid w:val="0082532C"/>
    <w:rsid w:val="00825937"/>
    <w:rsid w:val="00826072"/>
    <w:rsid w:val="0082772F"/>
    <w:rsid w:val="008278DE"/>
    <w:rsid w:val="00827C31"/>
    <w:rsid w:val="00827EF2"/>
    <w:rsid w:val="008309DC"/>
    <w:rsid w:val="008327CA"/>
    <w:rsid w:val="00832D48"/>
    <w:rsid w:val="00833813"/>
    <w:rsid w:val="00833B08"/>
    <w:rsid w:val="008340CA"/>
    <w:rsid w:val="00834107"/>
    <w:rsid w:val="00834692"/>
    <w:rsid w:val="00834E48"/>
    <w:rsid w:val="0083637A"/>
    <w:rsid w:val="008405D9"/>
    <w:rsid w:val="0084167A"/>
    <w:rsid w:val="00842BCA"/>
    <w:rsid w:val="00843039"/>
    <w:rsid w:val="008430D5"/>
    <w:rsid w:val="00843A7D"/>
    <w:rsid w:val="00843BDC"/>
    <w:rsid w:val="0084446F"/>
    <w:rsid w:val="00844E54"/>
    <w:rsid w:val="0084662B"/>
    <w:rsid w:val="00846C6F"/>
    <w:rsid w:val="00847E23"/>
    <w:rsid w:val="00847E6E"/>
    <w:rsid w:val="00850307"/>
    <w:rsid w:val="00850683"/>
    <w:rsid w:val="008509AE"/>
    <w:rsid w:val="00851E72"/>
    <w:rsid w:val="00853D2C"/>
    <w:rsid w:val="00854164"/>
    <w:rsid w:val="00854BC8"/>
    <w:rsid w:val="00854F15"/>
    <w:rsid w:val="0085587E"/>
    <w:rsid w:val="00855898"/>
    <w:rsid w:val="00856D17"/>
    <w:rsid w:val="0086025A"/>
    <w:rsid w:val="0086067C"/>
    <w:rsid w:val="00860E90"/>
    <w:rsid w:val="008618B5"/>
    <w:rsid w:val="00861B69"/>
    <w:rsid w:val="00862A1A"/>
    <w:rsid w:val="00862AD5"/>
    <w:rsid w:val="00862EA0"/>
    <w:rsid w:val="00862EBD"/>
    <w:rsid w:val="00863013"/>
    <w:rsid w:val="00863553"/>
    <w:rsid w:val="0086398C"/>
    <w:rsid w:val="00863BC8"/>
    <w:rsid w:val="0086414D"/>
    <w:rsid w:val="00864980"/>
    <w:rsid w:val="00865674"/>
    <w:rsid w:val="0086599C"/>
    <w:rsid w:val="00865AD1"/>
    <w:rsid w:val="00865AEC"/>
    <w:rsid w:val="00867DCF"/>
    <w:rsid w:val="00870CB1"/>
    <w:rsid w:val="008712F3"/>
    <w:rsid w:val="008715AF"/>
    <w:rsid w:val="008719C1"/>
    <w:rsid w:val="008724D3"/>
    <w:rsid w:val="00873410"/>
    <w:rsid w:val="00874802"/>
    <w:rsid w:val="00876587"/>
    <w:rsid w:val="0087766D"/>
    <w:rsid w:val="00877B5F"/>
    <w:rsid w:val="00877F59"/>
    <w:rsid w:val="0088024A"/>
    <w:rsid w:val="00880D76"/>
    <w:rsid w:val="008819BB"/>
    <w:rsid w:val="008826E5"/>
    <w:rsid w:val="00882846"/>
    <w:rsid w:val="00883417"/>
    <w:rsid w:val="0088416B"/>
    <w:rsid w:val="008853BF"/>
    <w:rsid w:val="008861E8"/>
    <w:rsid w:val="00886D8D"/>
    <w:rsid w:val="0089070A"/>
    <w:rsid w:val="008912F0"/>
    <w:rsid w:val="00892BCB"/>
    <w:rsid w:val="00892C83"/>
    <w:rsid w:val="008938C8"/>
    <w:rsid w:val="0089402E"/>
    <w:rsid w:val="0089505D"/>
    <w:rsid w:val="00895CC4"/>
    <w:rsid w:val="00895D91"/>
    <w:rsid w:val="008975C9"/>
    <w:rsid w:val="008A034D"/>
    <w:rsid w:val="008A0A78"/>
    <w:rsid w:val="008A0C1F"/>
    <w:rsid w:val="008A11A0"/>
    <w:rsid w:val="008A2382"/>
    <w:rsid w:val="008A29F5"/>
    <w:rsid w:val="008A2DC5"/>
    <w:rsid w:val="008A3229"/>
    <w:rsid w:val="008A3389"/>
    <w:rsid w:val="008A351E"/>
    <w:rsid w:val="008A5445"/>
    <w:rsid w:val="008A5F4E"/>
    <w:rsid w:val="008A6615"/>
    <w:rsid w:val="008A6C7B"/>
    <w:rsid w:val="008A7730"/>
    <w:rsid w:val="008B0069"/>
    <w:rsid w:val="008B017F"/>
    <w:rsid w:val="008B0F76"/>
    <w:rsid w:val="008B2080"/>
    <w:rsid w:val="008B20C8"/>
    <w:rsid w:val="008B3DBD"/>
    <w:rsid w:val="008B3EC7"/>
    <w:rsid w:val="008B45D6"/>
    <w:rsid w:val="008B4A3B"/>
    <w:rsid w:val="008B5047"/>
    <w:rsid w:val="008B5145"/>
    <w:rsid w:val="008B5B4F"/>
    <w:rsid w:val="008B5C0F"/>
    <w:rsid w:val="008B608A"/>
    <w:rsid w:val="008B61BF"/>
    <w:rsid w:val="008B6731"/>
    <w:rsid w:val="008B6AC9"/>
    <w:rsid w:val="008B73B7"/>
    <w:rsid w:val="008C151E"/>
    <w:rsid w:val="008C17E8"/>
    <w:rsid w:val="008C19FD"/>
    <w:rsid w:val="008C2ADA"/>
    <w:rsid w:val="008C2E60"/>
    <w:rsid w:val="008C33D0"/>
    <w:rsid w:val="008C3450"/>
    <w:rsid w:val="008C4EE2"/>
    <w:rsid w:val="008C5C34"/>
    <w:rsid w:val="008C60F6"/>
    <w:rsid w:val="008D02DE"/>
    <w:rsid w:val="008D09AA"/>
    <w:rsid w:val="008D0B91"/>
    <w:rsid w:val="008D1EB9"/>
    <w:rsid w:val="008D272F"/>
    <w:rsid w:val="008D336C"/>
    <w:rsid w:val="008D475F"/>
    <w:rsid w:val="008D56FC"/>
    <w:rsid w:val="008D57E5"/>
    <w:rsid w:val="008D5CB3"/>
    <w:rsid w:val="008D7428"/>
    <w:rsid w:val="008D75E5"/>
    <w:rsid w:val="008D7AE2"/>
    <w:rsid w:val="008E1DBE"/>
    <w:rsid w:val="008E3D01"/>
    <w:rsid w:val="008E3D59"/>
    <w:rsid w:val="008E45B4"/>
    <w:rsid w:val="008E4813"/>
    <w:rsid w:val="008E64A7"/>
    <w:rsid w:val="008E6A78"/>
    <w:rsid w:val="008E7D62"/>
    <w:rsid w:val="008F012D"/>
    <w:rsid w:val="008F02F2"/>
    <w:rsid w:val="008F0590"/>
    <w:rsid w:val="008F0E96"/>
    <w:rsid w:val="008F16E1"/>
    <w:rsid w:val="008F1C97"/>
    <w:rsid w:val="008F1CEE"/>
    <w:rsid w:val="008F462C"/>
    <w:rsid w:val="008F56D7"/>
    <w:rsid w:val="008F7E5D"/>
    <w:rsid w:val="009003DB"/>
    <w:rsid w:val="00901B0A"/>
    <w:rsid w:val="00901D0D"/>
    <w:rsid w:val="00903FAA"/>
    <w:rsid w:val="00904136"/>
    <w:rsid w:val="00905442"/>
    <w:rsid w:val="0090560D"/>
    <w:rsid w:val="009069F4"/>
    <w:rsid w:val="00910EAD"/>
    <w:rsid w:val="00911D6B"/>
    <w:rsid w:val="009124AA"/>
    <w:rsid w:val="009125B7"/>
    <w:rsid w:val="0091310A"/>
    <w:rsid w:val="009139EA"/>
    <w:rsid w:val="00913B03"/>
    <w:rsid w:val="00913D61"/>
    <w:rsid w:val="00913D99"/>
    <w:rsid w:val="00914CC6"/>
    <w:rsid w:val="0091508A"/>
    <w:rsid w:val="00915700"/>
    <w:rsid w:val="00915E45"/>
    <w:rsid w:val="00915FB6"/>
    <w:rsid w:val="009162DB"/>
    <w:rsid w:val="009166E4"/>
    <w:rsid w:val="00916CE6"/>
    <w:rsid w:val="00917A11"/>
    <w:rsid w:val="00917C8B"/>
    <w:rsid w:val="00920DCA"/>
    <w:rsid w:val="0092115F"/>
    <w:rsid w:val="00921F51"/>
    <w:rsid w:val="009222B3"/>
    <w:rsid w:val="009227F3"/>
    <w:rsid w:val="00922B5B"/>
    <w:rsid w:val="00922C5A"/>
    <w:rsid w:val="0092324B"/>
    <w:rsid w:val="009233E3"/>
    <w:rsid w:val="00924198"/>
    <w:rsid w:val="00925580"/>
    <w:rsid w:val="009257A5"/>
    <w:rsid w:val="00927202"/>
    <w:rsid w:val="0093097C"/>
    <w:rsid w:val="009313B9"/>
    <w:rsid w:val="00932014"/>
    <w:rsid w:val="00932F21"/>
    <w:rsid w:val="00933A38"/>
    <w:rsid w:val="00933E59"/>
    <w:rsid w:val="009354A5"/>
    <w:rsid w:val="00935AA4"/>
    <w:rsid w:val="00935E37"/>
    <w:rsid w:val="00935F4E"/>
    <w:rsid w:val="00937757"/>
    <w:rsid w:val="00940376"/>
    <w:rsid w:val="00940570"/>
    <w:rsid w:val="009414F1"/>
    <w:rsid w:val="00941D62"/>
    <w:rsid w:val="00942191"/>
    <w:rsid w:val="009425DE"/>
    <w:rsid w:val="00942CBA"/>
    <w:rsid w:val="00943171"/>
    <w:rsid w:val="009447FF"/>
    <w:rsid w:val="00944C8F"/>
    <w:rsid w:val="00945331"/>
    <w:rsid w:val="0094706D"/>
    <w:rsid w:val="0094727B"/>
    <w:rsid w:val="00947535"/>
    <w:rsid w:val="009479BC"/>
    <w:rsid w:val="00950456"/>
    <w:rsid w:val="00950E8C"/>
    <w:rsid w:val="00951F71"/>
    <w:rsid w:val="00953260"/>
    <w:rsid w:val="0095426C"/>
    <w:rsid w:val="009551C5"/>
    <w:rsid w:val="00955668"/>
    <w:rsid w:val="00956018"/>
    <w:rsid w:val="00956187"/>
    <w:rsid w:val="009564BC"/>
    <w:rsid w:val="009571CB"/>
    <w:rsid w:val="009579F1"/>
    <w:rsid w:val="00957EBB"/>
    <w:rsid w:val="00961EF3"/>
    <w:rsid w:val="00962A09"/>
    <w:rsid w:val="00962E20"/>
    <w:rsid w:val="00964386"/>
    <w:rsid w:val="00965F20"/>
    <w:rsid w:val="00966AB4"/>
    <w:rsid w:val="00966E41"/>
    <w:rsid w:val="00966E55"/>
    <w:rsid w:val="0096713A"/>
    <w:rsid w:val="0097039C"/>
    <w:rsid w:val="009703EA"/>
    <w:rsid w:val="00970978"/>
    <w:rsid w:val="00970DAE"/>
    <w:rsid w:val="00970DCF"/>
    <w:rsid w:val="0097177E"/>
    <w:rsid w:val="00972580"/>
    <w:rsid w:val="0097377F"/>
    <w:rsid w:val="009737A7"/>
    <w:rsid w:val="009752EF"/>
    <w:rsid w:val="00976431"/>
    <w:rsid w:val="00976D71"/>
    <w:rsid w:val="00976E0E"/>
    <w:rsid w:val="00976F5A"/>
    <w:rsid w:val="00977868"/>
    <w:rsid w:val="00977B18"/>
    <w:rsid w:val="00980383"/>
    <w:rsid w:val="009836D3"/>
    <w:rsid w:val="0098435C"/>
    <w:rsid w:val="0098463A"/>
    <w:rsid w:val="009856B4"/>
    <w:rsid w:val="00986FF0"/>
    <w:rsid w:val="00987086"/>
    <w:rsid w:val="00987DA4"/>
    <w:rsid w:val="00991058"/>
    <w:rsid w:val="00991769"/>
    <w:rsid w:val="00996014"/>
    <w:rsid w:val="0099644A"/>
    <w:rsid w:val="009968CD"/>
    <w:rsid w:val="009975B6"/>
    <w:rsid w:val="0099763C"/>
    <w:rsid w:val="00997F59"/>
    <w:rsid w:val="009A0A40"/>
    <w:rsid w:val="009A0E39"/>
    <w:rsid w:val="009A1451"/>
    <w:rsid w:val="009A3EDC"/>
    <w:rsid w:val="009A4108"/>
    <w:rsid w:val="009A4387"/>
    <w:rsid w:val="009A57DA"/>
    <w:rsid w:val="009A6345"/>
    <w:rsid w:val="009A63BB"/>
    <w:rsid w:val="009A6B83"/>
    <w:rsid w:val="009A6E88"/>
    <w:rsid w:val="009A7323"/>
    <w:rsid w:val="009A7967"/>
    <w:rsid w:val="009A7FBF"/>
    <w:rsid w:val="009B008F"/>
    <w:rsid w:val="009B0881"/>
    <w:rsid w:val="009B0ECE"/>
    <w:rsid w:val="009B22C8"/>
    <w:rsid w:val="009B3043"/>
    <w:rsid w:val="009B34DC"/>
    <w:rsid w:val="009B3677"/>
    <w:rsid w:val="009B50FC"/>
    <w:rsid w:val="009B56AE"/>
    <w:rsid w:val="009B5925"/>
    <w:rsid w:val="009B5DBD"/>
    <w:rsid w:val="009B6283"/>
    <w:rsid w:val="009B76A6"/>
    <w:rsid w:val="009C0221"/>
    <w:rsid w:val="009C0D48"/>
    <w:rsid w:val="009C1587"/>
    <w:rsid w:val="009C16D0"/>
    <w:rsid w:val="009C23A3"/>
    <w:rsid w:val="009C270E"/>
    <w:rsid w:val="009C2EE9"/>
    <w:rsid w:val="009C31D1"/>
    <w:rsid w:val="009C6DAB"/>
    <w:rsid w:val="009D08FA"/>
    <w:rsid w:val="009D0B76"/>
    <w:rsid w:val="009D11E3"/>
    <w:rsid w:val="009D12A9"/>
    <w:rsid w:val="009D1346"/>
    <w:rsid w:val="009D1E84"/>
    <w:rsid w:val="009D2665"/>
    <w:rsid w:val="009D2AEA"/>
    <w:rsid w:val="009D2B6B"/>
    <w:rsid w:val="009D31A4"/>
    <w:rsid w:val="009D4A4E"/>
    <w:rsid w:val="009D5103"/>
    <w:rsid w:val="009D53B1"/>
    <w:rsid w:val="009D68E2"/>
    <w:rsid w:val="009D7B36"/>
    <w:rsid w:val="009E003F"/>
    <w:rsid w:val="009E0C3C"/>
    <w:rsid w:val="009E1875"/>
    <w:rsid w:val="009E28C3"/>
    <w:rsid w:val="009E375A"/>
    <w:rsid w:val="009E3E9D"/>
    <w:rsid w:val="009E5053"/>
    <w:rsid w:val="009E66F4"/>
    <w:rsid w:val="009F2391"/>
    <w:rsid w:val="009F2848"/>
    <w:rsid w:val="009F2C8D"/>
    <w:rsid w:val="009F5139"/>
    <w:rsid w:val="009F54C4"/>
    <w:rsid w:val="009F564F"/>
    <w:rsid w:val="009F5C28"/>
    <w:rsid w:val="009F6198"/>
    <w:rsid w:val="009F68A9"/>
    <w:rsid w:val="00A004CF"/>
    <w:rsid w:val="00A01FDD"/>
    <w:rsid w:val="00A02F4E"/>
    <w:rsid w:val="00A047AC"/>
    <w:rsid w:val="00A049EC"/>
    <w:rsid w:val="00A055E7"/>
    <w:rsid w:val="00A05F22"/>
    <w:rsid w:val="00A06389"/>
    <w:rsid w:val="00A065EC"/>
    <w:rsid w:val="00A079EC"/>
    <w:rsid w:val="00A1015D"/>
    <w:rsid w:val="00A102BE"/>
    <w:rsid w:val="00A164EA"/>
    <w:rsid w:val="00A1714C"/>
    <w:rsid w:val="00A1728F"/>
    <w:rsid w:val="00A2078E"/>
    <w:rsid w:val="00A207F4"/>
    <w:rsid w:val="00A20822"/>
    <w:rsid w:val="00A20DBA"/>
    <w:rsid w:val="00A242FC"/>
    <w:rsid w:val="00A246FD"/>
    <w:rsid w:val="00A25FBD"/>
    <w:rsid w:val="00A262FC"/>
    <w:rsid w:val="00A26AF8"/>
    <w:rsid w:val="00A26DDB"/>
    <w:rsid w:val="00A26E4B"/>
    <w:rsid w:val="00A27422"/>
    <w:rsid w:val="00A30030"/>
    <w:rsid w:val="00A30A5F"/>
    <w:rsid w:val="00A31ADD"/>
    <w:rsid w:val="00A32856"/>
    <w:rsid w:val="00A330E4"/>
    <w:rsid w:val="00A3429C"/>
    <w:rsid w:val="00A3627D"/>
    <w:rsid w:val="00A3644E"/>
    <w:rsid w:val="00A37268"/>
    <w:rsid w:val="00A402EB"/>
    <w:rsid w:val="00A40B26"/>
    <w:rsid w:val="00A40D97"/>
    <w:rsid w:val="00A4337E"/>
    <w:rsid w:val="00A43657"/>
    <w:rsid w:val="00A43B35"/>
    <w:rsid w:val="00A44A67"/>
    <w:rsid w:val="00A4628E"/>
    <w:rsid w:val="00A467F6"/>
    <w:rsid w:val="00A50786"/>
    <w:rsid w:val="00A52722"/>
    <w:rsid w:val="00A5296F"/>
    <w:rsid w:val="00A5329C"/>
    <w:rsid w:val="00A534DD"/>
    <w:rsid w:val="00A5394F"/>
    <w:rsid w:val="00A53C43"/>
    <w:rsid w:val="00A54DC5"/>
    <w:rsid w:val="00A55A95"/>
    <w:rsid w:val="00A55F98"/>
    <w:rsid w:val="00A560FF"/>
    <w:rsid w:val="00A57323"/>
    <w:rsid w:val="00A5739F"/>
    <w:rsid w:val="00A57EE1"/>
    <w:rsid w:val="00A57FE9"/>
    <w:rsid w:val="00A601EA"/>
    <w:rsid w:val="00A61591"/>
    <w:rsid w:val="00A63BA2"/>
    <w:rsid w:val="00A6430E"/>
    <w:rsid w:val="00A644C8"/>
    <w:rsid w:val="00A65BBD"/>
    <w:rsid w:val="00A66A0C"/>
    <w:rsid w:val="00A677F3"/>
    <w:rsid w:val="00A67DED"/>
    <w:rsid w:val="00A7003B"/>
    <w:rsid w:val="00A70502"/>
    <w:rsid w:val="00A70A6F"/>
    <w:rsid w:val="00A71B3A"/>
    <w:rsid w:val="00A721A3"/>
    <w:rsid w:val="00A7245C"/>
    <w:rsid w:val="00A72C17"/>
    <w:rsid w:val="00A72C4C"/>
    <w:rsid w:val="00A73C54"/>
    <w:rsid w:val="00A73DBA"/>
    <w:rsid w:val="00A7401C"/>
    <w:rsid w:val="00A74056"/>
    <w:rsid w:val="00A7472C"/>
    <w:rsid w:val="00A754F6"/>
    <w:rsid w:val="00A75FEA"/>
    <w:rsid w:val="00A801EF"/>
    <w:rsid w:val="00A8171C"/>
    <w:rsid w:val="00A82CAB"/>
    <w:rsid w:val="00A82D34"/>
    <w:rsid w:val="00A831D8"/>
    <w:rsid w:val="00A85777"/>
    <w:rsid w:val="00A85843"/>
    <w:rsid w:val="00A86E61"/>
    <w:rsid w:val="00A86FF2"/>
    <w:rsid w:val="00A901A0"/>
    <w:rsid w:val="00A906F0"/>
    <w:rsid w:val="00A92AE7"/>
    <w:rsid w:val="00A92E59"/>
    <w:rsid w:val="00A92FAD"/>
    <w:rsid w:val="00A93887"/>
    <w:rsid w:val="00A9559B"/>
    <w:rsid w:val="00A95F3D"/>
    <w:rsid w:val="00A96189"/>
    <w:rsid w:val="00A9649F"/>
    <w:rsid w:val="00A96885"/>
    <w:rsid w:val="00A9689D"/>
    <w:rsid w:val="00A96D2C"/>
    <w:rsid w:val="00A97250"/>
    <w:rsid w:val="00A973B6"/>
    <w:rsid w:val="00A97F4E"/>
    <w:rsid w:val="00AA0ECA"/>
    <w:rsid w:val="00AA2614"/>
    <w:rsid w:val="00AA2626"/>
    <w:rsid w:val="00AA2AA8"/>
    <w:rsid w:val="00AA2D91"/>
    <w:rsid w:val="00AA336E"/>
    <w:rsid w:val="00AA4AB6"/>
    <w:rsid w:val="00AA54B2"/>
    <w:rsid w:val="00AA5DDA"/>
    <w:rsid w:val="00AA6958"/>
    <w:rsid w:val="00AA6EE4"/>
    <w:rsid w:val="00AA73D3"/>
    <w:rsid w:val="00AA7603"/>
    <w:rsid w:val="00AA76E1"/>
    <w:rsid w:val="00AA7E30"/>
    <w:rsid w:val="00AB052F"/>
    <w:rsid w:val="00AB0C0D"/>
    <w:rsid w:val="00AB2A4D"/>
    <w:rsid w:val="00AB3531"/>
    <w:rsid w:val="00AB3F09"/>
    <w:rsid w:val="00AB4AAD"/>
    <w:rsid w:val="00AB6187"/>
    <w:rsid w:val="00AB6452"/>
    <w:rsid w:val="00AB7FDE"/>
    <w:rsid w:val="00AC058C"/>
    <w:rsid w:val="00AC0A90"/>
    <w:rsid w:val="00AC15F3"/>
    <w:rsid w:val="00AC3C58"/>
    <w:rsid w:val="00AC45D8"/>
    <w:rsid w:val="00AC53CD"/>
    <w:rsid w:val="00AC558A"/>
    <w:rsid w:val="00AC58C2"/>
    <w:rsid w:val="00AC5B69"/>
    <w:rsid w:val="00AC728D"/>
    <w:rsid w:val="00AD02F6"/>
    <w:rsid w:val="00AD0BA4"/>
    <w:rsid w:val="00AD163F"/>
    <w:rsid w:val="00AD16CD"/>
    <w:rsid w:val="00AD4169"/>
    <w:rsid w:val="00AD569B"/>
    <w:rsid w:val="00AD5AEB"/>
    <w:rsid w:val="00AD5C80"/>
    <w:rsid w:val="00AD5F9D"/>
    <w:rsid w:val="00AE011E"/>
    <w:rsid w:val="00AE0BFE"/>
    <w:rsid w:val="00AE19E8"/>
    <w:rsid w:val="00AE1C37"/>
    <w:rsid w:val="00AE2E8D"/>
    <w:rsid w:val="00AE3015"/>
    <w:rsid w:val="00AE3D8D"/>
    <w:rsid w:val="00AE44CF"/>
    <w:rsid w:val="00AE5152"/>
    <w:rsid w:val="00AE5FEB"/>
    <w:rsid w:val="00AE75A8"/>
    <w:rsid w:val="00AF05B8"/>
    <w:rsid w:val="00AF134B"/>
    <w:rsid w:val="00AF1EE2"/>
    <w:rsid w:val="00AF2DAA"/>
    <w:rsid w:val="00AF32C9"/>
    <w:rsid w:val="00AF48B8"/>
    <w:rsid w:val="00AF52A2"/>
    <w:rsid w:val="00AF5D07"/>
    <w:rsid w:val="00AF5D4F"/>
    <w:rsid w:val="00AF7F63"/>
    <w:rsid w:val="00B007D0"/>
    <w:rsid w:val="00B00CD8"/>
    <w:rsid w:val="00B019F1"/>
    <w:rsid w:val="00B01A7A"/>
    <w:rsid w:val="00B01D97"/>
    <w:rsid w:val="00B02A28"/>
    <w:rsid w:val="00B036B5"/>
    <w:rsid w:val="00B03898"/>
    <w:rsid w:val="00B04453"/>
    <w:rsid w:val="00B0484D"/>
    <w:rsid w:val="00B06657"/>
    <w:rsid w:val="00B0793B"/>
    <w:rsid w:val="00B07B7F"/>
    <w:rsid w:val="00B07E85"/>
    <w:rsid w:val="00B1255B"/>
    <w:rsid w:val="00B12742"/>
    <w:rsid w:val="00B12E5D"/>
    <w:rsid w:val="00B1395D"/>
    <w:rsid w:val="00B13CE2"/>
    <w:rsid w:val="00B1445A"/>
    <w:rsid w:val="00B14E9A"/>
    <w:rsid w:val="00B155AB"/>
    <w:rsid w:val="00B159EB"/>
    <w:rsid w:val="00B168C7"/>
    <w:rsid w:val="00B16CFC"/>
    <w:rsid w:val="00B17331"/>
    <w:rsid w:val="00B17AF7"/>
    <w:rsid w:val="00B2028F"/>
    <w:rsid w:val="00B20F78"/>
    <w:rsid w:val="00B2179A"/>
    <w:rsid w:val="00B21EEE"/>
    <w:rsid w:val="00B232F3"/>
    <w:rsid w:val="00B233D7"/>
    <w:rsid w:val="00B25D53"/>
    <w:rsid w:val="00B27E53"/>
    <w:rsid w:val="00B31560"/>
    <w:rsid w:val="00B32BC9"/>
    <w:rsid w:val="00B33C40"/>
    <w:rsid w:val="00B34486"/>
    <w:rsid w:val="00B34C95"/>
    <w:rsid w:val="00B353CE"/>
    <w:rsid w:val="00B35C63"/>
    <w:rsid w:val="00B35CFA"/>
    <w:rsid w:val="00B36F1E"/>
    <w:rsid w:val="00B37007"/>
    <w:rsid w:val="00B40205"/>
    <w:rsid w:val="00B4027E"/>
    <w:rsid w:val="00B40C41"/>
    <w:rsid w:val="00B41638"/>
    <w:rsid w:val="00B417AF"/>
    <w:rsid w:val="00B41F28"/>
    <w:rsid w:val="00B421CD"/>
    <w:rsid w:val="00B426E4"/>
    <w:rsid w:val="00B450EB"/>
    <w:rsid w:val="00B45FF6"/>
    <w:rsid w:val="00B467C8"/>
    <w:rsid w:val="00B50E1B"/>
    <w:rsid w:val="00B52AFE"/>
    <w:rsid w:val="00B52ECD"/>
    <w:rsid w:val="00B536BA"/>
    <w:rsid w:val="00B53F61"/>
    <w:rsid w:val="00B54406"/>
    <w:rsid w:val="00B568C8"/>
    <w:rsid w:val="00B56B44"/>
    <w:rsid w:val="00B5702A"/>
    <w:rsid w:val="00B57866"/>
    <w:rsid w:val="00B64606"/>
    <w:rsid w:val="00B64961"/>
    <w:rsid w:val="00B65B7D"/>
    <w:rsid w:val="00B65EC7"/>
    <w:rsid w:val="00B65FDB"/>
    <w:rsid w:val="00B66414"/>
    <w:rsid w:val="00B66E4D"/>
    <w:rsid w:val="00B67745"/>
    <w:rsid w:val="00B71999"/>
    <w:rsid w:val="00B73ADB"/>
    <w:rsid w:val="00B74DC8"/>
    <w:rsid w:val="00B7590F"/>
    <w:rsid w:val="00B75C1B"/>
    <w:rsid w:val="00B77B48"/>
    <w:rsid w:val="00B77E96"/>
    <w:rsid w:val="00B8124E"/>
    <w:rsid w:val="00B8252C"/>
    <w:rsid w:val="00B830D0"/>
    <w:rsid w:val="00B85ED6"/>
    <w:rsid w:val="00B874FC"/>
    <w:rsid w:val="00B87C67"/>
    <w:rsid w:val="00B90C06"/>
    <w:rsid w:val="00B90E9E"/>
    <w:rsid w:val="00B91C1F"/>
    <w:rsid w:val="00B9286F"/>
    <w:rsid w:val="00B951DB"/>
    <w:rsid w:val="00B95462"/>
    <w:rsid w:val="00B97097"/>
    <w:rsid w:val="00B979F1"/>
    <w:rsid w:val="00BA0151"/>
    <w:rsid w:val="00BA184B"/>
    <w:rsid w:val="00BA21AC"/>
    <w:rsid w:val="00BA2D65"/>
    <w:rsid w:val="00BA31DF"/>
    <w:rsid w:val="00BA343F"/>
    <w:rsid w:val="00BA3997"/>
    <w:rsid w:val="00BA4C26"/>
    <w:rsid w:val="00BA5159"/>
    <w:rsid w:val="00BA536D"/>
    <w:rsid w:val="00BA5680"/>
    <w:rsid w:val="00BA69DC"/>
    <w:rsid w:val="00BA6EEC"/>
    <w:rsid w:val="00BB0CFD"/>
    <w:rsid w:val="00BB1856"/>
    <w:rsid w:val="00BB324F"/>
    <w:rsid w:val="00BB4D3D"/>
    <w:rsid w:val="00BB694F"/>
    <w:rsid w:val="00BB78D2"/>
    <w:rsid w:val="00BC0AD7"/>
    <w:rsid w:val="00BC0DEF"/>
    <w:rsid w:val="00BC1CAE"/>
    <w:rsid w:val="00BC2C5F"/>
    <w:rsid w:val="00BC4111"/>
    <w:rsid w:val="00BC4A26"/>
    <w:rsid w:val="00BC5B33"/>
    <w:rsid w:val="00BC6C49"/>
    <w:rsid w:val="00BD013A"/>
    <w:rsid w:val="00BD2187"/>
    <w:rsid w:val="00BD228F"/>
    <w:rsid w:val="00BD25DA"/>
    <w:rsid w:val="00BD2E52"/>
    <w:rsid w:val="00BD364A"/>
    <w:rsid w:val="00BD4572"/>
    <w:rsid w:val="00BD5898"/>
    <w:rsid w:val="00BD62BA"/>
    <w:rsid w:val="00BD65A9"/>
    <w:rsid w:val="00BD78EF"/>
    <w:rsid w:val="00BE00C5"/>
    <w:rsid w:val="00BE010C"/>
    <w:rsid w:val="00BE2768"/>
    <w:rsid w:val="00BE38F9"/>
    <w:rsid w:val="00BE4171"/>
    <w:rsid w:val="00BE4345"/>
    <w:rsid w:val="00BE5969"/>
    <w:rsid w:val="00BE5C52"/>
    <w:rsid w:val="00BE5D9B"/>
    <w:rsid w:val="00BE66EE"/>
    <w:rsid w:val="00BE6C8D"/>
    <w:rsid w:val="00BE7652"/>
    <w:rsid w:val="00BF1E1F"/>
    <w:rsid w:val="00BF2C1F"/>
    <w:rsid w:val="00BF303F"/>
    <w:rsid w:val="00BF4F02"/>
    <w:rsid w:val="00BF5A74"/>
    <w:rsid w:val="00BF6237"/>
    <w:rsid w:val="00BF6966"/>
    <w:rsid w:val="00BF6E89"/>
    <w:rsid w:val="00BF6FE1"/>
    <w:rsid w:val="00BF703F"/>
    <w:rsid w:val="00C009FE"/>
    <w:rsid w:val="00C01099"/>
    <w:rsid w:val="00C01C27"/>
    <w:rsid w:val="00C023DC"/>
    <w:rsid w:val="00C028D4"/>
    <w:rsid w:val="00C02B03"/>
    <w:rsid w:val="00C03515"/>
    <w:rsid w:val="00C03C63"/>
    <w:rsid w:val="00C04819"/>
    <w:rsid w:val="00C05EB1"/>
    <w:rsid w:val="00C06248"/>
    <w:rsid w:val="00C07183"/>
    <w:rsid w:val="00C079FC"/>
    <w:rsid w:val="00C07B3C"/>
    <w:rsid w:val="00C10189"/>
    <w:rsid w:val="00C118B5"/>
    <w:rsid w:val="00C12542"/>
    <w:rsid w:val="00C1267E"/>
    <w:rsid w:val="00C14753"/>
    <w:rsid w:val="00C14E5F"/>
    <w:rsid w:val="00C154CC"/>
    <w:rsid w:val="00C165A1"/>
    <w:rsid w:val="00C16EDE"/>
    <w:rsid w:val="00C16F1D"/>
    <w:rsid w:val="00C17013"/>
    <w:rsid w:val="00C17848"/>
    <w:rsid w:val="00C215B2"/>
    <w:rsid w:val="00C218BF"/>
    <w:rsid w:val="00C2190A"/>
    <w:rsid w:val="00C225C2"/>
    <w:rsid w:val="00C225FC"/>
    <w:rsid w:val="00C232F5"/>
    <w:rsid w:val="00C23530"/>
    <w:rsid w:val="00C23D42"/>
    <w:rsid w:val="00C23F41"/>
    <w:rsid w:val="00C2577F"/>
    <w:rsid w:val="00C25B53"/>
    <w:rsid w:val="00C25F70"/>
    <w:rsid w:val="00C2656F"/>
    <w:rsid w:val="00C26ECB"/>
    <w:rsid w:val="00C26FAA"/>
    <w:rsid w:val="00C27B59"/>
    <w:rsid w:val="00C30121"/>
    <w:rsid w:val="00C3153D"/>
    <w:rsid w:val="00C3183E"/>
    <w:rsid w:val="00C328E9"/>
    <w:rsid w:val="00C32D5B"/>
    <w:rsid w:val="00C32E2D"/>
    <w:rsid w:val="00C33FFD"/>
    <w:rsid w:val="00C3409A"/>
    <w:rsid w:val="00C3413C"/>
    <w:rsid w:val="00C365D5"/>
    <w:rsid w:val="00C36C53"/>
    <w:rsid w:val="00C36CF5"/>
    <w:rsid w:val="00C36F05"/>
    <w:rsid w:val="00C378D7"/>
    <w:rsid w:val="00C41493"/>
    <w:rsid w:val="00C418F1"/>
    <w:rsid w:val="00C41AD1"/>
    <w:rsid w:val="00C42052"/>
    <w:rsid w:val="00C42660"/>
    <w:rsid w:val="00C43249"/>
    <w:rsid w:val="00C4420A"/>
    <w:rsid w:val="00C448DB"/>
    <w:rsid w:val="00C45970"/>
    <w:rsid w:val="00C45F0D"/>
    <w:rsid w:val="00C46273"/>
    <w:rsid w:val="00C470E1"/>
    <w:rsid w:val="00C471D7"/>
    <w:rsid w:val="00C509E8"/>
    <w:rsid w:val="00C51A08"/>
    <w:rsid w:val="00C54588"/>
    <w:rsid w:val="00C54F72"/>
    <w:rsid w:val="00C5569F"/>
    <w:rsid w:val="00C56AAD"/>
    <w:rsid w:val="00C5730A"/>
    <w:rsid w:val="00C574DB"/>
    <w:rsid w:val="00C57501"/>
    <w:rsid w:val="00C57E4D"/>
    <w:rsid w:val="00C60202"/>
    <w:rsid w:val="00C60A31"/>
    <w:rsid w:val="00C64A96"/>
    <w:rsid w:val="00C65895"/>
    <w:rsid w:val="00C6591F"/>
    <w:rsid w:val="00C65BEC"/>
    <w:rsid w:val="00C67718"/>
    <w:rsid w:val="00C67E32"/>
    <w:rsid w:val="00C7056B"/>
    <w:rsid w:val="00C71849"/>
    <w:rsid w:val="00C719BC"/>
    <w:rsid w:val="00C725D5"/>
    <w:rsid w:val="00C72681"/>
    <w:rsid w:val="00C73519"/>
    <w:rsid w:val="00C73EEA"/>
    <w:rsid w:val="00C742C7"/>
    <w:rsid w:val="00C75429"/>
    <w:rsid w:val="00C75981"/>
    <w:rsid w:val="00C767A5"/>
    <w:rsid w:val="00C76916"/>
    <w:rsid w:val="00C8048B"/>
    <w:rsid w:val="00C81CCE"/>
    <w:rsid w:val="00C83019"/>
    <w:rsid w:val="00C832DB"/>
    <w:rsid w:val="00C8336D"/>
    <w:rsid w:val="00C84E54"/>
    <w:rsid w:val="00C855D8"/>
    <w:rsid w:val="00C864D6"/>
    <w:rsid w:val="00C86D7A"/>
    <w:rsid w:val="00C90451"/>
    <w:rsid w:val="00C92640"/>
    <w:rsid w:val="00C92949"/>
    <w:rsid w:val="00C92D88"/>
    <w:rsid w:val="00C92F68"/>
    <w:rsid w:val="00C93E6F"/>
    <w:rsid w:val="00C948E6"/>
    <w:rsid w:val="00C9540D"/>
    <w:rsid w:val="00C9585C"/>
    <w:rsid w:val="00C96325"/>
    <w:rsid w:val="00C96811"/>
    <w:rsid w:val="00C97B29"/>
    <w:rsid w:val="00CA1A23"/>
    <w:rsid w:val="00CA1CF2"/>
    <w:rsid w:val="00CA1F22"/>
    <w:rsid w:val="00CA24A2"/>
    <w:rsid w:val="00CA2F72"/>
    <w:rsid w:val="00CA5D60"/>
    <w:rsid w:val="00CA725F"/>
    <w:rsid w:val="00CA779C"/>
    <w:rsid w:val="00CA792C"/>
    <w:rsid w:val="00CB0764"/>
    <w:rsid w:val="00CB0CD1"/>
    <w:rsid w:val="00CB196A"/>
    <w:rsid w:val="00CB2C17"/>
    <w:rsid w:val="00CB3743"/>
    <w:rsid w:val="00CB3E37"/>
    <w:rsid w:val="00CB4024"/>
    <w:rsid w:val="00CB4D53"/>
    <w:rsid w:val="00CB55BB"/>
    <w:rsid w:val="00CB5E09"/>
    <w:rsid w:val="00CB60E9"/>
    <w:rsid w:val="00CB6499"/>
    <w:rsid w:val="00CB6D4F"/>
    <w:rsid w:val="00CB6E12"/>
    <w:rsid w:val="00CB7880"/>
    <w:rsid w:val="00CC1D6E"/>
    <w:rsid w:val="00CC1E83"/>
    <w:rsid w:val="00CC1FE4"/>
    <w:rsid w:val="00CC406E"/>
    <w:rsid w:val="00CC4459"/>
    <w:rsid w:val="00CD0644"/>
    <w:rsid w:val="00CD1E45"/>
    <w:rsid w:val="00CD2F36"/>
    <w:rsid w:val="00CD318D"/>
    <w:rsid w:val="00CD370B"/>
    <w:rsid w:val="00CD4DA3"/>
    <w:rsid w:val="00CD4F53"/>
    <w:rsid w:val="00CD50AD"/>
    <w:rsid w:val="00CD512A"/>
    <w:rsid w:val="00CD5520"/>
    <w:rsid w:val="00CD5679"/>
    <w:rsid w:val="00CD60E0"/>
    <w:rsid w:val="00CD61FE"/>
    <w:rsid w:val="00CD6446"/>
    <w:rsid w:val="00CD6B00"/>
    <w:rsid w:val="00CD75B6"/>
    <w:rsid w:val="00CD7D19"/>
    <w:rsid w:val="00CD7FA3"/>
    <w:rsid w:val="00CE0A72"/>
    <w:rsid w:val="00CE1147"/>
    <w:rsid w:val="00CE51EC"/>
    <w:rsid w:val="00CE64DB"/>
    <w:rsid w:val="00CE7827"/>
    <w:rsid w:val="00CF0B78"/>
    <w:rsid w:val="00CF103B"/>
    <w:rsid w:val="00CF14D8"/>
    <w:rsid w:val="00CF21C7"/>
    <w:rsid w:val="00CF2698"/>
    <w:rsid w:val="00CF34A6"/>
    <w:rsid w:val="00CF3CFE"/>
    <w:rsid w:val="00CF4252"/>
    <w:rsid w:val="00CF43D3"/>
    <w:rsid w:val="00CF52EB"/>
    <w:rsid w:val="00CF639E"/>
    <w:rsid w:val="00CF65F1"/>
    <w:rsid w:val="00CF6EC2"/>
    <w:rsid w:val="00CF7707"/>
    <w:rsid w:val="00CF7B2B"/>
    <w:rsid w:val="00CF7ECE"/>
    <w:rsid w:val="00D01846"/>
    <w:rsid w:val="00D02931"/>
    <w:rsid w:val="00D04BCF"/>
    <w:rsid w:val="00D05184"/>
    <w:rsid w:val="00D0677E"/>
    <w:rsid w:val="00D071C7"/>
    <w:rsid w:val="00D07835"/>
    <w:rsid w:val="00D07FC9"/>
    <w:rsid w:val="00D106B5"/>
    <w:rsid w:val="00D107B4"/>
    <w:rsid w:val="00D10BA1"/>
    <w:rsid w:val="00D10C34"/>
    <w:rsid w:val="00D10D4F"/>
    <w:rsid w:val="00D128F6"/>
    <w:rsid w:val="00D1468E"/>
    <w:rsid w:val="00D14C5A"/>
    <w:rsid w:val="00D15035"/>
    <w:rsid w:val="00D15420"/>
    <w:rsid w:val="00D15A45"/>
    <w:rsid w:val="00D15F9C"/>
    <w:rsid w:val="00D16D8A"/>
    <w:rsid w:val="00D16E53"/>
    <w:rsid w:val="00D21B64"/>
    <w:rsid w:val="00D22097"/>
    <w:rsid w:val="00D228E1"/>
    <w:rsid w:val="00D23FCC"/>
    <w:rsid w:val="00D24DB6"/>
    <w:rsid w:val="00D25219"/>
    <w:rsid w:val="00D2534E"/>
    <w:rsid w:val="00D2608F"/>
    <w:rsid w:val="00D27255"/>
    <w:rsid w:val="00D27BD2"/>
    <w:rsid w:val="00D3136B"/>
    <w:rsid w:val="00D327E6"/>
    <w:rsid w:val="00D3364B"/>
    <w:rsid w:val="00D3409E"/>
    <w:rsid w:val="00D342E3"/>
    <w:rsid w:val="00D344BA"/>
    <w:rsid w:val="00D34DE0"/>
    <w:rsid w:val="00D35421"/>
    <w:rsid w:val="00D35F3C"/>
    <w:rsid w:val="00D402A4"/>
    <w:rsid w:val="00D40394"/>
    <w:rsid w:val="00D40B88"/>
    <w:rsid w:val="00D41537"/>
    <w:rsid w:val="00D4245F"/>
    <w:rsid w:val="00D4297B"/>
    <w:rsid w:val="00D42D31"/>
    <w:rsid w:val="00D42E94"/>
    <w:rsid w:val="00D43706"/>
    <w:rsid w:val="00D44AD0"/>
    <w:rsid w:val="00D45478"/>
    <w:rsid w:val="00D45769"/>
    <w:rsid w:val="00D45D1D"/>
    <w:rsid w:val="00D5262B"/>
    <w:rsid w:val="00D52A23"/>
    <w:rsid w:val="00D52ED1"/>
    <w:rsid w:val="00D534D3"/>
    <w:rsid w:val="00D535E9"/>
    <w:rsid w:val="00D53939"/>
    <w:rsid w:val="00D53FCD"/>
    <w:rsid w:val="00D549E5"/>
    <w:rsid w:val="00D56461"/>
    <w:rsid w:val="00D56AB7"/>
    <w:rsid w:val="00D56B1D"/>
    <w:rsid w:val="00D57B5D"/>
    <w:rsid w:val="00D57F7B"/>
    <w:rsid w:val="00D6032B"/>
    <w:rsid w:val="00D609B7"/>
    <w:rsid w:val="00D6230C"/>
    <w:rsid w:val="00D6287A"/>
    <w:rsid w:val="00D62EB0"/>
    <w:rsid w:val="00D63115"/>
    <w:rsid w:val="00D6417C"/>
    <w:rsid w:val="00D64573"/>
    <w:rsid w:val="00D64F87"/>
    <w:rsid w:val="00D661EC"/>
    <w:rsid w:val="00D66931"/>
    <w:rsid w:val="00D66DC5"/>
    <w:rsid w:val="00D671B2"/>
    <w:rsid w:val="00D70892"/>
    <w:rsid w:val="00D71B96"/>
    <w:rsid w:val="00D72840"/>
    <w:rsid w:val="00D7294D"/>
    <w:rsid w:val="00D72A2D"/>
    <w:rsid w:val="00D73751"/>
    <w:rsid w:val="00D73E9F"/>
    <w:rsid w:val="00D741BF"/>
    <w:rsid w:val="00D74D35"/>
    <w:rsid w:val="00D7597B"/>
    <w:rsid w:val="00D763D1"/>
    <w:rsid w:val="00D776CC"/>
    <w:rsid w:val="00D7771D"/>
    <w:rsid w:val="00D805DF"/>
    <w:rsid w:val="00D80F49"/>
    <w:rsid w:val="00D8177F"/>
    <w:rsid w:val="00D823A2"/>
    <w:rsid w:val="00D827AD"/>
    <w:rsid w:val="00D82C72"/>
    <w:rsid w:val="00D82CC4"/>
    <w:rsid w:val="00D82E77"/>
    <w:rsid w:val="00D83415"/>
    <w:rsid w:val="00D83711"/>
    <w:rsid w:val="00D83A35"/>
    <w:rsid w:val="00D84ABF"/>
    <w:rsid w:val="00D8538D"/>
    <w:rsid w:val="00D86BE8"/>
    <w:rsid w:val="00D8718F"/>
    <w:rsid w:val="00D8741D"/>
    <w:rsid w:val="00D87A11"/>
    <w:rsid w:val="00D920B4"/>
    <w:rsid w:val="00D9217D"/>
    <w:rsid w:val="00D92602"/>
    <w:rsid w:val="00D9290C"/>
    <w:rsid w:val="00D935B2"/>
    <w:rsid w:val="00D9480E"/>
    <w:rsid w:val="00D948B3"/>
    <w:rsid w:val="00D9508E"/>
    <w:rsid w:val="00D974FE"/>
    <w:rsid w:val="00DA10C0"/>
    <w:rsid w:val="00DA13FB"/>
    <w:rsid w:val="00DA1DCD"/>
    <w:rsid w:val="00DA3197"/>
    <w:rsid w:val="00DA34C6"/>
    <w:rsid w:val="00DA3A19"/>
    <w:rsid w:val="00DA3EE5"/>
    <w:rsid w:val="00DA429F"/>
    <w:rsid w:val="00DA4B3D"/>
    <w:rsid w:val="00DA67B1"/>
    <w:rsid w:val="00DA6E23"/>
    <w:rsid w:val="00DA7AD8"/>
    <w:rsid w:val="00DA7CF8"/>
    <w:rsid w:val="00DB0616"/>
    <w:rsid w:val="00DB0FB1"/>
    <w:rsid w:val="00DB13B0"/>
    <w:rsid w:val="00DB1628"/>
    <w:rsid w:val="00DB1BF3"/>
    <w:rsid w:val="00DB2491"/>
    <w:rsid w:val="00DB2522"/>
    <w:rsid w:val="00DB2936"/>
    <w:rsid w:val="00DB3000"/>
    <w:rsid w:val="00DB374D"/>
    <w:rsid w:val="00DB3C82"/>
    <w:rsid w:val="00DB3E3F"/>
    <w:rsid w:val="00DB4107"/>
    <w:rsid w:val="00DB5DDE"/>
    <w:rsid w:val="00DB5E9A"/>
    <w:rsid w:val="00DB6525"/>
    <w:rsid w:val="00DB65F8"/>
    <w:rsid w:val="00DB6652"/>
    <w:rsid w:val="00DB68F3"/>
    <w:rsid w:val="00DB70CE"/>
    <w:rsid w:val="00DC06B8"/>
    <w:rsid w:val="00DC1D77"/>
    <w:rsid w:val="00DC2CD0"/>
    <w:rsid w:val="00DC350C"/>
    <w:rsid w:val="00DC388C"/>
    <w:rsid w:val="00DC6359"/>
    <w:rsid w:val="00DC743F"/>
    <w:rsid w:val="00DD004F"/>
    <w:rsid w:val="00DD040B"/>
    <w:rsid w:val="00DD0597"/>
    <w:rsid w:val="00DD1261"/>
    <w:rsid w:val="00DD238A"/>
    <w:rsid w:val="00DD2DAE"/>
    <w:rsid w:val="00DD36C3"/>
    <w:rsid w:val="00DD4D9B"/>
    <w:rsid w:val="00DD4EA7"/>
    <w:rsid w:val="00DD5F06"/>
    <w:rsid w:val="00DD6C10"/>
    <w:rsid w:val="00DD70CC"/>
    <w:rsid w:val="00DD7BFD"/>
    <w:rsid w:val="00DE1F27"/>
    <w:rsid w:val="00DE2589"/>
    <w:rsid w:val="00DE27D7"/>
    <w:rsid w:val="00DE2838"/>
    <w:rsid w:val="00DE28BF"/>
    <w:rsid w:val="00DE41E7"/>
    <w:rsid w:val="00DE4D3F"/>
    <w:rsid w:val="00DE672D"/>
    <w:rsid w:val="00DE6CC7"/>
    <w:rsid w:val="00DF0062"/>
    <w:rsid w:val="00DF142E"/>
    <w:rsid w:val="00DF15E1"/>
    <w:rsid w:val="00DF1D44"/>
    <w:rsid w:val="00DF1D6D"/>
    <w:rsid w:val="00DF279D"/>
    <w:rsid w:val="00DF29AD"/>
    <w:rsid w:val="00DF379B"/>
    <w:rsid w:val="00DF3BBC"/>
    <w:rsid w:val="00DF4609"/>
    <w:rsid w:val="00DF4A29"/>
    <w:rsid w:val="00DF4EE4"/>
    <w:rsid w:val="00DF7302"/>
    <w:rsid w:val="00DF7725"/>
    <w:rsid w:val="00DF7EC6"/>
    <w:rsid w:val="00E00712"/>
    <w:rsid w:val="00E0221D"/>
    <w:rsid w:val="00E0295A"/>
    <w:rsid w:val="00E041C7"/>
    <w:rsid w:val="00E06BA6"/>
    <w:rsid w:val="00E06DF5"/>
    <w:rsid w:val="00E07431"/>
    <w:rsid w:val="00E103AC"/>
    <w:rsid w:val="00E1221B"/>
    <w:rsid w:val="00E126F0"/>
    <w:rsid w:val="00E133B7"/>
    <w:rsid w:val="00E133DB"/>
    <w:rsid w:val="00E13492"/>
    <w:rsid w:val="00E13CA5"/>
    <w:rsid w:val="00E1620F"/>
    <w:rsid w:val="00E163B3"/>
    <w:rsid w:val="00E16CC0"/>
    <w:rsid w:val="00E171D9"/>
    <w:rsid w:val="00E17518"/>
    <w:rsid w:val="00E176F8"/>
    <w:rsid w:val="00E17F29"/>
    <w:rsid w:val="00E20378"/>
    <w:rsid w:val="00E20DD5"/>
    <w:rsid w:val="00E21F3A"/>
    <w:rsid w:val="00E24066"/>
    <w:rsid w:val="00E24891"/>
    <w:rsid w:val="00E24923"/>
    <w:rsid w:val="00E24CB6"/>
    <w:rsid w:val="00E25231"/>
    <w:rsid w:val="00E25485"/>
    <w:rsid w:val="00E257CC"/>
    <w:rsid w:val="00E26200"/>
    <w:rsid w:val="00E26B84"/>
    <w:rsid w:val="00E270F9"/>
    <w:rsid w:val="00E300C8"/>
    <w:rsid w:val="00E30636"/>
    <w:rsid w:val="00E31A8F"/>
    <w:rsid w:val="00E3216A"/>
    <w:rsid w:val="00E330D0"/>
    <w:rsid w:val="00E3514F"/>
    <w:rsid w:val="00E36057"/>
    <w:rsid w:val="00E3662B"/>
    <w:rsid w:val="00E37243"/>
    <w:rsid w:val="00E37D24"/>
    <w:rsid w:val="00E405A2"/>
    <w:rsid w:val="00E40911"/>
    <w:rsid w:val="00E41CF7"/>
    <w:rsid w:val="00E41FDD"/>
    <w:rsid w:val="00E432C7"/>
    <w:rsid w:val="00E438AA"/>
    <w:rsid w:val="00E50253"/>
    <w:rsid w:val="00E512DE"/>
    <w:rsid w:val="00E51BD6"/>
    <w:rsid w:val="00E51FD4"/>
    <w:rsid w:val="00E536E4"/>
    <w:rsid w:val="00E539B2"/>
    <w:rsid w:val="00E54348"/>
    <w:rsid w:val="00E54535"/>
    <w:rsid w:val="00E55A3D"/>
    <w:rsid w:val="00E57396"/>
    <w:rsid w:val="00E60498"/>
    <w:rsid w:val="00E6190D"/>
    <w:rsid w:val="00E624D4"/>
    <w:rsid w:val="00E626E0"/>
    <w:rsid w:val="00E6276B"/>
    <w:rsid w:val="00E63800"/>
    <w:rsid w:val="00E64D3D"/>
    <w:rsid w:val="00E65DD3"/>
    <w:rsid w:val="00E65FE0"/>
    <w:rsid w:val="00E66D18"/>
    <w:rsid w:val="00E7049B"/>
    <w:rsid w:val="00E7223C"/>
    <w:rsid w:val="00E7252A"/>
    <w:rsid w:val="00E72771"/>
    <w:rsid w:val="00E73035"/>
    <w:rsid w:val="00E7379D"/>
    <w:rsid w:val="00E73FC8"/>
    <w:rsid w:val="00E742A9"/>
    <w:rsid w:val="00E746FB"/>
    <w:rsid w:val="00E76E20"/>
    <w:rsid w:val="00E7719C"/>
    <w:rsid w:val="00E80254"/>
    <w:rsid w:val="00E802B5"/>
    <w:rsid w:val="00E809C3"/>
    <w:rsid w:val="00E80E19"/>
    <w:rsid w:val="00E82999"/>
    <w:rsid w:val="00E84BB4"/>
    <w:rsid w:val="00E85D4D"/>
    <w:rsid w:val="00E860B6"/>
    <w:rsid w:val="00E862B0"/>
    <w:rsid w:val="00E86983"/>
    <w:rsid w:val="00E87616"/>
    <w:rsid w:val="00E87F06"/>
    <w:rsid w:val="00E901C8"/>
    <w:rsid w:val="00E90CB2"/>
    <w:rsid w:val="00E91368"/>
    <w:rsid w:val="00E91436"/>
    <w:rsid w:val="00E92D54"/>
    <w:rsid w:val="00E93ABB"/>
    <w:rsid w:val="00E93B96"/>
    <w:rsid w:val="00E94273"/>
    <w:rsid w:val="00E94ECF"/>
    <w:rsid w:val="00E95D20"/>
    <w:rsid w:val="00E95EA9"/>
    <w:rsid w:val="00E96FB6"/>
    <w:rsid w:val="00E9717F"/>
    <w:rsid w:val="00EA1454"/>
    <w:rsid w:val="00EA33EA"/>
    <w:rsid w:val="00EA369D"/>
    <w:rsid w:val="00EA3864"/>
    <w:rsid w:val="00EA5946"/>
    <w:rsid w:val="00EA5B51"/>
    <w:rsid w:val="00EA6342"/>
    <w:rsid w:val="00EA763D"/>
    <w:rsid w:val="00EA7C9B"/>
    <w:rsid w:val="00EB3A59"/>
    <w:rsid w:val="00EB5B2D"/>
    <w:rsid w:val="00EB67C5"/>
    <w:rsid w:val="00EB766F"/>
    <w:rsid w:val="00EC0477"/>
    <w:rsid w:val="00EC0FFC"/>
    <w:rsid w:val="00EC18EF"/>
    <w:rsid w:val="00EC191A"/>
    <w:rsid w:val="00EC27F8"/>
    <w:rsid w:val="00EC3D8B"/>
    <w:rsid w:val="00EC73F5"/>
    <w:rsid w:val="00ED03FA"/>
    <w:rsid w:val="00ED0A0D"/>
    <w:rsid w:val="00ED0C89"/>
    <w:rsid w:val="00ED2F86"/>
    <w:rsid w:val="00ED3531"/>
    <w:rsid w:val="00ED3866"/>
    <w:rsid w:val="00ED398B"/>
    <w:rsid w:val="00ED52A7"/>
    <w:rsid w:val="00ED5DD8"/>
    <w:rsid w:val="00ED5E5E"/>
    <w:rsid w:val="00ED7BDE"/>
    <w:rsid w:val="00EE068E"/>
    <w:rsid w:val="00EE1043"/>
    <w:rsid w:val="00EE1BE9"/>
    <w:rsid w:val="00EE374A"/>
    <w:rsid w:val="00EE3FD6"/>
    <w:rsid w:val="00EE443B"/>
    <w:rsid w:val="00EE52F6"/>
    <w:rsid w:val="00EE5919"/>
    <w:rsid w:val="00EE5AB1"/>
    <w:rsid w:val="00EE65DE"/>
    <w:rsid w:val="00EE6712"/>
    <w:rsid w:val="00EE6B99"/>
    <w:rsid w:val="00EE6DF6"/>
    <w:rsid w:val="00EF0EB8"/>
    <w:rsid w:val="00EF145D"/>
    <w:rsid w:val="00EF2C82"/>
    <w:rsid w:val="00EF35E6"/>
    <w:rsid w:val="00EF36FE"/>
    <w:rsid w:val="00EF379B"/>
    <w:rsid w:val="00EF3EF0"/>
    <w:rsid w:val="00EF3FAD"/>
    <w:rsid w:val="00EF4E44"/>
    <w:rsid w:val="00EF5B64"/>
    <w:rsid w:val="00F00F2C"/>
    <w:rsid w:val="00F01B82"/>
    <w:rsid w:val="00F02FFC"/>
    <w:rsid w:val="00F0456E"/>
    <w:rsid w:val="00F0536E"/>
    <w:rsid w:val="00F05381"/>
    <w:rsid w:val="00F0756B"/>
    <w:rsid w:val="00F0797E"/>
    <w:rsid w:val="00F105FB"/>
    <w:rsid w:val="00F113F7"/>
    <w:rsid w:val="00F132E4"/>
    <w:rsid w:val="00F13414"/>
    <w:rsid w:val="00F139C9"/>
    <w:rsid w:val="00F13CF6"/>
    <w:rsid w:val="00F14C1E"/>
    <w:rsid w:val="00F16560"/>
    <w:rsid w:val="00F17495"/>
    <w:rsid w:val="00F178A7"/>
    <w:rsid w:val="00F205C0"/>
    <w:rsid w:val="00F2122F"/>
    <w:rsid w:val="00F2172A"/>
    <w:rsid w:val="00F22044"/>
    <w:rsid w:val="00F22317"/>
    <w:rsid w:val="00F2568A"/>
    <w:rsid w:val="00F26C7D"/>
    <w:rsid w:val="00F27DBD"/>
    <w:rsid w:val="00F305D6"/>
    <w:rsid w:val="00F31133"/>
    <w:rsid w:val="00F3124D"/>
    <w:rsid w:val="00F317D4"/>
    <w:rsid w:val="00F31997"/>
    <w:rsid w:val="00F32665"/>
    <w:rsid w:val="00F327AD"/>
    <w:rsid w:val="00F3293C"/>
    <w:rsid w:val="00F32C1E"/>
    <w:rsid w:val="00F33ACB"/>
    <w:rsid w:val="00F33D73"/>
    <w:rsid w:val="00F33E9E"/>
    <w:rsid w:val="00F34DFB"/>
    <w:rsid w:val="00F352CF"/>
    <w:rsid w:val="00F359C5"/>
    <w:rsid w:val="00F36399"/>
    <w:rsid w:val="00F367DF"/>
    <w:rsid w:val="00F36896"/>
    <w:rsid w:val="00F379C1"/>
    <w:rsid w:val="00F4057A"/>
    <w:rsid w:val="00F42646"/>
    <w:rsid w:val="00F42A6F"/>
    <w:rsid w:val="00F42EF1"/>
    <w:rsid w:val="00F43BE5"/>
    <w:rsid w:val="00F44912"/>
    <w:rsid w:val="00F455AD"/>
    <w:rsid w:val="00F45BD4"/>
    <w:rsid w:val="00F45BF3"/>
    <w:rsid w:val="00F50E86"/>
    <w:rsid w:val="00F50FC7"/>
    <w:rsid w:val="00F521EB"/>
    <w:rsid w:val="00F526D2"/>
    <w:rsid w:val="00F52DE7"/>
    <w:rsid w:val="00F5307F"/>
    <w:rsid w:val="00F53425"/>
    <w:rsid w:val="00F53824"/>
    <w:rsid w:val="00F5419A"/>
    <w:rsid w:val="00F5422D"/>
    <w:rsid w:val="00F54BB5"/>
    <w:rsid w:val="00F54DE2"/>
    <w:rsid w:val="00F553D5"/>
    <w:rsid w:val="00F55BC7"/>
    <w:rsid w:val="00F5744F"/>
    <w:rsid w:val="00F57591"/>
    <w:rsid w:val="00F57AE1"/>
    <w:rsid w:val="00F57EC4"/>
    <w:rsid w:val="00F602BC"/>
    <w:rsid w:val="00F60524"/>
    <w:rsid w:val="00F6102D"/>
    <w:rsid w:val="00F61126"/>
    <w:rsid w:val="00F61E20"/>
    <w:rsid w:val="00F65641"/>
    <w:rsid w:val="00F65B0F"/>
    <w:rsid w:val="00F65B40"/>
    <w:rsid w:val="00F6607E"/>
    <w:rsid w:val="00F668A1"/>
    <w:rsid w:val="00F7192C"/>
    <w:rsid w:val="00F71F10"/>
    <w:rsid w:val="00F7219C"/>
    <w:rsid w:val="00F743DC"/>
    <w:rsid w:val="00F74753"/>
    <w:rsid w:val="00F75D92"/>
    <w:rsid w:val="00F75E74"/>
    <w:rsid w:val="00F766DF"/>
    <w:rsid w:val="00F767E1"/>
    <w:rsid w:val="00F80572"/>
    <w:rsid w:val="00F81D52"/>
    <w:rsid w:val="00F833CD"/>
    <w:rsid w:val="00F83580"/>
    <w:rsid w:val="00F8448A"/>
    <w:rsid w:val="00F857C7"/>
    <w:rsid w:val="00F86073"/>
    <w:rsid w:val="00F862D5"/>
    <w:rsid w:val="00F86451"/>
    <w:rsid w:val="00F87368"/>
    <w:rsid w:val="00F91669"/>
    <w:rsid w:val="00F91CFC"/>
    <w:rsid w:val="00F91DFD"/>
    <w:rsid w:val="00F92558"/>
    <w:rsid w:val="00F92A20"/>
    <w:rsid w:val="00F92E78"/>
    <w:rsid w:val="00F9371D"/>
    <w:rsid w:val="00F94040"/>
    <w:rsid w:val="00F94704"/>
    <w:rsid w:val="00F94A1B"/>
    <w:rsid w:val="00F94ABA"/>
    <w:rsid w:val="00F95067"/>
    <w:rsid w:val="00F970E4"/>
    <w:rsid w:val="00F97175"/>
    <w:rsid w:val="00FA0261"/>
    <w:rsid w:val="00FA0C9A"/>
    <w:rsid w:val="00FA24A2"/>
    <w:rsid w:val="00FA3815"/>
    <w:rsid w:val="00FA396A"/>
    <w:rsid w:val="00FA4215"/>
    <w:rsid w:val="00FA4841"/>
    <w:rsid w:val="00FA550A"/>
    <w:rsid w:val="00FA63AB"/>
    <w:rsid w:val="00FA7516"/>
    <w:rsid w:val="00FB0EDC"/>
    <w:rsid w:val="00FB2224"/>
    <w:rsid w:val="00FB290C"/>
    <w:rsid w:val="00FB2EA5"/>
    <w:rsid w:val="00FB37B2"/>
    <w:rsid w:val="00FB4191"/>
    <w:rsid w:val="00FB4D68"/>
    <w:rsid w:val="00FB5223"/>
    <w:rsid w:val="00FB5A1A"/>
    <w:rsid w:val="00FB7A99"/>
    <w:rsid w:val="00FC0971"/>
    <w:rsid w:val="00FC11C8"/>
    <w:rsid w:val="00FC2CFA"/>
    <w:rsid w:val="00FC3232"/>
    <w:rsid w:val="00FC32DF"/>
    <w:rsid w:val="00FC3765"/>
    <w:rsid w:val="00FC3C32"/>
    <w:rsid w:val="00FC58C9"/>
    <w:rsid w:val="00FC606D"/>
    <w:rsid w:val="00FC6C23"/>
    <w:rsid w:val="00FD0D9C"/>
    <w:rsid w:val="00FD1F3E"/>
    <w:rsid w:val="00FD228A"/>
    <w:rsid w:val="00FD26C8"/>
    <w:rsid w:val="00FD28BB"/>
    <w:rsid w:val="00FD3BED"/>
    <w:rsid w:val="00FD3C62"/>
    <w:rsid w:val="00FD4095"/>
    <w:rsid w:val="00FD6A88"/>
    <w:rsid w:val="00FD6F3C"/>
    <w:rsid w:val="00FD7752"/>
    <w:rsid w:val="00FD7E06"/>
    <w:rsid w:val="00FD7FFC"/>
    <w:rsid w:val="00FE0AC2"/>
    <w:rsid w:val="00FE1960"/>
    <w:rsid w:val="00FE24C1"/>
    <w:rsid w:val="00FE4B5C"/>
    <w:rsid w:val="00FE525F"/>
    <w:rsid w:val="00FE57DA"/>
    <w:rsid w:val="00FE607A"/>
    <w:rsid w:val="00FE678E"/>
    <w:rsid w:val="00FE7EE3"/>
    <w:rsid w:val="00FF0E2F"/>
    <w:rsid w:val="00FF10EE"/>
    <w:rsid w:val="00FF150A"/>
    <w:rsid w:val="00FF241E"/>
    <w:rsid w:val="00FF2B57"/>
    <w:rsid w:val="00FF2E5D"/>
    <w:rsid w:val="00FF3882"/>
    <w:rsid w:val="00FF4303"/>
    <w:rsid w:val="00FF43F5"/>
    <w:rsid w:val="00FF52AF"/>
    <w:rsid w:val="00FF61AE"/>
    <w:rsid w:val="00FF699A"/>
    <w:rsid w:val="00FF7470"/>
    <w:rsid w:val="00FF7CE2"/>
    <w:rsid w:val="023639EA"/>
    <w:rsid w:val="02977E7C"/>
    <w:rsid w:val="02A47C27"/>
    <w:rsid w:val="031A03CB"/>
    <w:rsid w:val="040B5A0A"/>
    <w:rsid w:val="04617E91"/>
    <w:rsid w:val="04AA7173"/>
    <w:rsid w:val="05385470"/>
    <w:rsid w:val="058F486A"/>
    <w:rsid w:val="0636613B"/>
    <w:rsid w:val="076D03A6"/>
    <w:rsid w:val="09397749"/>
    <w:rsid w:val="094255AE"/>
    <w:rsid w:val="09806135"/>
    <w:rsid w:val="0A103218"/>
    <w:rsid w:val="0A241BF6"/>
    <w:rsid w:val="0A45640B"/>
    <w:rsid w:val="0BB82E85"/>
    <w:rsid w:val="0BF64DDF"/>
    <w:rsid w:val="0CC94E08"/>
    <w:rsid w:val="0CD55D18"/>
    <w:rsid w:val="0CE020FF"/>
    <w:rsid w:val="0CE45C5C"/>
    <w:rsid w:val="0D1F46FA"/>
    <w:rsid w:val="0E0105F0"/>
    <w:rsid w:val="0E355452"/>
    <w:rsid w:val="0E49032D"/>
    <w:rsid w:val="0EA80267"/>
    <w:rsid w:val="0EC00971"/>
    <w:rsid w:val="11310F39"/>
    <w:rsid w:val="12066DCB"/>
    <w:rsid w:val="12FF0AB8"/>
    <w:rsid w:val="13825C25"/>
    <w:rsid w:val="138A7DE2"/>
    <w:rsid w:val="14331680"/>
    <w:rsid w:val="145D3731"/>
    <w:rsid w:val="15B24043"/>
    <w:rsid w:val="167B4AF8"/>
    <w:rsid w:val="16B854A4"/>
    <w:rsid w:val="16C54A7F"/>
    <w:rsid w:val="175F6D77"/>
    <w:rsid w:val="18B57543"/>
    <w:rsid w:val="18BB7C14"/>
    <w:rsid w:val="195F3EEE"/>
    <w:rsid w:val="19E02F20"/>
    <w:rsid w:val="1B646BCC"/>
    <w:rsid w:val="1C0B5FB8"/>
    <w:rsid w:val="1CBC2855"/>
    <w:rsid w:val="1D3957E8"/>
    <w:rsid w:val="1D667F66"/>
    <w:rsid w:val="1D737EEC"/>
    <w:rsid w:val="1D841182"/>
    <w:rsid w:val="1D9B0DEA"/>
    <w:rsid w:val="1DDE162E"/>
    <w:rsid w:val="1E8A3B3A"/>
    <w:rsid w:val="1F5D032E"/>
    <w:rsid w:val="1F723371"/>
    <w:rsid w:val="1F9142C6"/>
    <w:rsid w:val="1FC37692"/>
    <w:rsid w:val="20141F8E"/>
    <w:rsid w:val="20A77270"/>
    <w:rsid w:val="21E74D22"/>
    <w:rsid w:val="221D38B3"/>
    <w:rsid w:val="223279BA"/>
    <w:rsid w:val="22620A95"/>
    <w:rsid w:val="22A36215"/>
    <w:rsid w:val="22DB45B3"/>
    <w:rsid w:val="234A65C7"/>
    <w:rsid w:val="23D15096"/>
    <w:rsid w:val="243F5822"/>
    <w:rsid w:val="245F7D60"/>
    <w:rsid w:val="24EF4D1E"/>
    <w:rsid w:val="25966C1C"/>
    <w:rsid w:val="25C5754E"/>
    <w:rsid w:val="262D3F7B"/>
    <w:rsid w:val="26C417B3"/>
    <w:rsid w:val="275C436F"/>
    <w:rsid w:val="279D68E8"/>
    <w:rsid w:val="28840672"/>
    <w:rsid w:val="28BB00AD"/>
    <w:rsid w:val="29FF1460"/>
    <w:rsid w:val="2AEA4220"/>
    <w:rsid w:val="2B820C6D"/>
    <w:rsid w:val="2C4641B7"/>
    <w:rsid w:val="2C6B49A1"/>
    <w:rsid w:val="2CE5384D"/>
    <w:rsid w:val="2D5618BC"/>
    <w:rsid w:val="2D930A5D"/>
    <w:rsid w:val="2D9D74F4"/>
    <w:rsid w:val="2E4E42E4"/>
    <w:rsid w:val="2E592D89"/>
    <w:rsid w:val="2F83397D"/>
    <w:rsid w:val="30564E98"/>
    <w:rsid w:val="305F52ED"/>
    <w:rsid w:val="325325BF"/>
    <w:rsid w:val="3294388D"/>
    <w:rsid w:val="34953368"/>
    <w:rsid w:val="35292349"/>
    <w:rsid w:val="35680EC7"/>
    <w:rsid w:val="36691368"/>
    <w:rsid w:val="367E50A6"/>
    <w:rsid w:val="368273F0"/>
    <w:rsid w:val="373C5062"/>
    <w:rsid w:val="379223E3"/>
    <w:rsid w:val="38041D9B"/>
    <w:rsid w:val="386D48CC"/>
    <w:rsid w:val="38A15984"/>
    <w:rsid w:val="397C67CF"/>
    <w:rsid w:val="39BF7FBE"/>
    <w:rsid w:val="39EA3105"/>
    <w:rsid w:val="3A717422"/>
    <w:rsid w:val="3A785EAB"/>
    <w:rsid w:val="3AF728C2"/>
    <w:rsid w:val="3B1739B1"/>
    <w:rsid w:val="3B3846CE"/>
    <w:rsid w:val="3BB10AD7"/>
    <w:rsid w:val="3C604EEF"/>
    <w:rsid w:val="3C684CB9"/>
    <w:rsid w:val="3CE41577"/>
    <w:rsid w:val="3D681892"/>
    <w:rsid w:val="3D730C28"/>
    <w:rsid w:val="3D9D2BD9"/>
    <w:rsid w:val="3ECE1926"/>
    <w:rsid w:val="3F462DC1"/>
    <w:rsid w:val="41637168"/>
    <w:rsid w:val="42432394"/>
    <w:rsid w:val="424E4304"/>
    <w:rsid w:val="43A22D47"/>
    <w:rsid w:val="46E207FB"/>
    <w:rsid w:val="47D1756D"/>
    <w:rsid w:val="48121DAD"/>
    <w:rsid w:val="4823560B"/>
    <w:rsid w:val="49BF0FCD"/>
    <w:rsid w:val="49C10E13"/>
    <w:rsid w:val="49FE436F"/>
    <w:rsid w:val="49FE6033"/>
    <w:rsid w:val="4A073FD9"/>
    <w:rsid w:val="4A251E6E"/>
    <w:rsid w:val="4BA1365C"/>
    <w:rsid w:val="4DD97597"/>
    <w:rsid w:val="4E1C60BE"/>
    <w:rsid w:val="4E374A1D"/>
    <w:rsid w:val="4E4F3CAA"/>
    <w:rsid w:val="4EAC2154"/>
    <w:rsid w:val="503A08CD"/>
    <w:rsid w:val="531E0602"/>
    <w:rsid w:val="532F07F6"/>
    <w:rsid w:val="54F44D3B"/>
    <w:rsid w:val="556204BB"/>
    <w:rsid w:val="560329BA"/>
    <w:rsid w:val="56547AC3"/>
    <w:rsid w:val="56743E25"/>
    <w:rsid w:val="56B76E61"/>
    <w:rsid w:val="57F14D9F"/>
    <w:rsid w:val="5814693F"/>
    <w:rsid w:val="5881367C"/>
    <w:rsid w:val="58C51662"/>
    <w:rsid w:val="58CE6FDE"/>
    <w:rsid w:val="59B94986"/>
    <w:rsid w:val="59CC2745"/>
    <w:rsid w:val="5AC865B5"/>
    <w:rsid w:val="5AD47432"/>
    <w:rsid w:val="5B011F21"/>
    <w:rsid w:val="5B930123"/>
    <w:rsid w:val="5C4C107D"/>
    <w:rsid w:val="5C7E7FBE"/>
    <w:rsid w:val="5C961B8A"/>
    <w:rsid w:val="5D13107C"/>
    <w:rsid w:val="5E6805B9"/>
    <w:rsid w:val="5E822F8E"/>
    <w:rsid w:val="5F123125"/>
    <w:rsid w:val="5F3667A5"/>
    <w:rsid w:val="5FE44E54"/>
    <w:rsid w:val="6015376F"/>
    <w:rsid w:val="60B108E2"/>
    <w:rsid w:val="61E503EF"/>
    <w:rsid w:val="62B84C15"/>
    <w:rsid w:val="62F37F69"/>
    <w:rsid w:val="63E328D4"/>
    <w:rsid w:val="649B211C"/>
    <w:rsid w:val="649F0A7F"/>
    <w:rsid w:val="64CD41D7"/>
    <w:rsid w:val="653370BA"/>
    <w:rsid w:val="6561477F"/>
    <w:rsid w:val="65630C40"/>
    <w:rsid w:val="675C57AF"/>
    <w:rsid w:val="67BF748E"/>
    <w:rsid w:val="67D3215B"/>
    <w:rsid w:val="681F31AE"/>
    <w:rsid w:val="687D4ECA"/>
    <w:rsid w:val="694B792E"/>
    <w:rsid w:val="694C358A"/>
    <w:rsid w:val="696B09E6"/>
    <w:rsid w:val="6A49500C"/>
    <w:rsid w:val="6BC56831"/>
    <w:rsid w:val="6C0B1F40"/>
    <w:rsid w:val="6C8C502B"/>
    <w:rsid w:val="6CDE7A4B"/>
    <w:rsid w:val="6D5B22C9"/>
    <w:rsid w:val="702171F1"/>
    <w:rsid w:val="70323AFE"/>
    <w:rsid w:val="70964DB0"/>
    <w:rsid w:val="715534D4"/>
    <w:rsid w:val="72A37E08"/>
    <w:rsid w:val="7461029A"/>
    <w:rsid w:val="748A3155"/>
    <w:rsid w:val="76756A17"/>
    <w:rsid w:val="77AD586E"/>
    <w:rsid w:val="77D23A20"/>
    <w:rsid w:val="77F761E9"/>
    <w:rsid w:val="78D13A06"/>
    <w:rsid w:val="7A0B6E3F"/>
    <w:rsid w:val="7A70244F"/>
    <w:rsid w:val="7A8009FB"/>
    <w:rsid w:val="7A9B0628"/>
    <w:rsid w:val="7AAA714D"/>
    <w:rsid w:val="7ADD5B12"/>
    <w:rsid w:val="7B294F32"/>
    <w:rsid w:val="7B465D95"/>
    <w:rsid w:val="7BBA7939"/>
    <w:rsid w:val="7CEC317C"/>
    <w:rsid w:val="7D613085"/>
    <w:rsid w:val="7D9C486F"/>
    <w:rsid w:val="7E4E228D"/>
    <w:rsid w:val="7E7B2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semiHidden="0" w:uiPriority="99" w:unhideWhenUsed="0" w:qFormat="1"/>
    <w:lsdException w:name="footer" w:semiHidden="0" w:uiPriority="99" w:unhideWhenUsed="0"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Date" w:semiHidden="0" w:unhideWhenUsed="0" w:qFormat="1"/>
    <w:lsdException w:name="Hyperlink" w:semiHidden="0" w:uiPriority="99"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9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kern w:val="2"/>
      <w:sz w:val="21"/>
      <w:szCs w:val="24"/>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paragraph" w:styleId="2">
    <w:name w:val="heading 2"/>
    <w:basedOn w:val="a"/>
    <w:next w:val="a"/>
    <w:uiPriority w:val="9"/>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Chars="1200" w:left="2520"/>
    </w:pPr>
  </w:style>
  <w:style w:type="paragraph" w:styleId="a3">
    <w:name w:val="annotation text"/>
    <w:basedOn w:val="a"/>
    <w:link w:val="Char"/>
    <w:semiHidden/>
    <w:unhideWhenUsed/>
    <w:qFormat/>
    <w:pPr>
      <w:jc w:val="left"/>
    </w:pPr>
  </w:style>
  <w:style w:type="paragraph" w:styleId="a4">
    <w:name w:val="Body Text Indent"/>
    <w:basedOn w:val="a"/>
    <w:link w:val="Char0"/>
    <w:qFormat/>
    <w:pPr>
      <w:ind w:firstLineChars="200" w:firstLine="560"/>
    </w:pPr>
    <w:rPr>
      <w:sz w:val="28"/>
    </w:rPr>
  </w:style>
  <w:style w:type="paragraph" w:styleId="5">
    <w:name w:val="toc 5"/>
    <w:basedOn w:val="a"/>
    <w:next w:val="a"/>
    <w:uiPriority w:val="39"/>
    <w:semiHidden/>
    <w:unhideWhenUsed/>
    <w:qFormat/>
    <w:pPr>
      <w:ind w:leftChars="800" w:left="1680"/>
    </w:pPr>
  </w:style>
  <w:style w:type="paragraph" w:styleId="30">
    <w:name w:val="toc 3"/>
    <w:basedOn w:val="a"/>
    <w:next w:val="a"/>
    <w:uiPriority w:val="39"/>
    <w:unhideWhenUsed/>
    <w:qFormat/>
    <w:pPr>
      <w:ind w:leftChars="400" w:left="840"/>
    </w:pPr>
  </w:style>
  <w:style w:type="paragraph" w:styleId="8">
    <w:name w:val="toc 8"/>
    <w:basedOn w:val="a"/>
    <w:next w:val="a"/>
    <w:uiPriority w:val="39"/>
    <w:semiHidden/>
    <w:unhideWhenUsed/>
    <w:qFormat/>
    <w:pPr>
      <w:ind w:leftChars="1400" w:left="2940"/>
    </w:pPr>
  </w:style>
  <w:style w:type="paragraph" w:styleId="a5">
    <w:name w:val="Date"/>
    <w:basedOn w:val="a"/>
    <w:next w:val="a"/>
    <w:link w:val="Char1"/>
    <w:qFormat/>
    <w:pPr>
      <w:ind w:leftChars="2500" w:left="100"/>
    </w:pPr>
    <w:rPr>
      <w:kern w:val="0"/>
      <w:sz w:val="20"/>
    </w:rPr>
  </w:style>
  <w:style w:type="paragraph" w:styleId="a6">
    <w:name w:val="Balloon Text"/>
    <w:basedOn w:val="a"/>
    <w:link w:val="Char2"/>
    <w:uiPriority w:val="99"/>
    <w:semiHidden/>
    <w:unhideWhenUsed/>
    <w:qFormat/>
    <w:rPr>
      <w:kern w:val="0"/>
      <w:sz w:val="18"/>
      <w:szCs w:val="18"/>
    </w:rPr>
  </w:style>
  <w:style w:type="paragraph" w:styleId="a7">
    <w:name w:val="footer"/>
    <w:basedOn w:val="a"/>
    <w:link w:val="Char3"/>
    <w:uiPriority w:val="99"/>
    <w:qFormat/>
    <w:pPr>
      <w:tabs>
        <w:tab w:val="center" w:pos="4153"/>
        <w:tab w:val="right" w:pos="8306"/>
      </w:tabs>
      <w:snapToGrid w:val="0"/>
      <w:jc w:val="left"/>
    </w:pPr>
    <w:rPr>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style>
  <w:style w:type="paragraph" w:styleId="4">
    <w:name w:val="toc 4"/>
    <w:basedOn w:val="a"/>
    <w:next w:val="a"/>
    <w:uiPriority w:val="39"/>
    <w:semiHidden/>
    <w:unhideWhenUsed/>
    <w:qFormat/>
    <w:pPr>
      <w:ind w:leftChars="600" w:left="1260"/>
    </w:pPr>
  </w:style>
  <w:style w:type="paragraph" w:styleId="a9">
    <w:name w:val="Subtitle"/>
    <w:basedOn w:val="a"/>
    <w:next w:val="a"/>
    <w:link w:val="Char5"/>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6">
    <w:name w:val="toc 6"/>
    <w:basedOn w:val="a"/>
    <w:next w:val="a"/>
    <w:uiPriority w:val="39"/>
    <w:semiHidden/>
    <w:unhideWhenUsed/>
    <w:qFormat/>
    <w:pPr>
      <w:ind w:leftChars="1000" w:left="2100"/>
    </w:pPr>
  </w:style>
  <w:style w:type="paragraph" w:styleId="20">
    <w:name w:val="toc 2"/>
    <w:basedOn w:val="a"/>
    <w:next w:val="a"/>
    <w:uiPriority w:val="39"/>
    <w:unhideWhenUsed/>
    <w:qFormat/>
    <w:pPr>
      <w:ind w:leftChars="200" w:left="420"/>
    </w:pPr>
  </w:style>
  <w:style w:type="paragraph" w:styleId="9">
    <w:name w:val="toc 9"/>
    <w:basedOn w:val="a"/>
    <w:next w:val="a"/>
    <w:uiPriority w:val="39"/>
    <w:semiHidden/>
    <w:unhideWhenUsed/>
    <w:qFormat/>
    <w:pPr>
      <w:ind w:leftChars="1600" w:left="3360"/>
    </w:pPr>
  </w:style>
  <w:style w:type="paragraph" w:styleId="aa">
    <w:name w:val="Title"/>
    <w:basedOn w:val="a"/>
    <w:next w:val="a"/>
    <w:link w:val="Char6"/>
    <w:uiPriority w:val="10"/>
    <w:qFormat/>
    <w:pPr>
      <w:spacing w:before="240" w:after="60"/>
      <w:jc w:val="center"/>
      <w:outlineLvl w:val="0"/>
    </w:pPr>
    <w:rPr>
      <w:rFonts w:asciiTheme="majorHAnsi" w:hAnsiTheme="majorHAnsi" w:cstheme="majorBidi"/>
      <w:b/>
      <w:bCs/>
      <w:sz w:val="32"/>
      <w:szCs w:val="32"/>
    </w:rPr>
  </w:style>
  <w:style w:type="paragraph" w:styleId="ab">
    <w:name w:val="annotation subject"/>
    <w:basedOn w:val="a3"/>
    <w:next w:val="a3"/>
    <w:link w:val="Char7"/>
    <w:semiHidden/>
    <w:unhideWhenUsed/>
    <w:qFormat/>
    <w:rPr>
      <w:b/>
      <w:bCs/>
    </w:rPr>
  </w:style>
  <w:style w:type="character" w:styleId="ac">
    <w:name w:val="Strong"/>
    <w:uiPriority w:val="22"/>
    <w:qFormat/>
    <w:rPr>
      <w:b/>
      <w:bCs/>
    </w:rPr>
  </w:style>
  <w:style w:type="character" w:styleId="ad">
    <w:name w:val="page number"/>
    <w:basedOn w:val="a0"/>
    <w:semiHidden/>
    <w:unhideWhenUsed/>
    <w:qFormat/>
  </w:style>
  <w:style w:type="character" w:styleId="ae">
    <w:name w:val="Emphasis"/>
    <w:uiPriority w:val="20"/>
    <w:qFormat/>
    <w:rPr>
      <w:color w:val="CC0000"/>
    </w:rPr>
  </w:style>
  <w:style w:type="character" w:styleId="af">
    <w:name w:val="Hyperlink"/>
    <w:uiPriority w:val="99"/>
    <w:qFormat/>
    <w:rPr>
      <w:rFonts w:cs="Times New Roman"/>
      <w:color w:val="0000FF"/>
      <w:u w:val="single"/>
    </w:rPr>
  </w:style>
  <w:style w:type="character" w:styleId="af0">
    <w:name w:val="annotation reference"/>
    <w:basedOn w:val="a0"/>
    <w:semiHidden/>
    <w:unhideWhenUsed/>
    <w:qFormat/>
    <w:rPr>
      <w:sz w:val="21"/>
      <w:szCs w:val="21"/>
    </w:rPr>
  </w:style>
  <w:style w:type="paragraph" w:customStyle="1" w:styleId="11">
    <w:name w:val="列出段落1"/>
    <w:basedOn w:val="a"/>
    <w:qFormat/>
    <w:pPr>
      <w:ind w:firstLineChars="200" w:firstLine="420"/>
    </w:pPr>
  </w:style>
  <w:style w:type="paragraph" w:customStyle="1" w:styleId="p0">
    <w:name w:val="p0"/>
    <w:basedOn w:val="a"/>
    <w:qFormat/>
    <w:pPr>
      <w:widowControl/>
    </w:pPr>
    <w:rPr>
      <w:kern w:val="0"/>
      <w:szCs w:val="21"/>
    </w:rPr>
  </w:style>
  <w:style w:type="paragraph" w:customStyle="1" w:styleId="21">
    <w:name w:val="列出段落2"/>
    <w:basedOn w:val="a"/>
    <w:uiPriority w:val="34"/>
    <w:qFormat/>
    <w:pPr>
      <w:ind w:firstLineChars="200" w:firstLine="420"/>
    </w:pPr>
  </w:style>
  <w:style w:type="character" w:customStyle="1" w:styleId="Char4">
    <w:name w:val="页眉 Char"/>
    <w:link w:val="a8"/>
    <w:uiPriority w:val="99"/>
    <w:qFormat/>
    <w:rPr>
      <w:rFonts w:ascii="Times New Roman" w:eastAsia="宋体" w:hAnsi="Times New Roman" w:cs="Times New Roman"/>
      <w:sz w:val="18"/>
      <w:szCs w:val="18"/>
    </w:rPr>
  </w:style>
  <w:style w:type="character" w:customStyle="1" w:styleId="Char3">
    <w:name w:val="页脚 Char"/>
    <w:link w:val="a7"/>
    <w:uiPriority w:val="99"/>
    <w:qFormat/>
    <w:rPr>
      <w:rFonts w:ascii="Times New Roman" w:eastAsia="宋体" w:hAnsi="Times New Roman" w:cs="Times New Roman"/>
      <w:sz w:val="18"/>
      <w:szCs w:val="18"/>
    </w:rPr>
  </w:style>
  <w:style w:type="character" w:customStyle="1" w:styleId="Char1">
    <w:name w:val="日期 Char"/>
    <w:link w:val="a5"/>
    <w:qFormat/>
    <w:rPr>
      <w:rFonts w:ascii="Times New Roman" w:eastAsia="宋体" w:hAnsi="Times New Roman" w:cs="Times New Roman"/>
      <w:szCs w:val="24"/>
    </w:rPr>
  </w:style>
  <w:style w:type="character" w:customStyle="1" w:styleId="Char2">
    <w:name w:val="批注框文本 Char"/>
    <w:link w:val="a6"/>
    <w:uiPriority w:val="99"/>
    <w:semiHidden/>
    <w:qFormat/>
    <w:rPr>
      <w:rFonts w:ascii="Times New Roman" w:eastAsia="宋体" w:hAnsi="Times New Roman" w:cs="Times New Roman"/>
      <w:sz w:val="18"/>
      <w:szCs w:val="18"/>
    </w:rPr>
  </w:style>
  <w:style w:type="character" w:customStyle="1" w:styleId="Char0">
    <w:name w:val="正文文本缩进 Char"/>
    <w:basedOn w:val="a0"/>
    <w:link w:val="a4"/>
    <w:qFormat/>
    <w:rPr>
      <w:kern w:val="2"/>
      <w:sz w:val="28"/>
      <w:szCs w:val="24"/>
    </w:rPr>
  </w:style>
  <w:style w:type="character" w:customStyle="1" w:styleId="Char">
    <w:name w:val="批注文字 Char"/>
    <w:basedOn w:val="a0"/>
    <w:link w:val="a3"/>
    <w:semiHidden/>
    <w:qFormat/>
    <w:rPr>
      <w:kern w:val="2"/>
      <w:sz w:val="21"/>
      <w:szCs w:val="24"/>
    </w:rPr>
  </w:style>
  <w:style w:type="character" w:customStyle="1" w:styleId="Char7">
    <w:name w:val="批注主题 Char"/>
    <w:basedOn w:val="Char"/>
    <w:link w:val="ab"/>
    <w:semiHidden/>
    <w:qFormat/>
    <w:rPr>
      <w:b/>
      <w:bCs/>
      <w:kern w:val="2"/>
      <w:sz w:val="21"/>
      <w:szCs w:val="24"/>
    </w:rPr>
  </w:style>
  <w:style w:type="paragraph" w:styleId="af1">
    <w:name w:val="List Paragraph"/>
    <w:basedOn w:val="a"/>
    <w:uiPriority w:val="34"/>
    <w:qFormat/>
    <w:pPr>
      <w:ind w:firstLineChars="200" w:firstLine="420"/>
    </w:pPr>
  </w:style>
  <w:style w:type="character" w:customStyle="1" w:styleId="Char6">
    <w:name w:val="标题 Char"/>
    <w:basedOn w:val="a0"/>
    <w:link w:val="aa"/>
    <w:uiPriority w:val="10"/>
    <w:qFormat/>
    <w:rPr>
      <w:rFonts w:asciiTheme="majorHAnsi" w:eastAsia="宋体" w:hAnsiTheme="majorHAnsi" w:cstheme="majorBidi"/>
      <w:b/>
      <w:bCs/>
      <w:kern w:val="2"/>
      <w:sz w:val="32"/>
      <w:szCs w:val="32"/>
    </w:rPr>
  </w:style>
  <w:style w:type="character" w:customStyle="1" w:styleId="Char5">
    <w:name w:val="副标题 Char"/>
    <w:basedOn w:val="a0"/>
    <w:link w:val="a9"/>
    <w:uiPriority w:val="11"/>
    <w:qFormat/>
    <w:rPr>
      <w:rFonts w:asciiTheme="majorHAnsi" w:eastAsia="宋体" w:hAnsiTheme="majorHAnsi" w:cstheme="majorBidi"/>
      <w:b/>
      <w:bCs/>
      <w:kern w:val="28"/>
      <w:sz w:val="32"/>
      <w:szCs w:val="32"/>
    </w:rPr>
  </w:style>
  <w:style w:type="character" w:customStyle="1" w:styleId="1Char">
    <w:name w:val="标题 1 Char"/>
    <w:basedOn w:val="a0"/>
    <w:link w:val="1"/>
    <w:uiPriority w:val="9"/>
    <w:qFormat/>
    <w:rPr>
      <w:rFonts w:ascii="Times New Roman" w:eastAsia="宋体" w:hAnsi="Times New Roman" w:cs="Times New Roman"/>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semiHidden="0" w:uiPriority="99" w:unhideWhenUsed="0" w:qFormat="1"/>
    <w:lsdException w:name="footer" w:semiHidden="0" w:uiPriority="99" w:unhideWhenUsed="0"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Date" w:semiHidden="0" w:unhideWhenUsed="0" w:qFormat="1"/>
    <w:lsdException w:name="Hyperlink" w:semiHidden="0" w:uiPriority="99"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9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kern w:val="2"/>
      <w:sz w:val="21"/>
      <w:szCs w:val="24"/>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paragraph" w:styleId="2">
    <w:name w:val="heading 2"/>
    <w:basedOn w:val="a"/>
    <w:next w:val="a"/>
    <w:uiPriority w:val="9"/>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Chars="1200" w:left="2520"/>
    </w:pPr>
  </w:style>
  <w:style w:type="paragraph" w:styleId="a3">
    <w:name w:val="annotation text"/>
    <w:basedOn w:val="a"/>
    <w:link w:val="Char"/>
    <w:semiHidden/>
    <w:unhideWhenUsed/>
    <w:qFormat/>
    <w:pPr>
      <w:jc w:val="left"/>
    </w:pPr>
  </w:style>
  <w:style w:type="paragraph" w:styleId="a4">
    <w:name w:val="Body Text Indent"/>
    <w:basedOn w:val="a"/>
    <w:link w:val="Char0"/>
    <w:qFormat/>
    <w:pPr>
      <w:ind w:firstLineChars="200" w:firstLine="560"/>
    </w:pPr>
    <w:rPr>
      <w:sz w:val="28"/>
    </w:rPr>
  </w:style>
  <w:style w:type="paragraph" w:styleId="5">
    <w:name w:val="toc 5"/>
    <w:basedOn w:val="a"/>
    <w:next w:val="a"/>
    <w:uiPriority w:val="39"/>
    <w:semiHidden/>
    <w:unhideWhenUsed/>
    <w:qFormat/>
    <w:pPr>
      <w:ind w:leftChars="800" w:left="1680"/>
    </w:pPr>
  </w:style>
  <w:style w:type="paragraph" w:styleId="30">
    <w:name w:val="toc 3"/>
    <w:basedOn w:val="a"/>
    <w:next w:val="a"/>
    <w:uiPriority w:val="39"/>
    <w:unhideWhenUsed/>
    <w:qFormat/>
    <w:pPr>
      <w:ind w:leftChars="400" w:left="840"/>
    </w:pPr>
  </w:style>
  <w:style w:type="paragraph" w:styleId="8">
    <w:name w:val="toc 8"/>
    <w:basedOn w:val="a"/>
    <w:next w:val="a"/>
    <w:uiPriority w:val="39"/>
    <w:semiHidden/>
    <w:unhideWhenUsed/>
    <w:qFormat/>
    <w:pPr>
      <w:ind w:leftChars="1400" w:left="2940"/>
    </w:pPr>
  </w:style>
  <w:style w:type="paragraph" w:styleId="a5">
    <w:name w:val="Date"/>
    <w:basedOn w:val="a"/>
    <w:next w:val="a"/>
    <w:link w:val="Char1"/>
    <w:qFormat/>
    <w:pPr>
      <w:ind w:leftChars="2500" w:left="100"/>
    </w:pPr>
    <w:rPr>
      <w:kern w:val="0"/>
      <w:sz w:val="20"/>
    </w:rPr>
  </w:style>
  <w:style w:type="paragraph" w:styleId="a6">
    <w:name w:val="Balloon Text"/>
    <w:basedOn w:val="a"/>
    <w:link w:val="Char2"/>
    <w:uiPriority w:val="99"/>
    <w:semiHidden/>
    <w:unhideWhenUsed/>
    <w:qFormat/>
    <w:rPr>
      <w:kern w:val="0"/>
      <w:sz w:val="18"/>
      <w:szCs w:val="18"/>
    </w:rPr>
  </w:style>
  <w:style w:type="paragraph" w:styleId="a7">
    <w:name w:val="footer"/>
    <w:basedOn w:val="a"/>
    <w:link w:val="Char3"/>
    <w:uiPriority w:val="99"/>
    <w:qFormat/>
    <w:pPr>
      <w:tabs>
        <w:tab w:val="center" w:pos="4153"/>
        <w:tab w:val="right" w:pos="8306"/>
      </w:tabs>
      <w:snapToGrid w:val="0"/>
      <w:jc w:val="left"/>
    </w:pPr>
    <w:rPr>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style>
  <w:style w:type="paragraph" w:styleId="4">
    <w:name w:val="toc 4"/>
    <w:basedOn w:val="a"/>
    <w:next w:val="a"/>
    <w:uiPriority w:val="39"/>
    <w:semiHidden/>
    <w:unhideWhenUsed/>
    <w:qFormat/>
    <w:pPr>
      <w:ind w:leftChars="600" w:left="1260"/>
    </w:pPr>
  </w:style>
  <w:style w:type="paragraph" w:styleId="a9">
    <w:name w:val="Subtitle"/>
    <w:basedOn w:val="a"/>
    <w:next w:val="a"/>
    <w:link w:val="Char5"/>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6">
    <w:name w:val="toc 6"/>
    <w:basedOn w:val="a"/>
    <w:next w:val="a"/>
    <w:uiPriority w:val="39"/>
    <w:semiHidden/>
    <w:unhideWhenUsed/>
    <w:qFormat/>
    <w:pPr>
      <w:ind w:leftChars="1000" w:left="2100"/>
    </w:pPr>
  </w:style>
  <w:style w:type="paragraph" w:styleId="20">
    <w:name w:val="toc 2"/>
    <w:basedOn w:val="a"/>
    <w:next w:val="a"/>
    <w:uiPriority w:val="39"/>
    <w:unhideWhenUsed/>
    <w:qFormat/>
    <w:pPr>
      <w:ind w:leftChars="200" w:left="420"/>
    </w:pPr>
  </w:style>
  <w:style w:type="paragraph" w:styleId="9">
    <w:name w:val="toc 9"/>
    <w:basedOn w:val="a"/>
    <w:next w:val="a"/>
    <w:uiPriority w:val="39"/>
    <w:semiHidden/>
    <w:unhideWhenUsed/>
    <w:qFormat/>
    <w:pPr>
      <w:ind w:leftChars="1600" w:left="3360"/>
    </w:pPr>
  </w:style>
  <w:style w:type="paragraph" w:styleId="aa">
    <w:name w:val="Title"/>
    <w:basedOn w:val="a"/>
    <w:next w:val="a"/>
    <w:link w:val="Char6"/>
    <w:uiPriority w:val="10"/>
    <w:qFormat/>
    <w:pPr>
      <w:spacing w:before="240" w:after="60"/>
      <w:jc w:val="center"/>
      <w:outlineLvl w:val="0"/>
    </w:pPr>
    <w:rPr>
      <w:rFonts w:asciiTheme="majorHAnsi" w:hAnsiTheme="majorHAnsi" w:cstheme="majorBidi"/>
      <w:b/>
      <w:bCs/>
      <w:sz w:val="32"/>
      <w:szCs w:val="32"/>
    </w:rPr>
  </w:style>
  <w:style w:type="paragraph" w:styleId="ab">
    <w:name w:val="annotation subject"/>
    <w:basedOn w:val="a3"/>
    <w:next w:val="a3"/>
    <w:link w:val="Char7"/>
    <w:semiHidden/>
    <w:unhideWhenUsed/>
    <w:qFormat/>
    <w:rPr>
      <w:b/>
      <w:bCs/>
    </w:rPr>
  </w:style>
  <w:style w:type="character" w:styleId="ac">
    <w:name w:val="Strong"/>
    <w:uiPriority w:val="22"/>
    <w:qFormat/>
    <w:rPr>
      <w:b/>
      <w:bCs/>
    </w:rPr>
  </w:style>
  <w:style w:type="character" w:styleId="ad">
    <w:name w:val="page number"/>
    <w:basedOn w:val="a0"/>
    <w:semiHidden/>
    <w:unhideWhenUsed/>
    <w:qFormat/>
  </w:style>
  <w:style w:type="character" w:styleId="ae">
    <w:name w:val="Emphasis"/>
    <w:uiPriority w:val="20"/>
    <w:qFormat/>
    <w:rPr>
      <w:color w:val="CC0000"/>
    </w:rPr>
  </w:style>
  <w:style w:type="character" w:styleId="af">
    <w:name w:val="Hyperlink"/>
    <w:uiPriority w:val="99"/>
    <w:qFormat/>
    <w:rPr>
      <w:rFonts w:cs="Times New Roman"/>
      <w:color w:val="0000FF"/>
      <w:u w:val="single"/>
    </w:rPr>
  </w:style>
  <w:style w:type="character" w:styleId="af0">
    <w:name w:val="annotation reference"/>
    <w:basedOn w:val="a0"/>
    <w:semiHidden/>
    <w:unhideWhenUsed/>
    <w:qFormat/>
    <w:rPr>
      <w:sz w:val="21"/>
      <w:szCs w:val="21"/>
    </w:rPr>
  </w:style>
  <w:style w:type="paragraph" w:customStyle="1" w:styleId="11">
    <w:name w:val="列出段落1"/>
    <w:basedOn w:val="a"/>
    <w:qFormat/>
    <w:pPr>
      <w:ind w:firstLineChars="200" w:firstLine="420"/>
    </w:pPr>
  </w:style>
  <w:style w:type="paragraph" w:customStyle="1" w:styleId="p0">
    <w:name w:val="p0"/>
    <w:basedOn w:val="a"/>
    <w:qFormat/>
    <w:pPr>
      <w:widowControl/>
    </w:pPr>
    <w:rPr>
      <w:kern w:val="0"/>
      <w:szCs w:val="21"/>
    </w:rPr>
  </w:style>
  <w:style w:type="paragraph" w:customStyle="1" w:styleId="21">
    <w:name w:val="列出段落2"/>
    <w:basedOn w:val="a"/>
    <w:uiPriority w:val="34"/>
    <w:qFormat/>
    <w:pPr>
      <w:ind w:firstLineChars="200" w:firstLine="420"/>
    </w:pPr>
  </w:style>
  <w:style w:type="character" w:customStyle="1" w:styleId="Char4">
    <w:name w:val="页眉 Char"/>
    <w:link w:val="a8"/>
    <w:uiPriority w:val="99"/>
    <w:qFormat/>
    <w:rPr>
      <w:rFonts w:ascii="Times New Roman" w:eastAsia="宋体" w:hAnsi="Times New Roman" w:cs="Times New Roman"/>
      <w:sz w:val="18"/>
      <w:szCs w:val="18"/>
    </w:rPr>
  </w:style>
  <w:style w:type="character" w:customStyle="1" w:styleId="Char3">
    <w:name w:val="页脚 Char"/>
    <w:link w:val="a7"/>
    <w:uiPriority w:val="99"/>
    <w:qFormat/>
    <w:rPr>
      <w:rFonts w:ascii="Times New Roman" w:eastAsia="宋体" w:hAnsi="Times New Roman" w:cs="Times New Roman"/>
      <w:sz w:val="18"/>
      <w:szCs w:val="18"/>
    </w:rPr>
  </w:style>
  <w:style w:type="character" w:customStyle="1" w:styleId="Char1">
    <w:name w:val="日期 Char"/>
    <w:link w:val="a5"/>
    <w:qFormat/>
    <w:rPr>
      <w:rFonts w:ascii="Times New Roman" w:eastAsia="宋体" w:hAnsi="Times New Roman" w:cs="Times New Roman"/>
      <w:szCs w:val="24"/>
    </w:rPr>
  </w:style>
  <w:style w:type="character" w:customStyle="1" w:styleId="Char2">
    <w:name w:val="批注框文本 Char"/>
    <w:link w:val="a6"/>
    <w:uiPriority w:val="99"/>
    <w:semiHidden/>
    <w:qFormat/>
    <w:rPr>
      <w:rFonts w:ascii="Times New Roman" w:eastAsia="宋体" w:hAnsi="Times New Roman" w:cs="Times New Roman"/>
      <w:sz w:val="18"/>
      <w:szCs w:val="18"/>
    </w:rPr>
  </w:style>
  <w:style w:type="character" w:customStyle="1" w:styleId="Char0">
    <w:name w:val="正文文本缩进 Char"/>
    <w:basedOn w:val="a0"/>
    <w:link w:val="a4"/>
    <w:qFormat/>
    <w:rPr>
      <w:kern w:val="2"/>
      <w:sz w:val="28"/>
      <w:szCs w:val="24"/>
    </w:rPr>
  </w:style>
  <w:style w:type="character" w:customStyle="1" w:styleId="Char">
    <w:name w:val="批注文字 Char"/>
    <w:basedOn w:val="a0"/>
    <w:link w:val="a3"/>
    <w:semiHidden/>
    <w:qFormat/>
    <w:rPr>
      <w:kern w:val="2"/>
      <w:sz w:val="21"/>
      <w:szCs w:val="24"/>
    </w:rPr>
  </w:style>
  <w:style w:type="character" w:customStyle="1" w:styleId="Char7">
    <w:name w:val="批注主题 Char"/>
    <w:basedOn w:val="Char"/>
    <w:link w:val="ab"/>
    <w:semiHidden/>
    <w:qFormat/>
    <w:rPr>
      <w:b/>
      <w:bCs/>
      <w:kern w:val="2"/>
      <w:sz w:val="21"/>
      <w:szCs w:val="24"/>
    </w:rPr>
  </w:style>
  <w:style w:type="paragraph" w:styleId="af1">
    <w:name w:val="List Paragraph"/>
    <w:basedOn w:val="a"/>
    <w:uiPriority w:val="34"/>
    <w:qFormat/>
    <w:pPr>
      <w:ind w:firstLineChars="200" w:firstLine="420"/>
    </w:pPr>
  </w:style>
  <w:style w:type="character" w:customStyle="1" w:styleId="Char6">
    <w:name w:val="标题 Char"/>
    <w:basedOn w:val="a0"/>
    <w:link w:val="aa"/>
    <w:uiPriority w:val="10"/>
    <w:qFormat/>
    <w:rPr>
      <w:rFonts w:asciiTheme="majorHAnsi" w:eastAsia="宋体" w:hAnsiTheme="majorHAnsi" w:cstheme="majorBidi"/>
      <w:b/>
      <w:bCs/>
      <w:kern w:val="2"/>
      <w:sz w:val="32"/>
      <w:szCs w:val="32"/>
    </w:rPr>
  </w:style>
  <w:style w:type="character" w:customStyle="1" w:styleId="Char5">
    <w:name w:val="副标题 Char"/>
    <w:basedOn w:val="a0"/>
    <w:link w:val="a9"/>
    <w:uiPriority w:val="11"/>
    <w:qFormat/>
    <w:rPr>
      <w:rFonts w:asciiTheme="majorHAnsi" w:eastAsia="宋体" w:hAnsiTheme="majorHAnsi" w:cstheme="majorBidi"/>
      <w:b/>
      <w:bCs/>
      <w:kern w:val="28"/>
      <w:sz w:val="32"/>
      <w:szCs w:val="32"/>
    </w:rPr>
  </w:style>
  <w:style w:type="character" w:customStyle="1" w:styleId="1Char">
    <w:name w:val="标题 1 Char"/>
    <w:basedOn w:val="a0"/>
    <w:link w:val="1"/>
    <w:uiPriority w:val="9"/>
    <w:qFormat/>
    <w:rPr>
      <w:rFonts w:ascii="Times New Roman" w:eastAsia="宋体" w:hAnsi="Times New Roman"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9A30D-358E-43D7-B6A2-41B113C3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55</Pages>
  <Words>3626</Words>
  <Characters>20672</Characters>
  <Application>Microsoft Office Word</Application>
  <DocSecurity>0</DocSecurity>
  <Lines>172</Lines>
  <Paragraphs>48</Paragraphs>
  <ScaleCrop>false</ScaleCrop>
  <Company>Hewlett-Packard Company</Company>
  <LinksUpToDate>false</LinksUpToDate>
  <CharactersWithSpaces>24250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中山大学南方学院章程 (草案10)</dc:title>
  <dc:creator>hp</dc:creator>
  <cp:lastModifiedBy>dell</cp:lastModifiedBy>
  <cp:revision>1046</cp:revision>
  <cp:lastPrinted>2020-12-09T02:18:00Z</cp:lastPrinted>
  <dcterms:created xsi:type="dcterms:W3CDTF">2016-05-17T08:36:00Z</dcterms:created>
  <dcterms:modified xsi:type="dcterms:W3CDTF">2023-02-03T08:04:00Z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