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E2" w:rsidRPr="00D97C4B" w:rsidRDefault="00D97C4B" w:rsidP="00D97C4B">
      <w:pPr>
        <w:rPr>
          <w:rFonts w:ascii="Times New Roman" w:eastAsia="方正仿宋简体" w:hAnsi="Times New Roman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抄送：</w:t>
      </w:r>
      <w:r>
        <w:rPr>
          <w:rFonts w:ascii="Times New Roman" w:eastAsia="方正仿宋简体" w:hAnsi="Times New Roman" w:hint="eastAsia"/>
          <w:sz w:val="30"/>
          <w:szCs w:val="30"/>
        </w:rPr>
        <w:t>相关行业职业教育教学指导委员会</w:t>
      </w:r>
    </w:p>
    <w:p w:rsidR="00B349E2" w:rsidRDefault="00B349E2" w:rsidP="00B349E2">
      <w:pPr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附件：</w:t>
      </w:r>
    </w:p>
    <w:p w:rsidR="00B349E2" w:rsidRDefault="00B349E2" w:rsidP="00B349E2">
      <w:pPr>
        <w:jc w:val="center"/>
        <w:rPr>
          <w:rFonts w:ascii="方正小标宋简体" w:eastAsia="方正小标宋简体" w:hAnsi="Times New Roman"/>
          <w:sz w:val="38"/>
          <w:szCs w:val="38"/>
        </w:rPr>
      </w:pPr>
      <w:r w:rsidRPr="00B349E2">
        <w:rPr>
          <w:rFonts w:ascii="方正小标宋简体" w:eastAsia="方正小标宋简体" w:hAnsi="Times New Roman" w:hint="eastAsia"/>
          <w:sz w:val="38"/>
          <w:szCs w:val="38"/>
        </w:rPr>
        <w:t>第二批全国职业院校民族文化传承</w:t>
      </w:r>
    </w:p>
    <w:p w:rsidR="00B349E2" w:rsidRDefault="00B349E2" w:rsidP="00B349E2">
      <w:pPr>
        <w:jc w:val="center"/>
        <w:rPr>
          <w:rFonts w:ascii="方正小标宋简体" w:eastAsia="方正小标宋简体" w:hAnsi="Times New Roman"/>
          <w:sz w:val="38"/>
          <w:szCs w:val="38"/>
        </w:rPr>
      </w:pPr>
      <w:r w:rsidRPr="00B349E2">
        <w:rPr>
          <w:rFonts w:ascii="方正小标宋简体" w:eastAsia="方正小标宋简体" w:hAnsi="Times New Roman" w:hint="eastAsia"/>
          <w:sz w:val="38"/>
          <w:szCs w:val="38"/>
        </w:rPr>
        <w:t>与创新示范专业点名单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049"/>
        <w:gridCol w:w="2835"/>
      </w:tblGrid>
      <w:tr w:rsidR="00D2501F" w:rsidRPr="00BE0232" w:rsidTr="006E5CB3">
        <w:trPr>
          <w:cantSplit/>
          <w:trHeight w:val="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01F" w:rsidRPr="00BE0232" w:rsidRDefault="00D2501F" w:rsidP="006E5CB3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E0232"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01F" w:rsidRPr="00BE0232" w:rsidRDefault="00D2501F" w:rsidP="006E5CB3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E0232"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01F" w:rsidRPr="00BE0232" w:rsidRDefault="00D2501F" w:rsidP="006E5CB3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E0232"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01F" w:rsidRPr="00BE0232" w:rsidRDefault="00D2501F" w:rsidP="006E5CB3">
            <w:pPr>
              <w:widowControl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BE0232">
              <w:rPr>
                <w:rFonts w:ascii="Times New Roman" w:eastAsia="黑体" w:hAnsi="Times New Roman" w:cs="Times New Roman"/>
                <w:b/>
                <w:color w:val="000000"/>
                <w:kern w:val="0"/>
                <w:sz w:val="28"/>
                <w:szCs w:val="28"/>
              </w:rPr>
              <w:t>专业（专业方向）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F1748" w:rsidRPr="00BE0232" w:rsidRDefault="00287DC6" w:rsidP="00287DC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413358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13358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北京戏曲艺术职业学院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413358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13358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戏曲表演（评剧）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F1748" w:rsidRPr="00BE0232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413358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13358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北京戏曲艺术职业学院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413358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13358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  <w:szCs w:val="24"/>
              </w:rPr>
              <w:t>戏曲表演（</w:t>
            </w:r>
            <w:r w:rsidRPr="00413358"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服装、化妆）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北京市黄庄职业高中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服装设计与工艺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（服饰手工艺制作）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北京市国际艺术学校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运动训练（武术）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天津艺术职业学院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戏曲表演（京剧）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天津艺术职业学院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文物鉴定与修复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石家庄市艺术学校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73534E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353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舞蹈表演（河北民间舞拉花）</w:t>
            </w:r>
          </w:p>
        </w:tc>
      </w:tr>
      <w:tr w:rsidR="001F1748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1F7301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河北吴桥杂技艺术学校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748" w:rsidRPr="00BE0232" w:rsidRDefault="001F1748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杂技与魔术表演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6D00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E373CE" w:rsidRDefault="00E373CE" w:rsidP="00E373CE">
            <w:pPr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373C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乌兰察布市民族艺术学校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E373CE" w:rsidRDefault="00E373CE" w:rsidP="00E373CE">
            <w:pPr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373C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民族音乐与舞蹈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373C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马头琴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演奏）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6D00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E373CE" w:rsidRDefault="00E373CE" w:rsidP="00E373CE">
            <w:pP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373C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锡林郭勒职业学院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E373CE" w:rsidRDefault="00E373CE" w:rsidP="00E373CE">
            <w:pP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373C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音乐教育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E373C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长调、马头琴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阜新市第一中等职业技术专业学校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民族服装与服饰（蒙古</w:t>
            </w:r>
            <w:proofErr w:type="gramStart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贞</w:t>
            </w:r>
            <w:proofErr w:type="gramEnd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服饰设计制作与表演）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吉林省歌舞剧院艺术中等职业学校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舞蹈表演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民族舞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黑龙江艺术职业学院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舞蹈表演（东北秧歌）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黑龙江民族职业学院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8808E3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8808E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音乐教育（民族音乐与舞蹈）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上海戏剧学院附属戏曲学校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戏曲表演（京剧）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上海工艺美术职业学院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美术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品设计与制作（海派玉雕）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无锡工艺职业技术学院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73534E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3534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陶瓷艺术设计（传统紫砂工艺）</w:t>
            </w:r>
          </w:p>
        </w:tc>
      </w:tr>
      <w:tr w:rsidR="00E373CE" w:rsidRPr="00BE0232" w:rsidTr="0073534E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常州艺术高等职业学校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表演艺术（江南丝竹乐）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F435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浙江广厦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建设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木雕设计与制作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8E232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浙江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省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东阳市技术学校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民族工艺品制作（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木雕工艺与设计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8E232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浙江旅游职业学院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烹饪工艺与营养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5006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浙江省宁海县第一职业中学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3534E">
              <w:rPr>
                <w:rFonts w:ascii="Times New Roman" w:eastAsia="仿宋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民族工艺品制作（泥金彩漆）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5006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浙江省三门县职业中等专业学校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民间传统工艺（</w:t>
            </w:r>
            <w:proofErr w:type="gramStart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三门石窗设计</w:t>
            </w:r>
            <w:proofErr w:type="gramEnd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与加工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5006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安徽省怀远师范学校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民族音乐与舞蹈（花鼓灯）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5006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安徽省行知学校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民间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传统工艺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（徽雕、歙砚制作）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5006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安徽黄梅戏艺术职业学院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戏曲表演（黄梅戏）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50060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铜陵职业技术学院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旅游工艺品设计与制作（铜工艺品设计与制作）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漳州科技职业学院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茶文化（中华传统创新茶艺）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福州市艺术学校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闽剧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民间传统工艺（脱胎漆器）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江西艺术职业学院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戏曲表演（赣剧）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纺织品装饰艺术设计（鲁</w:t>
            </w:r>
            <w:proofErr w:type="gramStart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绣家纺</w:t>
            </w:r>
            <w:proofErr w:type="gramEnd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设计）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山东省文化艺术学校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戏曲表演（京剧）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济南艺术学校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曲艺表演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嵩山少林武术职业学院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武术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国际文化推广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河南经贸职业学院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8808E3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装饰艺术设计（陶艺软装）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AC52B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湖北艺术职业学院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舞蹈表演（中国舞）</w:t>
            </w:r>
          </w:p>
        </w:tc>
      </w:tr>
      <w:tr w:rsidR="00E373C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3CE" w:rsidRPr="001F7301" w:rsidRDefault="00E373CE" w:rsidP="00465C6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湖北艺术职业学院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3CE" w:rsidRPr="00BE0232" w:rsidRDefault="00E373C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</w:t>
            </w:r>
          </w:p>
        </w:tc>
      </w:tr>
      <w:tr w:rsidR="004E05BC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5BC" w:rsidRPr="001F7301" w:rsidRDefault="004E05BC" w:rsidP="00465C6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E05BC" w:rsidRPr="00BE0232" w:rsidRDefault="004E05BC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5BC" w:rsidRPr="00BE0232" w:rsidRDefault="004E05BC" w:rsidP="00262F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荆州市创业职业中等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5BC" w:rsidRPr="00BE0232" w:rsidRDefault="004E05BC" w:rsidP="00262F9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民间传统工艺（荆楚非遗民间工艺）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9A096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3534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长阳职业教育中心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3534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旅游服务与管理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73534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民族音乐与舞蹈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534E" w:rsidRPr="00BE0232" w:rsidTr="008808E3">
        <w:trPr>
          <w:cantSplit/>
          <w:trHeight w:val="5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9A096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湖南工艺美术职业学院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陶瓷艺术设计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9A096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湘西民族职业技术学院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民族传统技艺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9A096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吉首市职业中等专业学校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服装设计与工艺（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民族织绣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2C557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醴陵市陶瓷烟花职业技术学校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陶瓷工艺（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釉下五彩陶瓷彩绘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2C557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广东舞蹈戏剧职业学院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舞蹈表演（岭南舞）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广东省陶瓷职业技术学校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工艺美术（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手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拉壶设计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与制作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广西民族中等专业学校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民族音乐与舞蹈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戏曲表演（川剧）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重庆市大足职业教育中心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民间传统工艺（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石雕石刻方向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泸州职业技术学院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艺术设计（分水油纸伞制作技艺）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四川文化产业职业学院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珠宝首饰工艺及鉴定（成都银花丝制作技艺）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阿坝师范高等专科学校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舞蹈表演（羌族</w:t>
            </w:r>
            <w:proofErr w:type="gramStart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朗）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贵州盛华职业学院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旅游工艺品设计与制作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铜仁学院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视觉传达设计（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民族旅游产品设计</w:t>
            </w: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云南文化艺术职业学院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（花灯、滇剧）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AC7CED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工艺美术</w:t>
            </w:r>
            <w:r w:rsidRPr="007603C7">
              <w:rPr>
                <w:rFonts w:ascii="Times New Roman" w:eastAsia="仿宋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（</w:t>
            </w:r>
            <w:r w:rsidRPr="007603C7">
              <w:rPr>
                <w:rFonts w:ascii="Times New Roman" w:eastAsia="仿宋" w:hAnsi="Times New Roman" w:cs="Times New Roman" w:hint="eastAsia"/>
                <w:color w:val="000000"/>
                <w:spacing w:val="-12"/>
                <w:kern w:val="0"/>
                <w:sz w:val="24"/>
                <w:szCs w:val="24"/>
              </w:rPr>
              <w:t>民族工艺品设计与制作</w:t>
            </w:r>
            <w:r w:rsidRPr="007603C7">
              <w:rPr>
                <w:rFonts w:ascii="Times New Roman" w:eastAsia="仿宋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大理州剑川县职业高级中学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工艺美术（木雕）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陕西艺术职业学院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戏曲表演（秦腔）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B77CE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甘肃工业职业技术学院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旅游工艺品设计与制作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（雕漆、陶艺）</w:t>
            </w:r>
          </w:p>
        </w:tc>
      </w:tr>
      <w:tr w:rsidR="0073534E" w:rsidRPr="00BE0232" w:rsidTr="008808E3">
        <w:trPr>
          <w:cantSplit/>
          <w:trHeight w:val="5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宁夏艺术职业学院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舞蹈表演（回族舞蹈）</w:t>
            </w:r>
          </w:p>
        </w:tc>
      </w:tr>
      <w:tr w:rsidR="0073534E" w:rsidRPr="00BE0232" w:rsidTr="001F7301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新疆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新疆艺术学校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民族音乐与舞蹈</w:t>
            </w:r>
          </w:p>
        </w:tc>
      </w:tr>
      <w:tr w:rsidR="0073534E" w:rsidRPr="00BE0232" w:rsidTr="001F7301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34E" w:rsidRPr="001F7301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F730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6E5CB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乌鲁木齐职业大学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34E" w:rsidRPr="00BE0232" w:rsidRDefault="0073534E" w:rsidP="000E31E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2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旅游工艺品设计与制作</w:t>
            </w:r>
          </w:p>
        </w:tc>
      </w:tr>
    </w:tbl>
    <w:p w:rsidR="00B349E2" w:rsidRPr="00D2501F" w:rsidRDefault="00B349E2" w:rsidP="00B349E2">
      <w:pPr>
        <w:rPr>
          <w:rFonts w:ascii="方正小标宋简体" w:eastAsia="方正小标宋简体" w:hAnsi="Times New Roman"/>
          <w:sz w:val="38"/>
          <w:szCs w:val="38"/>
        </w:rPr>
      </w:pPr>
    </w:p>
    <w:sectPr w:rsidR="00B349E2" w:rsidRPr="00D2501F" w:rsidSect="00B20C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61" w:rsidRDefault="009B7161" w:rsidP="00BE0232">
      <w:r>
        <w:separator/>
      </w:r>
    </w:p>
  </w:endnote>
  <w:endnote w:type="continuationSeparator" w:id="0">
    <w:p w:rsidR="009B7161" w:rsidRDefault="009B7161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391140"/>
      <w:docPartObj>
        <w:docPartGallery w:val="Page Numbers (Bottom of Page)"/>
        <w:docPartUnique/>
      </w:docPartObj>
    </w:sdtPr>
    <w:sdtEndPr/>
    <w:sdtContent>
      <w:p w:rsidR="00BA7517" w:rsidRDefault="00B20CAB">
        <w:pPr>
          <w:pStyle w:val="a5"/>
          <w:jc w:val="right"/>
        </w:pPr>
        <w:r>
          <w:fldChar w:fldCharType="begin"/>
        </w:r>
        <w:r w:rsidR="00BA7517">
          <w:instrText>PAGE   \* MERGEFORMAT</w:instrText>
        </w:r>
        <w:r>
          <w:fldChar w:fldCharType="separate"/>
        </w:r>
        <w:r w:rsidR="00D94B0E" w:rsidRPr="00D94B0E">
          <w:rPr>
            <w:noProof/>
            <w:lang w:val="zh-CN"/>
          </w:rPr>
          <w:t>1</w:t>
        </w:r>
        <w:r>
          <w:fldChar w:fldCharType="end"/>
        </w:r>
      </w:p>
    </w:sdtContent>
  </w:sdt>
  <w:p w:rsidR="00BA7517" w:rsidRDefault="00BA75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61" w:rsidRDefault="009B7161" w:rsidP="00BE0232">
      <w:r>
        <w:separator/>
      </w:r>
    </w:p>
  </w:footnote>
  <w:footnote w:type="continuationSeparator" w:id="0">
    <w:p w:rsidR="009B7161" w:rsidRDefault="009B7161" w:rsidP="00B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A5C"/>
    <w:rsid w:val="000300FF"/>
    <w:rsid w:val="00030F21"/>
    <w:rsid w:val="000E31EB"/>
    <w:rsid w:val="00187E59"/>
    <w:rsid w:val="001E0ABF"/>
    <w:rsid w:val="001F1748"/>
    <w:rsid w:val="001F7301"/>
    <w:rsid w:val="00287DC6"/>
    <w:rsid w:val="00295606"/>
    <w:rsid w:val="002A5A5C"/>
    <w:rsid w:val="003743BA"/>
    <w:rsid w:val="00374DBD"/>
    <w:rsid w:val="003A12F7"/>
    <w:rsid w:val="00403383"/>
    <w:rsid w:val="004050F5"/>
    <w:rsid w:val="00413358"/>
    <w:rsid w:val="00464D91"/>
    <w:rsid w:val="00475079"/>
    <w:rsid w:val="00486939"/>
    <w:rsid w:val="004E05BC"/>
    <w:rsid w:val="005E5776"/>
    <w:rsid w:val="006828C5"/>
    <w:rsid w:val="00734553"/>
    <w:rsid w:val="0073534E"/>
    <w:rsid w:val="007604E7"/>
    <w:rsid w:val="007F3E1A"/>
    <w:rsid w:val="008808E3"/>
    <w:rsid w:val="008F12D6"/>
    <w:rsid w:val="00995834"/>
    <w:rsid w:val="009B7161"/>
    <w:rsid w:val="00A456A4"/>
    <w:rsid w:val="00AC7CED"/>
    <w:rsid w:val="00B20CAB"/>
    <w:rsid w:val="00B349E2"/>
    <w:rsid w:val="00B65663"/>
    <w:rsid w:val="00B93F09"/>
    <w:rsid w:val="00BA7517"/>
    <w:rsid w:val="00BB394C"/>
    <w:rsid w:val="00BE0232"/>
    <w:rsid w:val="00D2501F"/>
    <w:rsid w:val="00D922D0"/>
    <w:rsid w:val="00D94B0E"/>
    <w:rsid w:val="00D97C4B"/>
    <w:rsid w:val="00E373CE"/>
    <w:rsid w:val="00EC58CE"/>
    <w:rsid w:val="00F0210C"/>
    <w:rsid w:val="00F122D5"/>
    <w:rsid w:val="00F554CB"/>
    <w:rsid w:val="00F7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BE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3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A75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A75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349E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349E2"/>
  </w:style>
  <w:style w:type="paragraph" w:styleId="a4">
    <w:name w:val="header"/>
    <w:basedOn w:val="a"/>
    <w:link w:val="Char0"/>
    <w:uiPriority w:val="99"/>
    <w:unhideWhenUsed/>
    <w:rsid w:val="00BE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023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A75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A7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pecker</dc:creator>
  <cp:lastModifiedBy>NTKO</cp:lastModifiedBy>
  <cp:revision>28</cp:revision>
  <cp:lastPrinted>2016-06-06T09:31:00Z</cp:lastPrinted>
  <dcterms:created xsi:type="dcterms:W3CDTF">2016-05-30T09:29:00Z</dcterms:created>
  <dcterms:modified xsi:type="dcterms:W3CDTF">2016-07-15T01:47:00Z</dcterms:modified>
</cp:coreProperties>
</file>