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A8" w:rsidRDefault="00967BA8">
      <w:pPr>
        <w:ind w:right="105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</w:t>
      </w:r>
    </w:p>
    <w:p w:rsidR="00967BA8" w:rsidRDefault="00967BA8" w:rsidP="00F84014">
      <w:pPr>
        <w:ind w:right="566" w:firstLineChars="200" w:firstLine="600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全国中等职业学校“文明风采”竞赛活动</w:t>
      </w:r>
    </w:p>
    <w:p w:rsidR="00967BA8" w:rsidRDefault="00967BA8" w:rsidP="00F84014">
      <w:pPr>
        <w:ind w:right="566" w:firstLineChars="200" w:firstLine="600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组织委员会名</w:t>
      </w:r>
      <w:bookmarkStart w:id="0" w:name="_GoBack"/>
      <w:bookmarkEnd w:id="0"/>
      <w:r>
        <w:rPr>
          <w:rFonts w:ascii="黑体" w:eastAsia="黑体" w:hAnsi="宋体" w:hint="eastAsia"/>
          <w:sz w:val="30"/>
          <w:szCs w:val="30"/>
        </w:rPr>
        <w:t>单</w:t>
      </w:r>
    </w:p>
    <w:p w:rsidR="00967BA8" w:rsidRDefault="00967BA8">
      <w:pPr>
        <w:ind w:right="1050"/>
        <w:jc w:val="center"/>
        <w:rPr>
          <w:rFonts w:ascii="仿宋" w:eastAsia="仿宋" w:hAnsi="仿宋" w:cs="宋体"/>
          <w:sz w:val="30"/>
          <w:szCs w:val="30"/>
        </w:rPr>
      </w:pPr>
    </w:p>
    <w:p w:rsidR="00967BA8" w:rsidRDefault="00967BA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任：鲁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昕</w:t>
      </w:r>
      <w:proofErr w:type="gramEnd"/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教育部副部长</w:t>
      </w:r>
    </w:p>
    <w:p w:rsidR="00967BA8" w:rsidRDefault="00967BA8">
      <w:pPr>
        <w:ind w:firstLine="58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副主任：</w:t>
      </w:r>
      <w:r>
        <w:rPr>
          <w:rFonts w:ascii="仿宋" w:eastAsia="仿宋" w:hAnsi="仿宋" w:cs="仿宋"/>
          <w:sz w:val="30"/>
          <w:szCs w:val="30"/>
        </w:rPr>
        <w:t xml:space="preserve">     </w:t>
      </w:r>
    </w:p>
    <w:p w:rsidR="00967BA8" w:rsidRDefault="00967BA8">
      <w:pPr>
        <w:ind w:firstLineChars="600" w:firstLine="1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葛道凯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教育部职业教育与成人教育司司长</w:t>
      </w:r>
    </w:p>
    <w:p w:rsidR="00967BA8" w:rsidRDefault="00967BA8">
      <w:pPr>
        <w:ind w:firstLineChars="600" w:firstLine="1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王继平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教育部职业教育与成人教育司巡视员</w:t>
      </w:r>
    </w:p>
    <w:p w:rsidR="00967BA8" w:rsidRDefault="00967BA8" w:rsidP="00F84014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 xml:space="preserve">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金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龄</w:t>
      </w:r>
      <w:proofErr w:type="gramEnd"/>
      <w:r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kern w:val="0"/>
          <w:sz w:val="30"/>
          <w:szCs w:val="30"/>
        </w:rPr>
        <w:t>人力资</w:t>
      </w:r>
      <w:r w:rsidRPr="00F84014">
        <w:rPr>
          <w:rFonts w:ascii="仿宋" w:eastAsia="仿宋" w:hAnsi="仿宋" w:cs="仿宋" w:hint="eastAsia"/>
          <w:sz w:val="30"/>
          <w:szCs w:val="30"/>
        </w:rPr>
        <w:t>源社会保</w:t>
      </w:r>
      <w:r>
        <w:rPr>
          <w:rFonts w:ascii="仿宋" w:eastAsia="仿宋" w:hAnsi="仿宋" w:cs="宋体" w:hint="eastAsia"/>
          <w:kern w:val="0"/>
          <w:sz w:val="30"/>
          <w:szCs w:val="30"/>
        </w:rPr>
        <w:t>障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部职业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培训教材工作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</w:t>
      </w:r>
    </w:p>
    <w:p w:rsidR="00967BA8" w:rsidRDefault="00967BA8" w:rsidP="00F8401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 xml:space="preserve">      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委员会办公室常务副主任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</w:p>
    <w:p w:rsidR="00967BA8" w:rsidRDefault="00967BA8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骥</w:t>
      </w:r>
      <w:proofErr w:type="gramEnd"/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共青团中央学校部副部长</w:t>
      </w:r>
      <w:r>
        <w:rPr>
          <w:rFonts w:ascii="仿宋" w:eastAsia="仿宋" w:hAnsi="仿宋" w:cs="仿宋"/>
          <w:sz w:val="30"/>
          <w:szCs w:val="30"/>
        </w:rPr>
        <w:t xml:space="preserve">           </w:t>
      </w:r>
    </w:p>
    <w:p w:rsidR="00967BA8" w:rsidRDefault="00967BA8" w:rsidP="00F8401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</w:rPr>
        <w:t>朱晓征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全国妇联宣传部副部长</w:t>
      </w:r>
      <w:r>
        <w:rPr>
          <w:rFonts w:ascii="仿宋" w:eastAsia="仿宋" w:hAnsi="仿宋" w:cs="仿宋"/>
          <w:sz w:val="30"/>
          <w:szCs w:val="30"/>
        </w:rPr>
        <w:t xml:space="preserve">           </w:t>
      </w:r>
    </w:p>
    <w:p w:rsidR="00967BA8" w:rsidRDefault="00967BA8" w:rsidP="00F8401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</w:t>
      </w:r>
      <w:proofErr w:type="gramStart"/>
      <w:r w:rsidRPr="00F84014">
        <w:rPr>
          <w:rFonts w:ascii="仿宋" w:eastAsia="仿宋" w:hAnsi="仿宋" w:cs="仿宋" w:hint="eastAsia"/>
          <w:sz w:val="30"/>
          <w:szCs w:val="30"/>
        </w:rPr>
        <w:t>陈江旗</w:t>
      </w:r>
      <w:proofErr w:type="gramEnd"/>
      <w:r w:rsidRPr="00F84014"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 w:rsidRPr="00F84014">
        <w:rPr>
          <w:rFonts w:ascii="仿宋" w:eastAsia="仿宋" w:hAnsi="仿宋" w:cs="仿宋" w:hint="eastAsia"/>
          <w:sz w:val="30"/>
          <w:szCs w:val="30"/>
        </w:rPr>
        <w:t>中国关工委办公室主任</w:t>
      </w:r>
      <w:r w:rsidRPr="00F84014"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967BA8" w:rsidRDefault="00967BA8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</w:rPr>
        <w:t>王金宝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中华职业教育社总干事</w:t>
      </w:r>
    </w:p>
    <w:p w:rsidR="00967BA8" w:rsidRDefault="00967BA8" w:rsidP="00F8401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</w:rPr>
        <w:t>杨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进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教育部职业技术教育中心研究所所长</w:t>
      </w:r>
    </w:p>
    <w:p w:rsidR="00967BA8" w:rsidRDefault="00967BA8" w:rsidP="00F8401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</w:rPr>
        <w:t>刘占山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中国职业技术教育学会常务副会长兼秘书长</w:t>
      </w:r>
    </w:p>
    <w:p w:rsidR="00967BA8" w:rsidRDefault="00967BA8">
      <w:pPr>
        <w:rPr>
          <w:rFonts w:ascii="仿宋" w:eastAsia="仿宋" w:hAnsi="仿宋" w:cs="仿宋"/>
          <w:sz w:val="30"/>
          <w:szCs w:val="30"/>
        </w:rPr>
      </w:pPr>
    </w:p>
    <w:p w:rsidR="00967BA8" w:rsidRDefault="00967BA8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委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员：</w:t>
      </w:r>
    </w:p>
    <w:p w:rsidR="00967BA8" w:rsidRDefault="00967BA8" w:rsidP="00F84014">
      <w:pPr>
        <w:ind w:rightChars="-844" w:right="-177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 xml:space="preserve">           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邬</w:t>
      </w:r>
      <w:proofErr w:type="gramEnd"/>
      <w:r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kern w:val="0"/>
          <w:sz w:val="30"/>
          <w:szCs w:val="30"/>
        </w:rPr>
        <w:t>跃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kern w:val="0"/>
          <w:sz w:val="30"/>
          <w:szCs w:val="30"/>
        </w:rPr>
        <w:t>教育部</w:t>
      </w:r>
      <w:r>
        <w:rPr>
          <w:rFonts w:ascii="仿宋" w:eastAsia="仿宋" w:hAnsi="仿宋" w:cs="仿宋" w:hint="eastAsia"/>
          <w:sz w:val="30"/>
          <w:szCs w:val="30"/>
        </w:rPr>
        <w:t>职业教育与成人教育司德育与职业指导处处长</w:t>
      </w:r>
    </w:p>
    <w:p w:rsidR="00967BA8" w:rsidRDefault="00967BA8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 xml:space="preserve">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何绪军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kern w:val="0"/>
          <w:sz w:val="30"/>
          <w:szCs w:val="30"/>
        </w:rPr>
        <w:t>人力资</w:t>
      </w:r>
      <w:r>
        <w:rPr>
          <w:rFonts w:ascii="仿宋" w:eastAsia="仿宋" w:hAnsi="仿宋" w:cs="仿宋" w:hint="eastAsia"/>
          <w:sz w:val="30"/>
          <w:szCs w:val="30"/>
        </w:rPr>
        <w:t>源社会保</w:t>
      </w:r>
      <w:r>
        <w:rPr>
          <w:rFonts w:ascii="仿宋" w:eastAsia="仿宋" w:hAnsi="仿宋" w:cs="宋体" w:hint="eastAsia"/>
          <w:kern w:val="0"/>
          <w:sz w:val="30"/>
          <w:szCs w:val="30"/>
        </w:rPr>
        <w:t>障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部职业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培训教材工作委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    </w:t>
      </w:r>
    </w:p>
    <w:p w:rsidR="00967BA8" w:rsidRDefault="00967BA8" w:rsidP="00F8401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 xml:space="preserve">      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员会办公室副主任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</w:p>
    <w:p w:rsidR="00967BA8" w:rsidRDefault="00967BA8" w:rsidP="00F8401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lastRenderedPageBreak/>
        <w:t xml:space="preserve">           </w:t>
      </w:r>
      <w:r>
        <w:rPr>
          <w:rFonts w:ascii="仿宋" w:eastAsia="仿宋" w:hAnsi="仿宋" w:cs="仿宋" w:hint="eastAsia"/>
          <w:sz w:val="30"/>
          <w:szCs w:val="30"/>
        </w:rPr>
        <w:t>李卫强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中央文明办三局督查处处长</w:t>
      </w:r>
    </w:p>
    <w:p w:rsidR="00967BA8" w:rsidRDefault="00967BA8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</w:t>
      </w: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剑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共青团中央学校部中职处处长</w:t>
      </w:r>
      <w:r>
        <w:rPr>
          <w:rFonts w:ascii="仿宋" w:eastAsia="仿宋" w:hAnsi="仿宋" w:cs="仿宋"/>
          <w:sz w:val="30"/>
          <w:szCs w:val="30"/>
        </w:rPr>
        <w:t xml:space="preserve">           </w:t>
      </w:r>
    </w:p>
    <w:p w:rsidR="00967BA8" w:rsidRDefault="00967BA8" w:rsidP="00F8401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</w:t>
      </w:r>
      <w:r>
        <w:rPr>
          <w:rFonts w:ascii="仿宋" w:eastAsia="仿宋" w:hAnsi="仿宋" w:cs="仿宋" w:hint="eastAsia"/>
          <w:sz w:val="30"/>
          <w:szCs w:val="30"/>
        </w:rPr>
        <w:t>李永林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全国妇联宣传部综合处处长</w:t>
      </w:r>
      <w:r>
        <w:rPr>
          <w:rFonts w:ascii="仿宋" w:eastAsia="仿宋" w:hAnsi="仿宋" w:cs="仿宋"/>
          <w:sz w:val="30"/>
          <w:szCs w:val="30"/>
        </w:rPr>
        <w:t xml:space="preserve">           </w:t>
      </w:r>
    </w:p>
    <w:p w:rsidR="00967BA8" w:rsidRDefault="00967BA8" w:rsidP="00F8401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郎亚龙</w:t>
      </w:r>
      <w:proofErr w:type="gramEnd"/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中国关工委联络处副处长、调研员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967BA8" w:rsidRDefault="00967BA8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</w:t>
      </w:r>
      <w:r>
        <w:rPr>
          <w:rFonts w:ascii="仿宋" w:eastAsia="仿宋" w:hAnsi="仿宋" w:cs="仿宋" w:hint="eastAsia"/>
          <w:sz w:val="30"/>
          <w:szCs w:val="30"/>
        </w:rPr>
        <w:t>刘晓霞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中华职业教育社办公室主任</w:t>
      </w:r>
    </w:p>
    <w:p w:rsidR="00967BA8" w:rsidRDefault="00967BA8" w:rsidP="00F8401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</w:t>
      </w:r>
      <w:r>
        <w:rPr>
          <w:rFonts w:ascii="仿宋" w:eastAsia="仿宋" w:hAnsi="仿宋" w:cs="仿宋" w:hint="eastAsia"/>
          <w:sz w:val="30"/>
          <w:szCs w:val="30"/>
        </w:rPr>
        <w:t>刘宝民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教育部职业技术教育中心研究所副所长</w:t>
      </w:r>
    </w:p>
    <w:p w:rsidR="00967BA8" w:rsidRDefault="00967BA8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</w:t>
      </w:r>
      <w:r>
        <w:rPr>
          <w:rFonts w:ascii="仿宋" w:eastAsia="仿宋" w:hAnsi="仿宋" w:cs="仿宋" w:hint="eastAsia"/>
          <w:sz w:val="30"/>
          <w:szCs w:val="30"/>
        </w:rPr>
        <w:t>李祖平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中国职业技术教育学会副会长</w:t>
      </w:r>
    </w:p>
    <w:p w:rsidR="00967BA8" w:rsidRDefault="00967BA8" w:rsidP="00F84014">
      <w:pPr>
        <w:ind w:rightChars="-844" w:right="-1772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</w:t>
      </w:r>
      <w:r>
        <w:rPr>
          <w:rFonts w:ascii="仿宋" w:eastAsia="仿宋" w:hAnsi="仿宋" w:cs="仿宋" w:hint="eastAsia"/>
          <w:sz w:val="30"/>
          <w:szCs w:val="30"/>
        </w:rPr>
        <w:t>龙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杰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中国职业技术教育学会德育工作委员会主任</w:t>
      </w:r>
    </w:p>
    <w:p w:rsidR="00967BA8" w:rsidRDefault="00967BA8" w:rsidP="00623740">
      <w:pPr>
        <w:ind w:firstLineChars="200" w:firstLine="600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竞赛活动成立</w:t>
      </w:r>
      <w:r w:rsidRPr="00F84014">
        <w:rPr>
          <w:rFonts w:ascii="仿宋" w:eastAsia="仿宋" w:hAnsi="仿宋" w:cs="仿宋" w:hint="eastAsia"/>
          <w:sz w:val="30"/>
          <w:szCs w:val="30"/>
        </w:rPr>
        <w:t>执行委员会，</w:t>
      </w:r>
      <w:r>
        <w:rPr>
          <w:rFonts w:ascii="仿宋" w:eastAsia="仿宋" w:hAnsi="仿宋" w:cs="仿宋" w:hint="eastAsia"/>
          <w:sz w:val="30"/>
          <w:szCs w:val="30"/>
        </w:rPr>
        <w:t>杨进同志任执行委员会主任，具体组成人员名单另发。</w:t>
      </w:r>
    </w:p>
    <w:p w:rsidR="00967BA8" w:rsidRDefault="00967BA8">
      <w:pPr>
        <w:adjustRightInd w:val="0"/>
        <w:snapToGrid w:val="0"/>
        <w:spacing w:line="360" w:lineRule="auto"/>
        <w:rPr>
          <w:kern w:val="0"/>
        </w:rPr>
      </w:pPr>
    </w:p>
    <w:sectPr w:rsidR="00967BA8" w:rsidSect="0089319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38" w:rsidRDefault="00BF6938" w:rsidP="0089319B">
      <w:r>
        <w:separator/>
      </w:r>
    </w:p>
  </w:endnote>
  <w:endnote w:type="continuationSeparator" w:id="0">
    <w:p w:rsidR="00BF6938" w:rsidRDefault="00BF6938" w:rsidP="0089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A8" w:rsidRDefault="00967B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7BA8" w:rsidRDefault="00967B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A8" w:rsidRDefault="00967B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0A77">
      <w:rPr>
        <w:rStyle w:val="a6"/>
        <w:noProof/>
      </w:rPr>
      <w:t>1</w:t>
    </w:r>
    <w:r>
      <w:rPr>
        <w:rStyle w:val="a6"/>
      </w:rPr>
      <w:fldChar w:fldCharType="end"/>
    </w:r>
  </w:p>
  <w:p w:rsidR="00967BA8" w:rsidRDefault="00967B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38" w:rsidRDefault="00BF6938" w:rsidP="0089319B">
      <w:r>
        <w:separator/>
      </w:r>
    </w:p>
  </w:footnote>
  <w:footnote w:type="continuationSeparator" w:id="0">
    <w:p w:rsidR="00BF6938" w:rsidRDefault="00BF6938" w:rsidP="0089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C8"/>
    <w:rsid w:val="00014E4F"/>
    <w:rsid w:val="0015688F"/>
    <w:rsid w:val="00206D4C"/>
    <w:rsid w:val="0027534D"/>
    <w:rsid w:val="00421308"/>
    <w:rsid w:val="004A46C7"/>
    <w:rsid w:val="004F083D"/>
    <w:rsid w:val="00604991"/>
    <w:rsid w:val="00620349"/>
    <w:rsid w:val="00623740"/>
    <w:rsid w:val="00664324"/>
    <w:rsid w:val="007C044D"/>
    <w:rsid w:val="008313FB"/>
    <w:rsid w:val="00837170"/>
    <w:rsid w:val="0089319B"/>
    <w:rsid w:val="00967BA8"/>
    <w:rsid w:val="00B129F5"/>
    <w:rsid w:val="00B20620"/>
    <w:rsid w:val="00B50A77"/>
    <w:rsid w:val="00BF6938"/>
    <w:rsid w:val="00C43734"/>
    <w:rsid w:val="00C512D4"/>
    <w:rsid w:val="00C83757"/>
    <w:rsid w:val="00CB09C8"/>
    <w:rsid w:val="00D20CF3"/>
    <w:rsid w:val="00D81766"/>
    <w:rsid w:val="00F72C03"/>
    <w:rsid w:val="00F84014"/>
    <w:rsid w:val="063B6F48"/>
    <w:rsid w:val="08E04C1D"/>
    <w:rsid w:val="0922698B"/>
    <w:rsid w:val="097B289D"/>
    <w:rsid w:val="097C031F"/>
    <w:rsid w:val="09B90184"/>
    <w:rsid w:val="0C6F5920"/>
    <w:rsid w:val="0D1A400D"/>
    <w:rsid w:val="0F0528B4"/>
    <w:rsid w:val="14BD2115"/>
    <w:rsid w:val="16861701"/>
    <w:rsid w:val="1A19705E"/>
    <w:rsid w:val="1AD00D8B"/>
    <w:rsid w:val="1B8D7D28"/>
    <w:rsid w:val="1BAC19F3"/>
    <w:rsid w:val="1D8D1F09"/>
    <w:rsid w:val="21092501"/>
    <w:rsid w:val="22FA25EF"/>
    <w:rsid w:val="233627D5"/>
    <w:rsid w:val="2440701E"/>
    <w:rsid w:val="24B97EB5"/>
    <w:rsid w:val="2CCC0D0C"/>
    <w:rsid w:val="2CD825A0"/>
    <w:rsid w:val="30347DA4"/>
    <w:rsid w:val="32311DE8"/>
    <w:rsid w:val="3249748F"/>
    <w:rsid w:val="37C60190"/>
    <w:rsid w:val="3B1B79B1"/>
    <w:rsid w:val="3CE50AF7"/>
    <w:rsid w:val="3EB64D1C"/>
    <w:rsid w:val="44225F56"/>
    <w:rsid w:val="4CD51C9D"/>
    <w:rsid w:val="4D4A1C5C"/>
    <w:rsid w:val="4E703C3C"/>
    <w:rsid w:val="4EF339C0"/>
    <w:rsid w:val="564E66A6"/>
    <w:rsid w:val="571C5DFA"/>
    <w:rsid w:val="584F166F"/>
    <w:rsid w:val="58825341"/>
    <w:rsid w:val="5F6D2884"/>
    <w:rsid w:val="60A21328"/>
    <w:rsid w:val="60B90EE8"/>
    <w:rsid w:val="619523A6"/>
    <w:rsid w:val="62C63D9D"/>
    <w:rsid w:val="66BE361D"/>
    <w:rsid w:val="6A046C7D"/>
    <w:rsid w:val="6B2E7664"/>
    <w:rsid w:val="6EB87F35"/>
    <w:rsid w:val="70226931"/>
    <w:rsid w:val="709616C4"/>
    <w:rsid w:val="711F3BA7"/>
    <w:rsid w:val="73EC173C"/>
    <w:rsid w:val="74BB4393"/>
    <w:rsid w:val="77114867"/>
    <w:rsid w:val="79C4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19B"/>
    <w:pPr>
      <w:widowControl w:val="0"/>
      <w:jc w:val="both"/>
    </w:pPr>
    <w:rPr>
      <w:rFonts w:ascii="Calibri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31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9319B"/>
    <w:rPr>
      <w:rFonts w:ascii="Calibri" w:hAnsi="Calibri" w:cs="黑体"/>
      <w:sz w:val="2"/>
    </w:rPr>
  </w:style>
  <w:style w:type="paragraph" w:styleId="a4">
    <w:name w:val="footer"/>
    <w:basedOn w:val="a"/>
    <w:link w:val="Char0"/>
    <w:uiPriority w:val="99"/>
    <w:rsid w:val="00893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9319B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93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89319B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89319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19B"/>
    <w:pPr>
      <w:widowControl w:val="0"/>
      <w:jc w:val="both"/>
    </w:pPr>
    <w:rPr>
      <w:rFonts w:ascii="Calibri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31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9319B"/>
    <w:rPr>
      <w:rFonts w:ascii="Calibri" w:hAnsi="Calibri" w:cs="黑体"/>
      <w:sz w:val="2"/>
    </w:rPr>
  </w:style>
  <w:style w:type="paragraph" w:styleId="a4">
    <w:name w:val="footer"/>
    <w:basedOn w:val="a"/>
    <w:link w:val="Char0"/>
    <w:uiPriority w:val="99"/>
    <w:rsid w:val="00893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9319B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93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89319B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89319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教育部等七部门关于进一步开展中等职业</dc:title>
  <dc:creator>wangjp</dc:creator>
  <cp:lastModifiedBy>Administator</cp:lastModifiedBy>
  <cp:revision>2</cp:revision>
  <dcterms:created xsi:type="dcterms:W3CDTF">2015-09-30T01:46:00Z</dcterms:created>
  <dcterms:modified xsi:type="dcterms:W3CDTF">2015-09-30T01:46:00Z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