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财经政法类院校应用型经济学、管理学和法学人才培养模式探索与实践项目名单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816"/>
        <w:gridCol w:w="3382"/>
        <w:gridCol w:w="2096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主持单位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主持人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改革人才培养模式 提高财经类应用型人才培养质量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南京财经大学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徐从才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以应用型人才培养为核心探索地方商科院校可持续发展之路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湖南商学院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唐未兵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西部财经类院校人才培养模式综合改革研究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贵州财经学院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陈厚义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市场营销专业人才培养教学改革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云南财经大学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郭思智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5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民族地区应用型本科管理学人才“就业-创业”双导向培养模式的探索与实践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新疆财经学院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姜锡明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西南地区财经院校经济、管理类专业复合性应用型人才培养模式的探索与实践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重庆工商大学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王崇举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7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地方政法院校法学本科人才培养模式研究与实践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西北政法学院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郭 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经济管理本科应用型人才培养方式改革探索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广东商学院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曾小彬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3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地方财经类院校创业型人才培养模式研究与实践—以江西财经大学为例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江西财经大学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谭光兴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529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2023-06-01T07:05:43Z</dcterms:created>
  <dc:creator>wsww-</dc:creator>
  <cp:lastModifiedBy>王伟</cp:lastModifiedBy>
  <dcterms:modified xsi:type="dcterms:W3CDTF">2023-06-01T07:06:46Z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64F42BD7F2304D89944832D8045C2AE3_12</vt:lpwstr>
  </property>
</Properties>
</file>