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D" w:rsidRDefault="00BE53EA">
      <w:pPr>
        <w:widowControl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8E07CD" w:rsidRDefault="00BE53EA">
      <w:pPr>
        <w:widowControl/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全国第六届大学生艺术展演活动</w:t>
      </w:r>
    </w:p>
    <w:p w:rsidR="008E07CD" w:rsidRDefault="00BE53EA">
      <w:pPr>
        <w:widowControl/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校长风采奖名单</w:t>
      </w:r>
    </w:p>
    <w:p w:rsidR="008E07CD" w:rsidRDefault="008E07CD">
      <w:pPr>
        <w:widowControl/>
        <w:rPr>
          <w:rFonts w:ascii="华文中宋" w:eastAsia="华文中宋" w:hAnsi="华文中宋"/>
          <w:b/>
          <w:sz w:val="36"/>
          <w:szCs w:val="30"/>
        </w:rPr>
      </w:pPr>
    </w:p>
    <w:p w:rsidR="008E07CD" w:rsidRDefault="00BE53EA">
      <w:pPr>
        <w:widowControl/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绘画作品</w:t>
      </w:r>
    </w:p>
    <w:p w:rsidR="008E07CD" w:rsidRDefault="00BE53EA" w:rsidP="00215C1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1653"/>
        <w:gridCol w:w="2410"/>
        <w:gridCol w:w="2138"/>
        <w:gridCol w:w="3071"/>
      </w:tblGrid>
      <w:tr w:rsidR="008E07CD">
        <w:trPr>
          <w:trHeight w:val="691"/>
          <w:tblHeader/>
          <w:jc w:val="center"/>
        </w:trPr>
        <w:tc>
          <w:tcPr>
            <w:tcW w:w="1653" w:type="dxa"/>
          </w:tcPr>
          <w:p w:rsidR="008E07CD" w:rsidRDefault="00BE53EA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410" w:type="dxa"/>
          </w:tcPr>
          <w:p w:rsidR="008E07CD" w:rsidRDefault="00BE53EA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38" w:type="dxa"/>
          </w:tcPr>
          <w:p w:rsidR="008E07CD" w:rsidRDefault="00BE53EA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71" w:type="dxa"/>
          </w:tcPr>
          <w:p w:rsidR="008E07CD" w:rsidRDefault="00BE53EA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《绿叶颂》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金红炜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黑龙江三江美术职业学院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《任重道远》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于文书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烟台大学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《远瞩》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任运太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信阳职业技术学院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《木棉花开——时代楷模黄文秀》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  品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华北水利水电大学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《贺绿汀》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邓党雄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邵阳学院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《高士与马》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李小川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四川外国语大学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《庚子正月——逆行，进军武汉》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甘庭俭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成都艺术职业大学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《春华秋实——巴金和他笔下的人物》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甘庭俭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成都艺术职业大学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65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41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《蜀道之上》</w:t>
            </w:r>
          </w:p>
        </w:tc>
        <w:tc>
          <w:tcPr>
            <w:tcW w:w="213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周思源</w:t>
            </w:r>
          </w:p>
        </w:tc>
        <w:tc>
          <w:tcPr>
            <w:tcW w:w="3071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四川音乐学院</w:t>
            </w:r>
          </w:p>
        </w:tc>
      </w:tr>
    </w:tbl>
    <w:p w:rsidR="008E07CD" w:rsidRDefault="00BE53EA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华文宋体" w:eastAsia="华文宋体" w:hAnsi="华文宋体"/>
          <w:b/>
          <w:sz w:val="44"/>
          <w:szCs w:val="44"/>
        </w:rPr>
        <w:br w:type="page"/>
      </w:r>
      <w:r>
        <w:rPr>
          <w:rFonts w:ascii="仿宋_GB2312" w:eastAsia="仿宋_GB2312" w:hAnsi="仿宋" w:hint="eastAsia"/>
          <w:b/>
          <w:sz w:val="32"/>
          <w:szCs w:val="30"/>
        </w:rPr>
        <w:lastRenderedPageBreak/>
        <w:t>书法、篆刻作品</w:t>
      </w:r>
    </w:p>
    <w:p w:rsidR="008E07CD" w:rsidRDefault="00BE53EA" w:rsidP="00215C1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7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043"/>
        <w:gridCol w:w="2113"/>
        <w:gridCol w:w="2858"/>
      </w:tblGrid>
      <w:tr w:rsidR="008E07CD">
        <w:trPr>
          <w:trHeight w:val="680"/>
          <w:tblHeader/>
          <w:jc w:val="center"/>
        </w:trPr>
        <w:tc>
          <w:tcPr>
            <w:tcW w:w="1560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3043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《自撰联句》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赵险峰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燕山大学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《出塞》</w:t>
            </w:r>
          </w:p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《行稳致远》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刘辉峰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2"/>
                <w:kern w:val="0"/>
                <w:sz w:val="22"/>
                <w:lang w:bidi="ar"/>
              </w:rPr>
              <w:t>石家庄幼儿师范高等专科学校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《殷忧启圣克难兴邦》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张永红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唐山幼儿师范高等专科学校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习近平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重要论述摘录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策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山西大同大学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《定风波·莫听穿林打叶声》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薛  智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中北大学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《四海五洲》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薛  智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中北大学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《唐诗一首》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张祥春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辽宁生态工程职业学院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《天地千秋联》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炬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吉林动画学院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《毛泽东长征诗》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炬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吉林动画学院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《苔花情怀》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孙德祥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黑龙江农业经济职业学院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《（唐）刘禹锡 &lt;秋词&gt;诗句》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陈晓峰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《（元）王冕 &lt;次韵全忠斋&gt;诗句节选》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詹  萌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《竹筍松木联》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黄有方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上海海事大学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《千秋岁•庆华夏脱贫大业收官》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姚秀平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上海工程技术大学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《寄语沪上程园学子》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姚秀平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上海工程技术大学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《毛泽东沁园春词两首》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吴依本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上海电子信息职业技术学院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《寂照》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苟燕楠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043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《沉浮秦汉之间》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苟燕楠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《木兰花慢 彭城怀古》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宋学锋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中国矿业大学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《唐诗枫桥夜泊》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张治平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南京森林警察学院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《立德树人》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陈长飞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盐城幼儿师范高等专科学校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《诫子书（局部）》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  舟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浙江海洋大学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《隶书春夜喜雨》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黄建新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《尊师重教》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严柏炎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杭州师范大学钱江学院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《青玉案·元夕》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王道和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安徽广播影视职业技术学院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《摘录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习近平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在庆祝改革开放四十周年大会上的讲话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郑效强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福建警察学院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《爱莲说》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王卫旗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福州软件职业技术学院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《腾蛟起凤》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李玉保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《黄庭坚诗一首》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王德荣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上饶师范学院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《王维诗 山居秋暝》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邱家明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宜春学院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习近平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重要论述摘录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胡克龙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赣州师范高等专科学校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《曹全碑创作楹联》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廖忠明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《盛世芳华》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张运礼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《清平乐 六盘山》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牛瑞庆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安阳工学院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《行书&lt;毛泽东诗词&gt;》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弓  民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郑州师范学院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《观书有感·其一》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张德伟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郑州升达经贸管理学院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043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《録老子道德经三章》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郭克明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信阳职业技术学院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《谢公亭》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叶长青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永城职业学院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《中秋》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付全立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郑州轨道工程职业学院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《神龙垂云海水立 天马行地尘沙开》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昱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湖南第一师范学院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《台城》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程智开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湖南科技学院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《题墨竹图》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肖新田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《春归》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肖新田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《非淡泊无以明志 非宁静无一致远》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彭六生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湖南现代物流职业技术学院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《大学》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罗嘉文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嘉应学院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《对联》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黎会友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广东理工学院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《万人丛中一握手，使我衣袖三年香》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张竹筠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广州铁路职业技术学院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《孔子-论语》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刘正东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《龙飞凤舞》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  刚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重庆文理学院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《不惑不忧不惧》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王成端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《王维诗》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侯忠明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《自胜为强》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赵东亚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西南财经大学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《桃花源记》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王小军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成都大学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《登高》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  澈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民办四川天一学院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《王维诗——渭城曲》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任孝勇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内江职业技术学院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043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  <w:shd w:val="clear" w:color="000000" w:fill="FFFFFF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《阳明心学赞》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汪建初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贵阳学院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《赤壁赋》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卢凤鹏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毕节幼儿师范高等专科学校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《纂刻作品——罗俊印痕》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  俊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黔南民族职业技术学院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《自作联》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张敬朝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西安交通大学城市学院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《如松之盛》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王改民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西安欧亚学院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《山水园林篇》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张克步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兰州财经大学长青学院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《观壶口飞瀑》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张克步</w:t>
            </w:r>
          </w:p>
        </w:tc>
        <w:tc>
          <w:tcPr>
            <w:tcW w:w="2858" w:type="dxa"/>
            <w:shd w:val="clear" w:color="000000" w:fill="FFFFFF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兰州财经大学长青学院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《定风波》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程小红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兰州石化职业技术学院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《念奴娇·井冈山》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徐鉴民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甘肃农业职业技术学院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《春日登金华观》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王光献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西宁城市职业技术学院</w:t>
            </w:r>
          </w:p>
        </w:tc>
      </w:tr>
      <w:tr w:rsidR="008E07CD">
        <w:trPr>
          <w:trHeight w:val="680"/>
          <w:tblHeader/>
          <w:jc w:val="center"/>
        </w:trPr>
        <w:tc>
          <w:tcPr>
            <w:tcW w:w="1560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304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《行书条幅》</w:t>
            </w:r>
          </w:p>
        </w:tc>
        <w:tc>
          <w:tcPr>
            <w:tcW w:w="2113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陈晓军</w:t>
            </w:r>
          </w:p>
        </w:tc>
        <w:tc>
          <w:tcPr>
            <w:tcW w:w="2858" w:type="dxa"/>
            <w:vAlign w:val="center"/>
          </w:tcPr>
          <w:p w:rsidR="008E07CD" w:rsidRDefault="00BE53EA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宁夏职业技术学院</w:t>
            </w:r>
          </w:p>
        </w:tc>
      </w:tr>
    </w:tbl>
    <w:p w:rsidR="008E07CD" w:rsidRDefault="008E07CD">
      <w:pPr>
        <w:rPr>
          <w:rFonts w:ascii="仿宋_GB2312" w:eastAsia="仿宋_GB2312" w:hAnsi="仿宋_GB2312" w:cs="仿宋_GB2312"/>
        </w:rPr>
      </w:pPr>
    </w:p>
    <w:p w:rsidR="008E07CD" w:rsidRDefault="00BE53EA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摄影作品</w:t>
      </w:r>
    </w:p>
    <w:p w:rsidR="008E07CD" w:rsidRDefault="00BE53EA" w:rsidP="00215C1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444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3118"/>
        <w:gridCol w:w="2127"/>
        <w:gridCol w:w="2779"/>
      </w:tblGrid>
      <w:tr w:rsidR="008E07CD">
        <w:trPr>
          <w:trHeight w:val="691"/>
          <w:tblHeader/>
          <w:jc w:val="center"/>
        </w:trPr>
        <w:tc>
          <w:tcPr>
            <w:tcW w:w="1420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3118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者</w:t>
            </w:r>
          </w:p>
        </w:tc>
        <w:tc>
          <w:tcPr>
            <w:tcW w:w="2779" w:type="dxa"/>
          </w:tcPr>
          <w:p w:rsidR="008E07CD" w:rsidRDefault="00BE53E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《育》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贡振宇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《和谐》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张海燕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石家庄学院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《长城》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李佩国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河北科技师范学院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《海边日出》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李佩国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河北科技师范学院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者</w:t>
            </w:r>
          </w:p>
        </w:tc>
        <w:tc>
          <w:tcPr>
            <w:tcW w:w="2779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《爱的呢喃》</w:t>
            </w:r>
          </w:p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《牙牙学语》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高俊虎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河北民族师范学院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 微观世界》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杨凤勇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石家庄幼儿师范高等专科学校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《狼牙随笔》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杨凤勇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石家庄幼儿师范高等专科学校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《回归校园》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琦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辽宁工业大学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《家园》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琦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辽宁工业大学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《万紫千红总是春》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李树峰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长春财经学院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《暮山秋》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孙云启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七台河职业学院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《自然的呼唤》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  勤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《绿瓦》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王兴放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《信仰之光》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王兴放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《百年茶馆百年情》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章亦华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苏州工业园区服务外包职业学院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《永泰古城遗迹》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谢建华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南京视觉艺术职业学院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《田野牧歌》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靖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无锡商业职业技术学院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《晨》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谢建平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无锡工艺职业技术学院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《绚丽乌镇》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陆  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南京铁道职业技术学院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《待到雪化时》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许金如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扬州市职业大学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《鸡鸣春晓》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李从峰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南京铁道职业技术学院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《龙城之夜》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飞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常州工学院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《成蹊·匠心》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杨建新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无锡商业职业技术学院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者</w:t>
            </w:r>
          </w:p>
        </w:tc>
        <w:tc>
          <w:tcPr>
            <w:tcW w:w="2779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《西溪唱晚》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陈寿灿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《飞往理想之地》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王奎泉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《理发店》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陈金方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《神凝》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王奎泉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《湖畔健影》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陈金方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《晨景》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季凌斌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浙江安防职业技术学院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《奔马》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季凌斌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浙江安防职业技术学院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《四季莲风》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徐小洲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浙江传媒学院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《功夫白鹤》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王金平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《校园风光系列组照》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帅茨平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江西软件职业技术大学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《力》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辛海明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泰山护理职业学院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《遥望》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荆丽艳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泰山护理职业学院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《岁月·春夏秋冬》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刘甲珉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《凝视甲午，铭记历史》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苗登宇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《天地人》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董占军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《激流勇进》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郑成刚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山东外国语职业技术大学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《传承古今》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刘珊珊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郑州工商学院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《老手艺》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伟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河南工业职业技术学院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《丰收》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温道军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河南工业职业技术学院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者</w:t>
            </w:r>
          </w:p>
        </w:tc>
        <w:tc>
          <w:tcPr>
            <w:tcW w:w="2779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《绿水青山》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  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郑州工程技术学院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《弃渡》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杨峻峰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湖北艺术职业学院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《毕业生返校》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杨宏斌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湖北经济学院法商学院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《高校战疫》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杨宏斌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湖北经济学院法商学院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《晨曲》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李卫东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江汉大学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《热情》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易  兵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湖南工程学院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《逆境生长》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禹明华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湖南商务职业技术学院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《校园四季》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立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湖南农业大学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《志愿服务之二》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李玲玲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衡阳师范学院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《分界线&amp;底线》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刘建湘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湖南工业职业技术学院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《青春漫舞》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李军林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湖南工程学院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《红土地系列》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彭惊雷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《一桥贯东西 爱我大长沙》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蒋晓明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长沙民政职业技术学院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《东洞庭印象之精灵》</w:t>
            </w:r>
          </w:p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《东洞庭印象之欢逐》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刘亦工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《星城·长沙》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向罗生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湖南工业职业技术学院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《志愿服务之一》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李玲玲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衡阳师范学院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《回“家”》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刘福江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衡阳师范学院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《溪水、原野与伙伴》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黄秋文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广东技术师范大学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《垄上行》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贺祖斌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广西师范大学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者</w:t>
            </w:r>
          </w:p>
        </w:tc>
        <w:tc>
          <w:tcPr>
            <w:tcW w:w="2779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《爱心》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廖民生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海南热带海洋学院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《星夜》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臧小林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重庆三峡学院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《静》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  革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长江师范学院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《思》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  革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长江师范学院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《出污泥而不染》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长江师范学院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《三院的夜》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李廷勇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重庆三峡学院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《城市新联接》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  茂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重庆文理学院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《所念皆星河》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  川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重庆三峡学院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《绿》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崔广平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重庆三峡学院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《童痴》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王官成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重庆工业职业技术学院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《逆行者》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  徐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攀枝花学院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《奇光异彩318国道》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龚  敏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四川轻化工大学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《农家小女孩》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  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雅安职业技术学院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《彩虹映通途》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秦晓明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四川中医药高等专科学校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  杰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《奋斗·生活》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郭云东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内江师范学院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《稻香》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徐晓宗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《牛背山云海》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  凌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雅安职业技术学院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《疫中的校园》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强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四川农业大学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者</w:t>
            </w:r>
          </w:p>
        </w:tc>
        <w:tc>
          <w:tcPr>
            <w:tcW w:w="2779" w:type="dxa"/>
          </w:tcPr>
          <w:p w:rsidR="008E07CD" w:rsidRDefault="00BE53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《山河无恙》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余孝其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西华大学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《谁持彩练当空舞》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李建军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《韶华集韵组图》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汤宇华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贵州工程应用技术学院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《科技的种子》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  海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黔南民族师范学院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《鸡峰日出 西峡飞扑》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勇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陇南师范高等专科学校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《拦羊老汉》</w:t>
            </w:r>
          </w:p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《放学归来》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马悦宁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陇东学院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《秋》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孙立峰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陇东学院</w:t>
            </w:r>
          </w:p>
        </w:tc>
      </w:tr>
      <w:tr w:rsidR="008E07CD">
        <w:trPr>
          <w:trHeight w:val="691"/>
          <w:tblHeader/>
          <w:jc w:val="center"/>
        </w:trPr>
        <w:tc>
          <w:tcPr>
            <w:tcW w:w="1420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3118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《美丽的维吾尔族姑娘》</w:t>
            </w:r>
          </w:p>
        </w:tc>
        <w:tc>
          <w:tcPr>
            <w:tcW w:w="2127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刘志怀</w:t>
            </w:r>
          </w:p>
        </w:tc>
        <w:tc>
          <w:tcPr>
            <w:tcW w:w="2779" w:type="dxa"/>
            <w:vAlign w:val="center"/>
          </w:tcPr>
          <w:p w:rsidR="008E07CD" w:rsidRDefault="00BE53EA">
            <w:pPr>
              <w:widowControl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新疆农业大学</w:t>
            </w:r>
          </w:p>
        </w:tc>
      </w:tr>
    </w:tbl>
    <w:p w:rsidR="008E07CD" w:rsidRDefault="008E07CD"/>
    <w:p w:rsidR="008E07CD" w:rsidRDefault="008E07CD">
      <w:pPr>
        <w:widowControl/>
        <w:jc w:val="left"/>
      </w:pPr>
      <w:bookmarkStart w:id="0" w:name="_GoBack"/>
      <w:bookmarkEnd w:id="0"/>
    </w:p>
    <w:sectPr w:rsidR="008E07CD">
      <w:footerReference w:type="default" r:id="rId9"/>
      <w:pgSz w:w="11906" w:h="16838"/>
      <w:pgMar w:top="1440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8" w:rsidRDefault="00662BF8">
      <w:r>
        <w:separator/>
      </w:r>
    </w:p>
  </w:endnote>
  <w:endnote w:type="continuationSeparator" w:id="0">
    <w:p w:rsidR="00662BF8" w:rsidRDefault="0066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D" w:rsidRDefault="00BE53E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F55">
      <w:rPr>
        <w:rStyle w:val="a8"/>
        <w:noProof/>
      </w:rPr>
      <w:t>11</w:t>
    </w:r>
    <w:r>
      <w:rPr>
        <w:rStyle w:val="a8"/>
      </w:rPr>
      <w:fldChar w:fldCharType="end"/>
    </w:r>
  </w:p>
  <w:p w:rsidR="008E07CD" w:rsidRDefault="008E07CD">
    <w:pPr>
      <w:pStyle w:val="a4"/>
      <w:jc w:val="both"/>
    </w:pPr>
  </w:p>
  <w:p w:rsidR="008E07CD" w:rsidRDefault="008E07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8" w:rsidRDefault="00662BF8">
      <w:r>
        <w:separator/>
      </w:r>
    </w:p>
  </w:footnote>
  <w:footnote w:type="continuationSeparator" w:id="0">
    <w:p w:rsidR="00662BF8" w:rsidRDefault="0066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15C1F"/>
    <w:rsid w:val="002E145F"/>
    <w:rsid w:val="002F092B"/>
    <w:rsid w:val="00306F55"/>
    <w:rsid w:val="00455E6F"/>
    <w:rsid w:val="005369AE"/>
    <w:rsid w:val="00571472"/>
    <w:rsid w:val="005C636C"/>
    <w:rsid w:val="00637AF8"/>
    <w:rsid w:val="00662BF8"/>
    <w:rsid w:val="006A43DA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8E07CD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83198"/>
    <w:rsid w:val="00B83C50"/>
    <w:rsid w:val="00BC19CA"/>
    <w:rsid w:val="00BD2626"/>
    <w:rsid w:val="00BE53EA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029D01BB"/>
    <w:rsid w:val="02C54861"/>
    <w:rsid w:val="02EE3B1B"/>
    <w:rsid w:val="047A3EB2"/>
    <w:rsid w:val="053E7062"/>
    <w:rsid w:val="058F438D"/>
    <w:rsid w:val="059C4674"/>
    <w:rsid w:val="064145AF"/>
    <w:rsid w:val="066D20EF"/>
    <w:rsid w:val="06833CE9"/>
    <w:rsid w:val="07542665"/>
    <w:rsid w:val="07564808"/>
    <w:rsid w:val="07877063"/>
    <w:rsid w:val="084C1921"/>
    <w:rsid w:val="08C87F4A"/>
    <w:rsid w:val="08CD5BF1"/>
    <w:rsid w:val="09A54656"/>
    <w:rsid w:val="09C5698A"/>
    <w:rsid w:val="09F150E3"/>
    <w:rsid w:val="09F21D6C"/>
    <w:rsid w:val="0A1B6580"/>
    <w:rsid w:val="0B5836E5"/>
    <w:rsid w:val="0C7969A8"/>
    <w:rsid w:val="0D2600ED"/>
    <w:rsid w:val="0D5910A0"/>
    <w:rsid w:val="0D875DCD"/>
    <w:rsid w:val="0EA176B4"/>
    <w:rsid w:val="0EE17CCD"/>
    <w:rsid w:val="0EEC5649"/>
    <w:rsid w:val="0F3C343A"/>
    <w:rsid w:val="0F9D5C8A"/>
    <w:rsid w:val="101028B2"/>
    <w:rsid w:val="10C70105"/>
    <w:rsid w:val="10EF7207"/>
    <w:rsid w:val="11F95665"/>
    <w:rsid w:val="130156D4"/>
    <w:rsid w:val="14DF05B1"/>
    <w:rsid w:val="15412A2E"/>
    <w:rsid w:val="15865DBB"/>
    <w:rsid w:val="16084D3A"/>
    <w:rsid w:val="1667473E"/>
    <w:rsid w:val="1690125B"/>
    <w:rsid w:val="169B05C6"/>
    <w:rsid w:val="19000CC5"/>
    <w:rsid w:val="1ADE0284"/>
    <w:rsid w:val="1BD22FA1"/>
    <w:rsid w:val="1C14719E"/>
    <w:rsid w:val="1C1F499C"/>
    <w:rsid w:val="1C2E444C"/>
    <w:rsid w:val="1CB62544"/>
    <w:rsid w:val="1DB168B7"/>
    <w:rsid w:val="1F1B76FB"/>
    <w:rsid w:val="1F2A0182"/>
    <w:rsid w:val="1F38775B"/>
    <w:rsid w:val="1F54462D"/>
    <w:rsid w:val="21516123"/>
    <w:rsid w:val="21980300"/>
    <w:rsid w:val="22806386"/>
    <w:rsid w:val="230552E1"/>
    <w:rsid w:val="24320909"/>
    <w:rsid w:val="247671E5"/>
    <w:rsid w:val="24894059"/>
    <w:rsid w:val="24B1742B"/>
    <w:rsid w:val="25B90ACA"/>
    <w:rsid w:val="272A1D69"/>
    <w:rsid w:val="273C1E7F"/>
    <w:rsid w:val="27727CA3"/>
    <w:rsid w:val="284B7E53"/>
    <w:rsid w:val="290E711D"/>
    <w:rsid w:val="29250BCB"/>
    <w:rsid w:val="29DB161E"/>
    <w:rsid w:val="2A2C1E84"/>
    <w:rsid w:val="2A93610D"/>
    <w:rsid w:val="2B263FF2"/>
    <w:rsid w:val="2B286721"/>
    <w:rsid w:val="2B36284F"/>
    <w:rsid w:val="2BFA4701"/>
    <w:rsid w:val="2D1F4295"/>
    <w:rsid w:val="2E662329"/>
    <w:rsid w:val="2E8E2664"/>
    <w:rsid w:val="2F4A6E2F"/>
    <w:rsid w:val="30A75C3C"/>
    <w:rsid w:val="30CC7BAD"/>
    <w:rsid w:val="30F529FF"/>
    <w:rsid w:val="312D377D"/>
    <w:rsid w:val="31896960"/>
    <w:rsid w:val="31BF1011"/>
    <w:rsid w:val="32934BD3"/>
    <w:rsid w:val="331F22DA"/>
    <w:rsid w:val="33C54E2B"/>
    <w:rsid w:val="34796767"/>
    <w:rsid w:val="35207FF4"/>
    <w:rsid w:val="35521C9D"/>
    <w:rsid w:val="357F3E88"/>
    <w:rsid w:val="359103DE"/>
    <w:rsid w:val="365C03D7"/>
    <w:rsid w:val="368761B3"/>
    <w:rsid w:val="369172D5"/>
    <w:rsid w:val="36AA3572"/>
    <w:rsid w:val="37907C68"/>
    <w:rsid w:val="382459C0"/>
    <w:rsid w:val="3A450433"/>
    <w:rsid w:val="3A7A7530"/>
    <w:rsid w:val="3BB77178"/>
    <w:rsid w:val="3BBB2165"/>
    <w:rsid w:val="3CAF1833"/>
    <w:rsid w:val="3CD9797F"/>
    <w:rsid w:val="3D2D22AC"/>
    <w:rsid w:val="3D7D3D35"/>
    <w:rsid w:val="3EF22678"/>
    <w:rsid w:val="3FAE15B3"/>
    <w:rsid w:val="402D498E"/>
    <w:rsid w:val="4068122B"/>
    <w:rsid w:val="418F6555"/>
    <w:rsid w:val="427B363D"/>
    <w:rsid w:val="4289675A"/>
    <w:rsid w:val="42A62726"/>
    <w:rsid w:val="42BC56D7"/>
    <w:rsid w:val="42BF17F5"/>
    <w:rsid w:val="42E848EC"/>
    <w:rsid w:val="45381F58"/>
    <w:rsid w:val="459A4CBE"/>
    <w:rsid w:val="46CB2BFB"/>
    <w:rsid w:val="48765A8F"/>
    <w:rsid w:val="48E430D2"/>
    <w:rsid w:val="49457BCA"/>
    <w:rsid w:val="49514550"/>
    <w:rsid w:val="497D7203"/>
    <w:rsid w:val="49A97D98"/>
    <w:rsid w:val="49E0067D"/>
    <w:rsid w:val="4BB9580B"/>
    <w:rsid w:val="4D4F6A67"/>
    <w:rsid w:val="4D567329"/>
    <w:rsid w:val="4DAE5426"/>
    <w:rsid w:val="4E0E2AF0"/>
    <w:rsid w:val="4EA21ADF"/>
    <w:rsid w:val="4EC63C7A"/>
    <w:rsid w:val="4EF34C85"/>
    <w:rsid w:val="4F060E36"/>
    <w:rsid w:val="4F3026D4"/>
    <w:rsid w:val="4F617D72"/>
    <w:rsid w:val="4FD771B9"/>
    <w:rsid w:val="51153484"/>
    <w:rsid w:val="51C80063"/>
    <w:rsid w:val="53185BBF"/>
    <w:rsid w:val="53C33606"/>
    <w:rsid w:val="54D33563"/>
    <w:rsid w:val="571D6531"/>
    <w:rsid w:val="579F2A48"/>
    <w:rsid w:val="589349D6"/>
    <w:rsid w:val="59405A2B"/>
    <w:rsid w:val="59467ACA"/>
    <w:rsid w:val="59BA3BC4"/>
    <w:rsid w:val="5B007FB5"/>
    <w:rsid w:val="5C3E43DE"/>
    <w:rsid w:val="5D0B3ECA"/>
    <w:rsid w:val="5D166A2B"/>
    <w:rsid w:val="5DD10059"/>
    <w:rsid w:val="5DFF3920"/>
    <w:rsid w:val="5F33229C"/>
    <w:rsid w:val="5F5D5BC9"/>
    <w:rsid w:val="5FF10809"/>
    <w:rsid w:val="60EF0889"/>
    <w:rsid w:val="627B7059"/>
    <w:rsid w:val="62813C75"/>
    <w:rsid w:val="63EF4E2E"/>
    <w:rsid w:val="65573FD1"/>
    <w:rsid w:val="66DE05E8"/>
    <w:rsid w:val="6738668B"/>
    <w:rsid w:val="67683280"/>
    <w:rsid w:val="67CF6DD2"/>
    <w:rsid w:val="67F97EE0"/>
    <w:rsid w:val="6957057E"/>
    <w:rsid w:val="69D612A3"/>
    <w:rsid w:val="6A5B1D3B"/>
    <w:rsid w:val="6A6A5EE2"/>
    <w:rsid w:val="6A8F43F5"/>
    <w:rsid w:val="6B9D23EE"/>
    <w:rsid w:val="6C2B176F"/>
    <w:rsid w:val="6DA611BC"/>
    <w:rsid w:val="6DCA790B"/>
    <w:rsid w:val="6E253C35"/>
    <w:rsid w:val="71052DAA"/>
    <w:rsid w:val="71AE6976"/>
    <w:rsid w:val="71D5553F"/>
    <w:rsid w:val="726A7656"/>
    <w:rsid w:val="73ED3957"/>
    <w:rsid w:val="752F3067"/>
    <w:rsid w:val="758B39F5"/>
    <w:rsid w:val="75CE2865"/>
    <w:rsid w:val="77482C67"/>
    <w:rsid w:val="77966048"/>
    <w:rsid w:val="77B0496F"/>
    <w:rsid w:val="77C27160"/>
    <w:rsid w:val="77D548A2"/>
    <w:rsid w:val="77DF72F3"/>
    <w:rsid w:val="780034AA"/>
    <w:rsid w:val="78541F3C"/>
    <w:rsid w:val="78A775B8"/>
    <w:rsid w:val="79AB1D0B"/>
    <w:rsid w:val="7CE037FF"/>
    <w:rsid w:val="7D042B9D"/>
    <w:rsid w:val="7DB24216"/>
    <w:rsid w:val="7DF500AB"/>
    <w:rsid w:val="7E452921"/>
    <w:rsid w:val="7F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83977-0E94-4858-B602-F97A0A5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14</cp:revision>
  <cp:lastPrinted>2021-07-06T06:13:00Z</cp:lastPrinted>
  <dcterms:created xsi:type="dcterms:W3CDTF">2018-09-10T13:27:00Z</dcterms:created>
  <dcterms:modified xsi:type="dcterms:W3CDTF">2021-07-21T08:36:00Z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