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Times New Roman" w:eastAsia="方正小标宋简体" w:cs="方正小标宋简体"/>
          <w:sz w:val="36"/>
          <w:szCs w:val="36"/>
        </w:rPr>
      </w:pPr>
      <w:r>
        <w:rPr>
          <w:rFonts w:ascii="方正小标宋简体" w:hAnsi="Times New Roman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年全国青少年校园足球教练员（中国足协</w:t>
      </w:r>
      <w:r>
        <w:rPr>
          <w:rFonts w:ascii="方正小标宋简体" w:hAnsi="Times New Roman" w:eastAsia="方正小标宋简体" w:cs="方正小标宋简体"/>
          <w:sz w:val="36"/>
          <w:szCs w:val="36"/>
        </w:rPr>
        <w:t>D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级教练员）国家级专项培训名额分配表</w:t>
      </w:r>
    </w:p>
    <w:tbl>
      <w:tblPr>
        <w:tblStyle w:val="2"/>
        <w:tblW w:w="14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080"/>
        <w:gridCol w:w="920"/>
        <w:gridCol w:w="920"/>
        <w:gridCol w:w="2300"/>
        <w:gridCol w:w="700"/>
        <w:gridCol w:w="720"/>
        <w:gridCol w:w="2080"/>
        <w:gridCol w:w="920"/>
        <w:gridCol w:w="920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省市名称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培训期数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培训人数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国家级校园足球特色学校数量（所）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省市名称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培训期数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培训人数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国家级校园足球特色学校数量（所）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湖北省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湖南省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河北省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广东省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山西省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广西壮族自治区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海南省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辽宁省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吉林省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四川省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黑龙江省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贵州省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云南省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江苏省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西藏自治区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浙江省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陕西省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安徽省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甘肃省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福建省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青海省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江西省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宁夏回族自治区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山东省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新疆</w:t>
            </w:r>
            <w:r>
              <w:rPr>
                <w:rFonts w:hint="eastAsia"/>
                <w:color w:val="000000"/>
                <w:lang w:val="en-US" w:eastAsia="zh-CN"/>
              </w:rPr>
              <w:t>生产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建设兵团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小计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14307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小计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color w:val="000000"/>
              </w:rPr>
              <w:t>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1386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、培训名额根据各省市国家级校园足球特色学校数量进行分配；</w:t>
            </w:r>
            <w:r>
              <w:rPr>
                <w:bCs/>
                <w:color w:val="000000"/>
                <w:szCs w:val="21"/>
              </w:rPr>
              <w:t xml:space="preserve">  </w:t>
            </w:r>
          </w:p>
          <w:p>
            <w:pPr>
              <w:rPr>
                <w:rFonts w:ascii="宋体" w:cs="宋体"/>
                <w:bCs/>
                <w:color w:val="000000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Cs/>
                <w:color w:val="000000"/>
                <w:szCs w:val="21"/>
              </w:rPr>
              <w:t>、具体分配原则：</w:t>
            </w:r>
            <w:r>
              <w:rPr>
                <w:bCs/>
                <w:color w:val="000000"/>
                <w:szCs w:val="21"/>
              </w:rPr>
              <w:t>200</w:t>
            </w:r>
            <w:r>
              <w:rPr>
                <w:rFonts w:hint="eastAsia"/>
                <w:bCs/>
                <w:color w:val="000000"/>
                <w:szCs w:val="21"/>
              </w:rPr>
              <w:t>所以下的分配一期，</w:t>
            </w:r>
            <w:r>
              <w:rPr>
                <w:bCs/>
                <w:color w:val="000000"/>
                <w:szCs w:val="21"/>
              </w:rPr>
              <w:t>201-650</w:t>
            </w:r>
            <w:r>
              <w:rPr>
                <w:rFonts w:hint="eastAsia"/>
                <w:bCs/>
                <w:color w:val="000000"/>
                <w:szCs w:val="21"/>
              </w:rPr>
              <w:t>所的分配两期，</w:t>
            </w:r>
            <w:r>
              <w:rPr>
                <w:bCs/>
                <w:color w:val="000000"/>
                <w:szCs w:val="21"/>
              </w:rPr>
              <w:t>651-1000</w:t>
            </w:r>
            <w:r>
              <w:rPr>
                <w:rFonts w:hint="eastAsia"/>
                <w:bCs/>
                <w:color w:val="000000"/>
                <w:szCs w:val="21"/>
              </w:rPr>
              <w:t>所的分配三期，</w:t>
            </w:r>
            <w:r>
              <w:rPr>
                <w:bCs/>
                <w:color w:val="000000"/>
                <w:szCs w:val="21"/>
              </w:rPr>
              <w:t>1001-1400</w:t>
            </w:r>
            <w:r>
              <w:rPr>
                <w:rFonts w:hint="eastAsia"/>
                <w:bCs/>
                <w:color w:val="000000"/>
                <w:szCs w:val="21"/>
              </w:rPr>
              <w:t>所的分配四期，</w:t>
            </w:r>
            <w:r>
              <w:rPr>
                <w:bCs/>
                <w:color w:val="000000"/>
                <w:szCs w:val="21"/>
              </w:rPr>
              <w:t>1401</w:t>
            </w:r>
            <w:r>
              <w:rPr>
                <w:rFonts w:hint="eastAsia"/>
                <w:bCs/>
                <w:color w:val="000000"/>
                <w:szCs w:val="21"/>
              </w:rPr>
              <w:t>所以上的分配五期。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DhlODVhYWNhNTMwNGIyNmViZWEzYjU5ZjA4NjgifQ=="/>
  </w:docVars>
  <w:rsids>
    <w:rsidRoot w:val="000B5D02"/>
    <w:rsid w:val="000B5D02"/>
    <w:rsid w:val="009B0160"/>
    <w:rsid w:val="643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2019-07-17T05:41:00Z</dcterms:created>
  <dc:creator>USER</dc:creator>
  <cp:lastModifiedBy>李慧军</cp:lastModifiedBy>
  <dcterms:modified xsi:type="dcterms:W3CDTF">2023-12-21T02:12:57Z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51171B16276E4CEBB4786F9841ADD344_13</vt:lpwstr>
  </property>
</Properties>
</file>