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 xml:space="preserve">附件3  </w:t>
      </w:r>
    </w:p>
    <w:p>
      <w:pPr>
        <w:widowControl/>
        <w:spacing w:line="600" w:lineRule="exact"/>
        <w:jc w:val="left"/>
        <w:rPr>
          <w:rFonts w:hint="eastAsia" w:ascii="方正黑体_GBK" w:eastAsia="方正黑体_GBK"/>
          <w:szCs w:val="32"/>
        </w:rPr>
      </w:pPr>
    </w:p>
    <w:p>
      <w:pPr>
        <w:spacing w:line="600" w:lineRule="exact"/>
        <w:rPr>
          <w:rFonts w:hint="eastAsia" w:ascii="黑体" w:eastAsia="黑体"/>
          <w:b/>
          <w:sz w:val="52"/>
          <w:szCs w:val="52"/>
        </w:rPr>
      </w:pPr>
    </w:p>
    <w:p>
      <w:pPr>
        <w:spacing w:line="600" w:lineRule="exact"/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 xml:space="preserve"> 全国青少年校园足球外籍教师</w:t>
      </w:r>
    </w:p>
    <w:p>
      <w:pPr>
        <w:spacing w:line="600" w:lineRule="exact"/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支持项目申报书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（2017年）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ind w:firstLine="1245" w:firstLineChars="443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申报单位（公章）：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600" w:lineRule="exact"/>
        <w:ind w:firstLine="1245" w:firstLineChars="443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拟聘专家护照姓名：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ind w:firstLine="1245" w:firstLineChars="443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项目主要合作者：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600" w:lineRule="exact"/>
        <w:ind w:firstLine="1245" w:firstLineChars="443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项目联系人：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</w:t>
      </w:r>
    </w:p>
    <w:p>
      <w:pPr>
        <w:spacing w:line="600" w:lineRule="exact"/>
        <w:ind w:firstLine="1245" w:firstLineChars="443"/>
        <w:rPr>
          <w:rFonts w:hint="eastAsia" w:ascii="仿宋_GB2312" w:eastAsia="仿宋_GB2312"/>
          <w:b/>
          <w:sz w:val="28"/>
          <w:szCs w:val="28"/>
          <w:u w:val="single"/>
        </w:rPr>
      </w:pPr>
    </w:p>
    <w:p>
      <w:pPr>
        <w:spacing w:line="600" w:lineRule="exact"/>
        <w:ind w:firstLine="1245" w:firstLineChars="4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 目 申 报 时 间：        年      月      日</w: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52"/>
          <w:szCs w:val="52"/>
        </w:rPr>
      </w:pPr>
    </w:p>
    <w:p>
      <w:pPr>
        <w:spacing w:line="600" w:lineRule="exact"/>
        <w:rPr>
          <w:rFonts w:hint="eastAsia" w:ascii="方正小标宋_GBK" w:eastAsia="方正小标宋_GBK"/>
          <w:b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52"/>
          <w:szCs w:val="52"/>
        </w:rPr>
      </w:pPr>
      <w:r>
        <w:rPr>
          <w:rFonts w:hint="eastAsia" w:ascii="方正小标宋_GBK" w:eastAsia="方正小标宋_GBK"/>
          <w:b/>
          <w:sz w:val="52"/>
          <w:szCs w:val="52"/>
        </w:rPr>
        <w:t>填表说明</w: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52"/>
          <w:szCs w:val="5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一、填写《全国青少年校园足球外籍教师支持项目申报书》前，请仔细阅读本通知有关要求。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二、申请表除必要地方用英文填写外，其他地方请使用中文填写，字体设定为五号仿宋字。本表除签名栏外，其他栏目均请使用计算机填写。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三、本表栏目中需要加行的，可自行添加，但请保持每页内容和表格的完整。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四、请使用A4纸双面打印申请表并装订成册。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五、本表有关栏目请参考如下提示填写：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（一）受教育背景：自中学阶段开始填写，年份请勿中断。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（二）工作经历：由远及近连续填写至今年。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tbl>
      <w:tblPr>
        <w:tblStyle w:val="3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6"/>
        <w:gridCol w:w="218"/>
        <w:gridCol w:w="241"/>
        <w:gridCol w:w="420"/>
        <w:gridCol w:w="776"/>
        <w:gridCol w:w="382"/>
        <w:gridCol w:w="341"/>
        <w:gridCol w:w="841"/>
        <w:gridCol w:w="182"/>
        <w:gridCol w:w="237"/>
        <w:gridCol w:w="966"/>
        <w:gridCol w:w="85"/>
        <w:gridCol w:w="210"/>
        <w:gridCol w:w="524"/>
        <w:gridCol w:w="316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13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一、拟聘外籍足球教师基本情况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护照姓名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3" w:leftChars="-92" w:firstLine="145" w:firstLineChars="69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国籍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专业领域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足球执教等级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电子邮件</w:t>
            </w:r>
          </w:p>
        </w:tc>
        <w:tc>
          <w:tcPr>
            <w:tcW w:w="71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教育经历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从中学填起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</w:t>
            </w: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足球相关工作经历</w:t>
            </w:r>
            <w:r>
              <w:rPr>
                <w:rFonts w:ascii="仿宋_GB2312" w:eastAsia="仿宋_GB2312"/>
                <w:szCs w:val="21"/>
              </w:rPr>
              <w:t xml:space="preserve"> (</w:t>
            </w:r>
            <w:r>
              <w:rPr>
                <w:rFonts w:hint="eastAsia" w:ascii="仿宋_GB2312" w:eastAsia="仿宋_GB2312"/>
                <w:szCs w:val="21"/>
              </w:rPr>
              <w:t>兼职请注明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5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球队或单位名称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（一）个人专长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6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（二）作为主要负责人和曾参与过的足球项目活动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活动名称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担任的具体职位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参与人数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（三）主要成绩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执教期间率队取得的主要成绩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86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13" w:type="dxa"/>
            <w:gridSpan w:val="17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二、项目实施方案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2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项目计划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执行时间</w:t>
            </w:r>
          </w:p>
        </w:tc>
        <w:tc>
          <w:tcPr>
            <w:tcW w:w="7411" w:type="dxa"/>
            <w:gridSpan w:val="1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______年___月___日 至 ______年___月___日，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共______天。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工作设想（包括工作目标、主要方式、预期贡献及现有基础等) （可另附页）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86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13" w:type="dxa"/>
            <w:gridSpan w:val="17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学校将提供的工作条件及保障措施（建议字数控制在500-600字）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8613" w:type="dxa"/>
            <w:gridSpan w:val="17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13" w:type="dxa"/>
            <w:gridSpan w:val="17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三、项目经费预算及测算依据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8613" w:type="dxa"/>
            <w:gridSpan w:val="17"/>
            <w:vAlign w:val="top"/>
          </w:tcPr>
          <w:p>
            <w:pPr>
              <w:spacing w:line="480" w:lineRule="exact"/>
              <w:ind w:firstLine="211" w:firstLineChars="100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申报全国青少年校园足球外籍教师支持项目预算情况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1.专家往返国际、国内旅费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万元。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测算依据：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2.专家工作薪酬          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万元。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测算依据：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3.住宿费                   </w:t>
            </w:r>
            <w:bookmarkStart w:id="0" w:name="OLE_LINK1"/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</w:t>
            </w:r>
            <w:bookmarkEnd w:id="0"/>
            <w:r>
              <w:rPr>
                <w:rFonts w:hint="eastAsia" w:ascii="仿宋_GB2312" w:eastAsia="仿宋_GB2312"/>
                <w:szCs w:val="21"/>
              </w:rPr>
              <w:t>万元。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测算依据：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4.生活费                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万元。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测算依据：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5.保险                  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万元。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测算依据：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6.其他支出              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万元。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测算依据：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7.日常工作经费          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万元。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测算依据：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8.招募引进服务费        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万元。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测算依据：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合  计：                  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万元</w:t>
            </w: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80" w:lineRule="exact"/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盖   章（此处需加盖接受款项单位财务专用章）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613" w:type="dxa"/>
            <w:gridSpan w:val="17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拨款信息（请务必填写准确，如果因申报学校原因导致信息填写错误，则不再列为支持对象）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8613" w:type="dxa"/>
            <w:gridSpan w:val="17"/>
            <w:vAlign w:val="top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名：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开户行：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账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13" w:type="dxa"/>
            <w:gridSpan w:val="17"/>
            <w:vAlign w:val="top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szCs w:val="21"/>
              </w:rPr>
            </w:pPr>
            <w:r>
              <w:rPr>
                <w:rFonts w:hint="eastAsia" w:ascii="方正黑体_GBK" w:eastAsia="方正黑体_GBK"/>
                <w:szCs w:val="21"/>
              </w:rPr>
              <w:t>四、项目管理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02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学校负责人姓名</w:t>
            </w:r>
          </w:p>
        </w:tc>
        <w:tc>
          <w:tcPr>
            <w:tcW w:w="318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02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办公电话</w:t>
            </w:r>
          </w:p>
        </w:tc>
        <w:tc>
          <w:tcPr>
            <w:tcW w:w="318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02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工作邮箱</w:t>
            </w:r>
          </w:p>
        </w:tc>
        <w:tc>
          <w:tcPr>
            <w:tcW w:w="7411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613" w:type="dxa"/>
            <w:gridSpan w:val="17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项目负责人签字（公章）：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639" w:type="dxa"/>
            <w:gridSpan w:val="6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县级教育行政部门意见                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ind w:firstLine="525" w:firstLineChars="2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  <w:tc>
          <w:tcPr>
            <w:tcW w:w="3768" w:type="dxa"/>
            <w:gridSpan w:val="9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地（市）级教育行政部门意见</w:t>
            </w: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年   月   日</w:t>
            </w:r>
          </w:p>
        </w:tc>
        <w:tc>
          <w:tcPr>
            <w:tcW w:w="2206" w:type="dxa"/>
            <w:gridSpan w:val="2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省级教育行政部门意见</w:t>
            </w: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ind w:firstLine="525" w:firstLineChars="2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8613" w:type="dxa"/>
            <w:gridSpan w:val="17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教育部意见：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bookmarkStart w:id="1" w:name="_GoBack"/>
      <w:bookmarkEnd w:id="1"/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73CA"/>
    <w:multiLevelType w:val="multilevel"/>
    <w:tmpl w:val="65DC73CA"/>
    <w:lvl w:ilvl="0" w:tentative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242DD"/>
    <w:rsid w:val="47C2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2017-04-20T08:15:00Z</dcterms:created>
  <dc:creator>dell</dc:creator>
  <cp:lastModifiedBy>dell</cp:lastModifiedBy>
  <dcterms:modified xsi:type="dcterms:W3CDTF">2017-04-20T08:16:57Z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