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1D" w:rsidRDefault="007A002E">
      <w:pPr>
        <w:pStyle w:val="Heading11"/>
        <w:keepNext/>
        <w:keepLines/>
        <w:spacing w:after="0" w:line="560" w:lineRule="exact"/>
        <w:jc w:val="both"/>
        <w:rPr>
          <w:rFonts w:ascii="黑体" w:eastAsia="黑体" w:hAnsi="黑体" w:cs="黑体"/>
          <w:sz w:val="32"/>
          <w:szCs w:val="32"/>
          <w:lang w:val="en-US" w:eastAsia="zh-CN"/>
        </w:rPr>
      </w:pPr>
      <w:bookmarkStart w:id="0" w:name="bookmark115"/>
      <w:bookmarkStart w:id="1" w:name="bookmark116"/>
      <w:bookmarkStart w:id="2" w:name="bookmark114"/>
      <w:r>
        <w:rPr>
          <w:rFonts w:ascii="黑体" w:eastAsia="黑体" w:hAnsi="黑体" w:cs="黑体" w:hint="eastAsia"/>
          <w:sz w:val="32"/>
          <w:szCs w:val="32"/>
          <w:lang w:eastAsia="zh-CN"/>
        </w:rPr>
        <w:t>附件</w:t>
      </w:r>
      <w:r>
        <w:rPr>
          <w:rFonts w:ascii="黑体" w:eastAsia="黑体" w:hAnsi="黑体" w:cs="黑体" w:hint="eastAsia"/>
          <w:sz w:val="32"/>
          <w:szCs w:val="32"/>
          <w:lang w:val="en-US" w:eastAsia="zh-CN"/>
        </w:rPr>
        <w:t>5</w:t>
      </w:r>
    </w:p>
    <w:p w:rsidR="00F2531D" w:rsidRDefault="00F2531D">
      <w:pPr>
        <w:adjustRightInd w:val="0"/>
        <w:snapToGrid w:val="0"/>
        <w:spacing w:line="560" w:lineRule="exact"/>
        <w:rPr>
          <w:rFonts w:ascii="黑体" w:eastAsia="黑体" w:hAnsi="黑体" w:cs="黑体"/>
          <w:sz w:val="32"/>
          <w:szCs w:val="32"/>
          <w:lang w:eastAsia="zh-CN"/>
        </w:rPr>
      </w:pPr>
    </w:p>
    <w:bookmarkEnd w:id="0"/>
    <w:bookmarkEnd w:id="1"/>
    <w:bookmarkEnd w:id="2"/>
    <w:p w:rsidR="00F2531D" w:rsidRDefault="007A002E">
      <w:pPr>
        <w:pStyle w:val="Heading21"/>
        <w:keepNext/>
        <w:keepLines/>
        <w:spacing w:after="0" w:line="640" w:lineRule="exact"/>
        <w:rPr>
          <w:rFonts w:ascii="方正小标宋简体" w:eastAsia="方正小标宋简体" w:hAnsi="方正小标宋简体" w:cs="方正小标宋简体"/>
          <w:color w:val="auto"/>
          <w:kern w:val="2"/>
          <w:sz w:val="44"/>
          <w:szCs w:val="44"/>
          <w:lang w:val="en-US" w:eastAsia="zh-CN" w:bidi="ar-SA"/>
        </w:rPr>
      </w:pPr>
      <w:r>
        <w:rPr>
          <w:rFonts w:ascii="方正小标宋简体" w:eastAsia="方正小标宋简体" w:hAnsi="方正小标宋简体" w:cs="方正小标宋简体" w:hint="eastAsia"/>
          <w:color w:val="auto"/>
          <w:kern w:val="2"/>
          <w:sz w:val="44"/>
          <w:szCs w:val="44"/>
          <w:lang w:val="en-US" w:eastAsia="zh-CN" w:bidi="ar-SA"/>
        </w:rPr>
        <w:t>全国冰雪运动特色学校文化活动方案</w:t>
      </w:r>
    </w:p>
    <w:p w:rsidR="00F2531D" w:rsidRDefault="00F2531D">
      <w:pPr>
        <w:adjustRightInd w:val="0"/>
        <w:snapToGrid w:val="0"/>
        <w:spacing w:line="560" w:lineRule="exact"/>
        <w:ind w:firstLineChars="200" w:firstLine="640"/>
        <w:jc w:val="both"/>
        <w:rPr>
          <w:rFonts w:ascii="黑体" w:eastAsia="黑体" w:hAnsi="黑体" w:cs="黑体"/>
          <w:kern w:val="2"/>
          <w:sz w:val="32"/>
          <w:szCs w:val="32"/>
          <w:lang w:bidi="ar-SA"/>
        </w:rPr>
      </w:pPr>
      <w:bookmarkStart w:id="3" w:name="bookmark117"/>
    </w:p>
    <w:p w:rsidR="00F2531D" w:rsidRDefault="007A002E">
      <w:pPr>
        <w:adjustRightInd w:val="0"/>
        <w:snapToGrid w:val="0"/>
        <w:spacing w:line="560" w:lineRule="exact"/>
        <w:ind w:firstLineChars="200" w:firstLine="640"/>
        <w:jc w:val="both"/>
        <w:rPr>
          <w:rFonts w:ascii="黑体" w:eastAsia="黑体" w:hAnsi="黑体" w:cs="黑体"/>
          <w:kern w:val="2"/>
          <w:sz w:val="32"/>
          <w:szCs w:val="32"/>
          <w:lang w:eastAsia="zh-CN" w:bidi="ar-SA"/>
        </w:rPr>
      </w:pPr>
      <w:r>
        <w:rPr>
          <w:rFonts w:ascii="黑体" w:eastAsia="黑体" w:hAnsi="黑体" w:cs="黑体" w:hint="eastAsia"/>
          <w:kern w:val="2"/>
          <w:sz w:val="32"/>
          <w:szCs w:val="32"/>
          <w:lang w:eastAsia="zh-CN" w:bidi="ar-SA"/>
        </w:rPr>
        <w:t>一、活动目的</w:t>
      </w:r>
    </w:p>
    <w:p w:rsidR="00F2531D" w:rsidRDefault="007A002E">
      <w:pPr>
        <w:adjustRightInd w:val="0"/>
        <w:snapToGrid w:val="0"/>
        <w:spacing w:line="560" w:lineRule="exact"/>
        <w:ind w:firstLineChars="200" w:firstLine="640"/>
        <w:jc w:val="both"/>
        <w:rPr>
          <w:rFonts w:ascii="仿宋_GB2312" w:eastAsia="仿宋_GB2312" w:hAnsi="仿宋_GB2312" w:cs="仿宋_GB2312"/>
          <w:color w:val="auto"/>
          <w:kern w:val="2"/>
          <w:sz w:val="32"/>
          <w:szCs w:val="32"/>
          <w:lang w:eastAsia="zh-CN" w:bidi="ar-SA"/>
        </w:rPr>
      </w:pPr>
      <w:r>
        <w:rPr>
          <w:rFonts w:ascii="仿宋_GB2312" w:eastAsia="仿宋_GB2312" w:hAnsi="仿宋_GB2312" w:cs="仿宋_GB2312" w:hint="eastAsia"/>
          <w:kern w:val="2"/>
          <w:sz w:val="32"/>
          <w:szCs w:val="32"/>
          <w:lang w:eastAsia="zh-CN" w:bidi="ar-SA"/>
        </w:rPr>
        <w:t>为进一步促进冰雪运动特色学校发展，加强冰雪运动教师队伍建设，提高冰雪运动教师滑雪技能，提高学校冰雪运动课程教学水平，教育部委托吉林省教育厅于</w:t>
      </w:r>
      <w:r>
        <w:rPr>
          <w:rFonts w:ascii="仿宋_GB2312" w:eastAsia="仿宋_GB2312" w:hAnsi="仿宋_GB2312" w:cs="仿宋_GB2312" w:hint="eastAsia"/>
          <w:kern w:val="2"/>
          <w:sz w:val="32"/>
          <w:szCs w:val="32"/>
          <w:lang w:eastAsia="zh-CN" w:bidi="ar-SA"/>
        </w:rPr>
        <w:t>2021</w:t>
      </w:r>
      <w:r>
        <w:rPr>
          <w:rFonts w:ascii="仿宋_GB2312" w:eastAsia="仿宋_GB2312" w:hAnsi="仿宋_GB2312" w:cs="仿宋_GB2312" w:hint="eastAsia"/>
          <w:kern w:val="2"/>
          <w:sz w:val="32"/>
          <w:szCs w:val="32"/>
          <w:lang w:eastAsia="zh-CN" w:bidi="ar-SA"/>
        </w:rPr>
        <w:t>年</w:t>
      </w:r>
      <w:r>
        <w:rPr>
          <w:rFonts w:ascii="仿宋_GB2312" w:eastAsia="仿宋_GB2312" w:hAnsi="仿宋_GB2312" w:cs="仿宋_GB2312" w:hint="eastAsia"/>
          <w:kern w:val="2"/>
          <w:sz w:val="32"/>
          <w:szCs w:val="32"/>
          <w:lang w:eastAsia="zh-CN" w:bidi="ar-SA"/>
        </w:rPr>
        <w:t>1</w:t>
      </w:r>
      <w:r>
        <w:rPr>
          <w:rFonts w:ascii="仿宋_GB2312" w:eastAsia="仿宋_GB2312" w:hAnsi="仿宋_GB2312" w:cs="仿宋_GB2312" w:hint="eastAsia"/>
          <w:kern w:val="2"/>
          <w:sz w:val="32"/>
          <w:szCs w:val="32"/>
          <w:lang w:eastAsia="zh-CN" w:bidi="ar-SA"/>
        </w:rPr>
        <w:t>月</w:t>
      </w:r>
      <w:r>
        <w:rPr>
          <w:rFonts w:ascii="仿宋_GB2312" w:eastAsia="仿宋_GB2312" w:hAnsi="仿宋_GB2312" w:cs="仿宋_GB2312" w:hint="eastAsia"/>
          <w:kern w:val="2"/>
          <w:sz w:val="32"/>
          <w:szCs w:val="32"/>
          <w:lang w:eastAsia="zh-CN" w:bidi="ar-SA"/>
        </w:rPr>
        <w:t>5</w:t>
      </w:r>
      <w:r>
        <w:rPr>
          <w:rFonts w:ascii="仿宋_GB2312" w:eastAsia="仿宋_GB2312" w:hAnsi="仿宋_GB2312" w:cs="仿宋_GB2312" w:hint="eastAsia"/>
          <w:kern w:val="2"/>
          <w:sz w:val="32"/>
          <w:szCs w:val="32"/>
          <w:lang w:eastAsia="zh-CN" w:bidi="ar-SA"/>
        </w:rPr>
        <w:t>日至</w:t>
      </w:r>
      <w:r>
        <w:rPr>
          <w:rFonts w:ascii="仿宋_GB2312" w:eastAsia="仿宋_GB2312" w:hAnsi="仿宋_GB2312" w:cs="仿宋_GB2312" w:hint="eastAsia"/>
          <w:kern w:val="2"/>
          <w:sz w:val="32"/>
          <w:szCs w:val="32"/>
          <w:lang w:eastAsia="zh-CN" w:bidi="ar-SA"/>
        </w:rPr>
        <w:t>1</w:t>
      </w:r>
      <w:r>
        <w:rPr>
          <w:rFonts w:ascii="仿宋_GB2312" w:eastAsia="仿宋_GB2312" w:hAnsi="仿宋_GB2312" w:cs="仿宋_GB2312" w:hint="eastAsia"/>
          <w:kern w:val="2"/>
          <w:sz w:val="32"/>
          <w:szCs w:val="32"/>
          <w:lang w:eastAsia="zh-CN" w:bidi="ar-SA"/>
        </w:rPr>
        <w:t>月</w:t>
      </w:r>
      <w:r>
        <w:rPr>
          <w:rFonts w:ascii="仿宋_GB2312" w:eastAsia="仿宋_GB2312" w:hAnsi="仿宋_GB2312" w:cs="仿宋_GB2312" w:hint="eastAsia"/>
          <w:kern w:val="2"/>
          <w:sz w:val="32"/>
          <w:szCs w:val="32"/>
          <w:lang w:eastAsia="zh-CN" w:bidi="ar-SA"/>
        </w:rPr>
        <w:t>11</w:t>
      </w:r>
      <w:r>
        <w:rPr>
          <w:rFonts w:ascii="仿宋_GB2312" w:eastAsia="仿宋_GB2312" w:hAnsi="仿宋_GB2312" w:cs="仿宋_GB2312" w:hint="eastAsia"/>
          <w:kern w:val="2"/>
          <w:sz w:val="32"/>
          <w:szCs w:val="32"/>
          <w:lang w:eastAsia="zh-CN" w:bidi="ar-SA"/>
        </w:rPr>
        <w:t>日（第一阶段：</w:t>
      </w:r>
      <w:r>
        <w:rPr>
          <w:rFonts w:ascii="仿宋_GB2312" w:eastAsia="仿宋_GB2312" w:hAnsi="仿宋_GB2312" w:cs="仿宋_GB2312" w:hint="eastAsia"/>
          <w:kern w:val="2"/>
          <w:sz w:val="32"/>
          <w:szCs w:val="32"/>
          <w:lang w:eastAsia="zh-CN" w:bidi="ar-SA"/>
        </w:rPr>
        <w:t>5</w:t>
      </w:r>
      <w:r w:rsidR="007D3EED">
        <w:rPr>
          <w:rFonts w:ascii="仿宋_GB2312" w:eastAsia="仿宋_GB2312" w:hAnsi="仿宋_GB2312" w:cs="仿宋_GB2312" w:hint="eastAsia"/>
          <w:kern w:val="2"/>
          <w:sz w:val="32"/>
          <w:szCs w:val="32"/>
          <w:lang w:eastAsia="zh-CN" w:bidi="ar-SA"/>
        </w:rPr>
        <w:t>—</w:t>
      </w:r>
      <w:r>
        <w:rPr>
          <w:rFonts w:ascii="仿宋_GB2312" w:eastAsia="仿宋_GB2312" w:hAnsi="仿宋_GB2312" w:cs="仿宋_GB2312" w:hint="eastAsia"/>
          <w:kern w:val="2"/>
          <w:sz w:val="32"/>
          <w:szCs w:val="32"/>
          <w:lang w:eastAsia="zh-CN" w:bidi="ar-SA"/>
        </w:rPr>
        <w:t>7</w:t>
      </w:r>
      <w:r>
        <w:rPr>
          <w:rFonts w:ascii="仿宋_GB2312" w:eastAsia="仿宋_GB2312" w:hAnsi="仿宋_GB2312" w:cs="仿宋_GB2312" w:hint="eastAsia"/>
          <w:kern w:val="2"/>
          <w:sz w:val="32"/>
          <w:szCs w:val="32"/>
          <w:lang w:eastAsia="zh-CN" w:bidi="ar-SA"/>
        </w:rPr>
        <w:t>日，第二阶段：</w:t>
      </w:r>
      <w:r>
        <w:rPr>
          <w:rFonts w:ascii="仿宋_GB2312" w:eastAsia="仿宋_GB2312" w:hAnsi="仿宋_GB2312" w:cs="仿宋_GB2312" w:hint="eastAsia"/>
          <w:kern w:val="2"/>
          <w:sz w:val="32"/>
          <w:szCs w:val="32"/>
          <w:lang w:eastAsia="zh-CN" w:bidi="ar-SA"/>
        </w:rPr>
        <w:t>9</w:t>
      </w:r>
      <w:r w:rsidR="007D3EED">
        <w:rPr>
          <w:rFonts w:ascii="仿宋_GB2312" w:eastAsia="仿宋_GB2312" w:hAnsi="仿宋_GB2312" w:cs="仿宋_GB2312" w:hint="eastAsia"/>
          <w:kern w:val="2"/>
          <w:sz w:val="32"/>
          <w:szCs w:val="32"/>
          <w:lang w:eastAsia="zh-CN" w:bidi="ar-SA"/>
        </w:rPr>
        <w:t>—</w:t>
      </w:r>
      <w:r>
        <w:rPr>
          <w:rFonts w:ascii="仿宋_GB2312" w:eastAsia="仿宋_GB2312" w:hAnsi="仿宋_GB2312" w:cs="仿宋_GB2312" w:hint="eastAsia"/>
          <w:kern w:val="2"/>
          <w:sz w:val="32"/>
          <w:szCs w:val="32"/>
          <w:lang w:eastAsia="zh-CN" w:bidi="ar-SA"/>
        </w:rPr>
        <w:t>11</w:t>
      </w:r>
      <w:r>
        <w:rPr>
          <w:rFonts w:ascii="仿宋_GB2312" w:eastAsia="仿宋_GB2312" w:hAnsi="仿宋_GB2312" w:cs="仿宋_GB2312" w:hint="eastAsia"/>
          <w:kern w:val="2"/>
          <w:sz w:val="32"/>
          <w:szCs w:val="32"/>
          <w:lang w:eastAsia="zh-CN" w:bidi="ar-SA"/>
        </w:rPr>
        <w:t>日）在吉林省长春市举办冰雪运动特色学校文化活动，</w:t>
      </w:r>
      <w:r>
        <w:rPr>
          <w:rFonts w:ascii="仿宋_GB2312" w:eastAsia="仿宋_GB2312" w:hAnsi="仿宋_GB2312" w:cs="仿宋_GB2312" w:hint="eastAsia"/>
          <w:color w:val="auto"/>
          <w:kern w:val="2"/>
          <w:sz w:val="32"/>
          <w:szCs w:val="32"/>
          <w:lang w:eastAsia="zh-CN" w:bidi="ar-SA"/>
        </w:rPr>
        <w:t>面向</w:t>
      </w:r>
      <w:r>
        <w:rPr>
          <w:rFonts w:ascii="仿宋_GB2312" w:eastAsia="仿宋_GB2312" w:hAnsi="仿宋_GB2312" w:cs="仿宋_GB2312" w:hint="eastAsia"/>
          <w:color w:val="auto"/>
          <w:kern w:val="2"/>
          <w:sz w:val="32"/>
          <w:szCs w:val="32"/>
          <w:lang w:eastAsia="zh-CN" w:bidi="ar-SA"/>
        </w:rPr>
        <w:t>2019</w:t>
      </w:r>
      <w:r>
        <w:rPr>
          <w:rFonts w:ascii="仿宋_GB2312" w:eastAsia="仿宋_GB2312" w:hAnsi="仿宋_GB2312" w:cs="仿宋_GB2312" w:hint="eastAsia"/>
          <w:color w:val="auto"/>
          <w:kern w:val="2"/>
          <w:sz w:val="32"/>
          <w:szCs w:val="32"/>
          <w:lang w:eastAsia="zh-CN" w:bidi="ar-SA"/>
        </w:rPr>
        <w:t>年全国冰雪运动特色学校教师（往年已参加的除外）。</w:t>
      </w:r>
    </w:p>
    <w:bookmarkEnd w:id="3"/>
    <w:p w:rsidR="00F2531D" w:rsidRDefault="007A002E">
      <w:pPr>
        <w:adjustRightInd w:val="0"/>
        <w:snapToGrid w:val="0"/>
        <w:spacing w:line="560" w:lineRule="exact"/>
        <w:ind w:firstLineChars="200" w:firstLine="640"/>
        <w:jc w:val="both"/>
        <w:rPr>
          <w:rFonts w:ascii="黑体" w:eastAsia="黑体" w:hAnsi="黑体" w:cs="黑体"/>
          <w:kern w:val="2"/>
          <w:sz w:val="32"/>
          <w:szCs w:val="32"/>
          <w:lang w:eastAsia="zh-CN" w:bidi="ar-SA"/>
        </w:rPr>
      </w:pPr>
      <w:r>
        <w:rPr>
          <w:rFonts w:ascii="黑体" w:eastAsia="黑体" w:hAnsi="黑体" w:cs="黑体" w:hint="eastAsia"/>
          <w:kern w:val="2"/>
          <w:sz w:val="32"/>
          <w:szCs w:val="32"/>
          <w:lang w:eastAsia="zh-CN" w:bidi="ar-SA"/>
        </w:rPr>
        <w:t>二、活动内容及课程模块</w:t>
      </w:r>
    </w:p>
    <w:p w:rsidR="00F2531D" w:rsidRDefault="007A002E">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活动以冰雪运动项目基础理论和运动技能及学校体育教学改革与创新为重点，注重理论课程与实践教学相结合，最大程度提升教师的教育理念、冰雪运动专业知识和实际教学能力。</w:t>
      </w:r>
    </w:p>
    <w:p w:rsidR="00F2531D" w:rsidRDefault="007A002E">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活动涵盖通识课程、专业理论课程、专业技术课程和实践教学</w:t>
      </w:r>
      <w:r>
        <w:rPr>
          <w:rFonts w:ascii="仿宋_GB2312" w:eastAsia="仿宋_GB2312" w:hAnsi="仿宋_GB2312" w:cs="仿宋_GB2312" w:hint="eastAsia"/>
          <w:kern w:val="2"/>
          <w:sz w:val="32"/>
          <w:szCs w:val="32"/>
          <w:lang w:eastAsia="zh-CN" w:bidi="ar-SA"/>
        </w:rPr>
        <w:t>4</w:t>
      </w:r>
      <w:r>
        <w:rPr>
          <w:rFonts w:ascii="仿宋_GB2312" w:eastAsia="仿宋_GB2312" w:hAnsi="仿宋_GB2312" w:cs="仿宋_GB2312" w:hint="eastAsia"/>
          <w:kern w:val="2"/>
          <w:sz w:val="32"/>
          <w:szCs w:val="32"/>
          <w:lang w:eastAsia="zh-CN" w:bidi="ar-SA"/>
        </w:rPr>
        <w:t>个课程模块。课程内容包括奥林匹克知识，冬季运动项目发展概况，越野滑雪、越野滑轮、高山滑雪理论和技能，越野滑雪、滑轮竞赛组织和实施等。</w:t>
      </w:r>
    </w:p>
    <w:p w:rsidR="00F2531D" w:rsidRDefault="007A002E">
      <w:pPr>
        <w:adjustRightInd w:val="0"/>
        <w:snapToGrid w:val="0"/>
        <w:spacing w:line="560" w:lineRule="exact"/>
        <w:ind w:firstLineChars="200" w:firstLine="640"/>
        <w:jc w:val="both"/>
        <w:rPr>
          <w:rFonts w:ascii="黑体" w:eastAsia="黑体" w:hAnsi="黑体" w:cs="黑体"/>
          <w:kern w:val="2"/>
          <w:sz w:val="32"/>
          <w:szCs w:val="32"/>
          <w:lang w:eastAsia="zh-CN" w:bidi="ar-SA"/>
        </w:rPr>
      </w:pPr>
      <w:bookmarkStart w:id="4" w:name="bookmark118"/>
      <w:r>
        <w:rPr>
          <w:rFonts w:ascii="黑体" w:eastAsia="黑体" w:hAnsi="黑体" w:cs="黑体" w:hint="eastAsia"/>
          <w:kern w:val="2"/>
          <w:sz w:val="32"/>
          <w:szCs w:val="32"/>
          <w:lang w:eastAsia="zh-CN" w:bidi="ar-SA"/>
        </w:rPr>
        <w:t>三</w:t>
      </w:r>
      <w:bookmarkEnd w:id="4"/>
      <w:r>
        <w:rPr>
          <w:rFonts w:ascii="黑体" w:eastAsia="黑体" w:hAnsi="黑体" w:cs="黑体" w:hint="eastAsia"/>
          <w:kern w:val="2"/>
          <w:sz w:val="32"/>
          <w:szCs w:val="32"/>
          <w:lang w:eastAsia="zh-CN" w:bidi="ar-SA"/>
        </w:rPr>
        <w:t>、活动方式</w:t>
      </w:r>
    </w:p>
    <w:p w:rsidR="00F2531D" w:rsidRDefault="007A002E">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以实践教学、交流研讨等方式进行，采取封闭式管理。</w:t>
      </w:r>
      <w:bookmarkStart w:id="5" w:name="bookmark119"/>
    </w:p>
    <w:p w:rsidR="00F2531D" w:rsidRDefault="007A002E">
      <w:pPr>
        <w:adjustRightInd w:val="0"/>
        <w:snapToGrid w:val="0"/>
        <w:spacing w:line="560" w:lineRule="exact"/>
        <w:ind w:firstLineChars="200" w:firstLine="640"/>
        <w:jc w:val="both"/>
        <w:rPr>
          <w:rFonts w:ascii="黑体" w:eastAsia="黑体" w:hAnsi="黑体" w:cs="黑体"/>
          <w:kern w:val="2"/>
          <w:sz w:val="32"/>
          <w:szCs w:val="32"/>
          <w:lang w:eastAsia="zh-CN" w:bidi="ar-SA"/>
        </w:rPr>
      </w:pPr>
      <w:r>
        <w:rPr>
          <w:rFonts w:ascii="黑体" w:eastAsia="黑体" w:hAnsi="黑体" w:cs="黑体" w:hint="eastAsia"/>
          <w:kern w:val="2"/>
          <w:sz w:val="32"/>
          <w:szCs w:val="32"/>
          <w:lang w:eastAsia="zh-CN" w:bidi="ar-SA"/>
        </w:rPr>
        <w:t>四</w:t>
      </w:r>
      <w:bookmarkEnd w:id="5"/>
      <w:r>
        <w:rPr>
          <w:rFonts w:ascii="黑体" w:eastAsia="黑体" w:hAnsi="黑体" w:cs="黑体" w:hint="eastAsia"/>
          <w:kern w:val="2"/>
          <w:sz w:val="32"/>
          <w:szCs w:val="32"/>
          <w:lang w:eastAsia="zh-CN" w:bidi="ar-SA"/>
        </w:rPr>
        <w:t>、活动师资</w:t>
      </w:r>
    </w:p>
    <w:p w:rsidR="00F2531D" w:rsidRDefault="007A002E">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邀请国内政治素质高、业务能力强、实践教学经验丰富、</w:t>
      </w:r>
      <w:r>
        <w:rPr>
          <w:rFonts w:ascii="仿宋_GB2312" w:eastAsia="仿宋_GB2312" w:hAnsi="仿宋_GB2312" w:cs="仿宋_GB2312" w:hint="eastAsia"/>
          <w:kern w:val="2"/>
          <w:sz w:val="32"/>
          <w:szCs w:val="32"/>
          <w:lang w:eastAsia="zh-CN" w:bidi="ar-SA"/>
        </w:rPr>
        <w:lastRenderedPageBreak/>
        <w:t>冰雪运动领域较有影响的专家、教练，</w:t>
      </w:r>
      <w:r>
        <w:rPr>
          <w:rFonts w:ascii="仿宋_GB2312" w:eastAsia="仿宋_GB2312" w:hAnsi="仿宋_GB2312" w:cs="仿宋_GB2312" w:hint="eastAsia"/>
          <w:kern w:val="2"/>
          <w:sz w:val="32"/>
          <w:szCs w:val="32"/>
          <w:lang w:eastAsia="zh-CN" w:bidi="ar-SA"/>
        </w:rPr>
        <w:t>组成专家团队。</w:t>
      </w:r>
    </w:p>
    <w:p w:rsidR="00F2531D" w:rsidRDefault="007A002E">
      <w:pPr>
        <w:adjustRightInd w:val="0"/>
        <w:snapToGrid w:val="0"/>
        <w:spacing w:line="560" w:lineRule="exact"/>
        <w:ind w:firstLineChars="200" w:firstLine="640"/>
        <w:jc w:val="both"/>
        <w:rPr>
          <w:rFonts w:ascii="黑体" w:eastAsia="黑体" w:hAnsi="黑体" w:cs="黑体"/>
          <w:kern w:val="2"/>
          <w:sz w:val="32"/>
          <w:szCs w:val="32"/>
          <w:lang w:eastAsia="zh-CN" w:bidi="ar-SA"/>
        </w:rPr>
      </w:pPr>
      <w:bookmarkStart w:id="6" w:name="bookmark120"/>
      <w:r>
        <w:rPr>
          <w:rFonts w:ascii="黑体" w:eastAsia="黑体" w:hAnsi="黑体" w:cs="黑体" w:hint="eastAsia"/>
          <w:kern w:val="2"/>
          <w:sz w:val="32"/>
          <w:szCs w:val="32"/>
          <w:lang w:eastAsia="zh-CN" w:bidi="ar-SA"/>
        </w:rPr>
        <w:t>五</w:t>
      </w:r>
      <w:bookmarkEnd w:id="6"/>
      <w:r>
        <w:rPr>
          <w:rFonts w:ascii="黑体" w:eastAsia="黑体" w:hAnsi="黑体" w:cs="黑体" w:hint="eastAsia"/>
          <w:kern w:val="2"/>
          <w:sz w:val="32"/>
          <w:szCs w:val="32"/>
          <w:lang w:eastAsia="zh-CN" w:bidi="ar-SA"/>
        </w:rPr>
        <w:t>、结业</w:t>
      </w:r>
    </w:p>
    <w:p w:rsidR="00F2531D" w:rsidRDefault="007A002E">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完成全部理论教学和实践教学考核后颁发结业证书。</w:t>
      </w:r>
    </w:p>
    <w:p w:rsidR="00F2531D" w:rsidRDefault="007A002E">
      <w:pPr>
        <w:adjustRightInd w:val="0"/>
        <w:snapToGrid w:val="0"/>
        <w:spacing w:line="560" w:lineRule="exact"/>
        <w:ind w:firstLineChars="200" w:firstLine="640"/>
        <w:jc w:val="both"/>
        <w:rPr>
          <w:rFonts w:ascii="黑体" w:eastAsia="黑体" w:hAnsi="黑体" w:cs="黑体"/>
          <w:kern w:val="2"/>
          <w:sz w:val="32"/>
          <w:szCs w:val="32"/>
          <w:lang w:eastAsia="zh-CN" w:bidi="ar-SA"/>
        </w:rPr>
      </w:pPr>
      <w:bookmarkStart w:id="7" w:name="bookmark121"/>
      <w:r>
        <w:rPr>
          <w:rFonts w:ascii="黑体" w:eastAsia="黑体" w:hAnsi="黑体" w:cs="黑体" w:hint="eastAsia"/>
          <w:kern w:val="2"/>
          <w:sz w:val="32"/>
          <w:szCs w:val="32"/>
          <w:lang w:eastAsia="zh-CN" w:bidi="ar-SA"/>
        </w:rPr>
        <w:t>六</w:t>
      </w:r>
      <w:bookmarkEnd w:id="7"/>
      <w:r>
        <w:rPr>
          <w:rFonts w:ascii="黑体" w:eastAsia="黑体" w:hAnsi="黑体" w:cs="黑体" w:hint="eastAsia"/>
          <w:kern w:val="2"/>
          <w:sz w:val="32"/>
          <w:szCs w:val="32"/>
          <w:lang w:eastAsia="zh-CN" w:bidi="ar-SA"/>
        </w:rPr>
        <w:t>、报名与报到</w:t>
      </w:r>
    </w:p>
    <w:p w:rsidR="00F2531D" w:rsidRDefault="007A002E">
      <w:pPr>
        <w:adjustRightInd w:val="0"/>
        <w:snapToGrid w:val="0"/>
        <w:spacing w:line="560" w:lineRule="exact"/>
        <w:ind w:firstLineChars="200" w:firstLine="640"/>
        <w:jc w:val="both"/>
        <w:rPr>
          <w:rFonts w:ascii="楷体_GB2312" w:eastAsia="楷体_GB2312" w:hAnsi="仿宋_GB2312" w:cs="仿宋_GB2312"/>
          <w:kern w:val="2"/>
          <w:sz w:val="32"/>
          <w:szCs w:val="32"/>
          <w:lang w:eastAsia="zh-CN" w:bidi="ar-SA"/>
        </w:rPr>
      </w:pPr>
      <w:r>
        <w:rPr>
          <w:rFonts w:ascii="楷体_GB2312" w:eastAsia="楷体_GB2312" w:hAnsi="仿宋_GB2312" w:cs="仿宋_GB2312" w:hint="eastAsia"/>
          <w:kern w:val="2"/>
          <w:sz w:val="32"/>
          <w:szCs w:val="32"/>
          <w:lang w:eastAsia="zh-CN" w:bidi="ar-SA"/>
        </w:rPr>
        <w:t>（一）报名</w:t>
      </w:r>
    </w:p>
    <w:p w:rsidR="00F2531D" w:rsidRDefault="007A002E">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请扫描以下二维码查看各省份名额分配方案、活动计划、报名表。</w:t>
      </w:r>
    </w:p>
    <w:p w:rsidR="00F2531D" w:rsidRDefault="007A002E">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noProof/>
          <w:kern w:val="2"/>
          <w:sz w:val="32"/>
          <w:szCs w:val="32"/>
          <w:lang w:eastAsia="zh-CN" w:bidi="ar-SA"/>
        </w:rPr>
        <w:drawing>
          <wp:anchor distT="0" distB="0" distL="114300" distR="114300" simplePos="0" relativeHeight="251659264" behindDoc="0" locked="0" layoutInCell="1" allowOverlap="1">
            <wp:simplePos x="0" y="0"/>
            <wp:positionH relativeFrom="column">
              <wp:posOffset>1441450</wp:posOffset>
            </wp:positionH>
            <wp:positionV relativeFrom="paragraph">
              <wp:posOffset>107315</wp:posOffset>
            </wp:positionV>
            <wp:extent cx="2114550" cy="21145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14550" cy="2114550"/>
                    </a:xfrm>
                    <a:prstGeom prst="rect">
                      <a:avLst/>
                    </a:prstGeom>
                    <a:noFill/>
                  </pic:spPr>
                </pic:pic>
              </a:graphicData>
            </a:graphic>
          </wp:anchor>
        </w:drawing>
      </w:r>
    </w:p>
    <w:p w:rsidR="00F2531D" w:rsidRDefault="00F2531D">
      <w:pPr>
        <w:adjustRightInd w:val="0"/>
        <w:snapToGrid w:val="0"/>
        <w:spacing w:line="560" w:lineRule="exact"/>
        <w:jc w:val="both"/>
        <w:rPr>
          <w:rFonts w:ascii="仿宋_GB2312" w:eastAsia="仿宋_GB2312" w:hAnsi="仿宋_GB2312" w:cs="仿宋_GB2312"/>
          <w:kern w:val="2"/>
          <w:sz w:val="32"/>
          <w:szCs w:val="32"/>
          <w:lang w:eastAsia="zh-CN" w:bidi="ar-SA"/>
        </w:rPr>
      </w:pPr>
    </w:p>
    <w:p w:rsidR="00F2531D" w:rsidRDefault="00F2531D">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p>
    <w:p w:rsidR="00F2531D" w:rsidRDefault="00F2531D">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p>
    <w:p w:rsidR="00F2531D" w:rsidRDefault="00F2531D">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p>
    <w:p w:rsidR="00F2531D" w:rsidRDefault="00F2531D">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p>
    <w:p w:rsidR="00F2531D" w:rsidRDefault="007A002E">
      <w:pPr>
        <w:adjustRightInd w:val="0"/>
        <w:snapToGrid w:val="0"/>
        <w:spacing w:line="560" w:lineRule="exact"/>
        <w:ind w:firstLineChars="200" w:firstLine="640"/>
        <w:jc w:val="both"/>
        <w:rPr>
          <w:rFonts w:ascii="楷体_GB2312" w:eastAsia="楷体_GB2312" w:hAnsi="仿宋_GB2312" w:cs="仿宋_GB2312"/>
          <w:kern w:val="2"/>
          <w:sz w:val="32"/>
          <w:szCs w:val="32"/>
          <w:lang w:eastAsia="zh-CN" w:bidi="ar-SA"/>
        </w:rPr>
      </w:pPr>
      <w:r>
        <w:rPr>
          <w:rFonts w:ascii="楷体_GB2312" w:eastAsia="楷体_GB2312" w:hAnsi="仿宋_GB2312" w:cs="仿宋_GB2312" w:hint="eastAsia"/>
          <w:kern w:val="2"/>
          <w:sz w:val="32"/>
          <w:szCs w:val="32"/>
          <w:lang w:eastAsia="zh-CN" w:bidi="ar-SA"/>
        </w:rPr>
        <w:t>（二）报到</w:t>
      </w:r>
    </w:p>
    <w:p w:rsidR="00F2531D" w:rsidRDefault="007A002E">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报到时间：</w:t>
      </w:r>
      <w:r>
        <w:rPr>
          <w:rFonts w:ascii="仿宋_GB2312" w:eastAsia="仿宋_GB2312" w:hAnsi="仿宋_GB2312" w:cs="仿宋_GB2312" w:hint="eastAsia"/>
          <w:kern w:val="2"/>
          <w:sz w:val="32"/>
          <w:szCs w:val="32"/>
          <w:lang w:eastAsia="zh-CN" w:bidi="ar-SA"/>
        </w:rPr>
        <w:t>2021</w:t>
      </w:r>
      <w:r>
        <w:rPr>
          <w:rFonts w:ascii="仿宋_GB2312" w:eastAsia="仿宋_GB2312" w:hAnsi="仿宋_GB2312" w:cs="仿宋_GB2312" w:hint="eastAsia"/>
          <w:kern w:val="2"/>
          <w:sz w:val="32"/>
          <w:szCs w:val="32"/>
          <w:lang w:eastAsia="zh-CN" w:bidi="ar-SA"/>
        </w:rPr>
        <w:t>年</w:t>
      </w:r>
      <w:r>
        <w:rPr>
          <w:rFonts w:ascii="仿宋_GB2312" w:eastAsia="仿宋_GB2312" w:hAnsi="仿宋_GB2312" w:cs="仿宋_GB2312" w:hint="eastAsia"/>
          <w:kern w:val="2"/>
          <w:sz w:val="32"/>
          <w:szCs w:val="32"/>
          <w:lang w:eastAsia="zh-CN" w:bidi="ar-SA"/>
        </w:rPr>
        <w:t>1</w:t>
      </w:r>
      <w:r>
        <w:rPr>
          <w:rFonts w:ascii="仿宋_GB2312" w:eastAsia="仿宋_GB2312" w:hAnsi="仿宋_GB2312" w:cs="仿宋_GB2312" w:hint="eastAsia"/>
          <w:kern w:val="2"/>
          <w:sz w:val="32"/>
          <w:szCs w:val="32"/>
          <w:lang w:eastAsia="zh-CN" w:bidi="ar-SA"/>
        </w:rPr>
        <w:t>月</w:t>
      </w:r>
      <w:r>
        <w:rPr>
          <w:rFonts w:ascii="仿宋_GB2312" w:eastAsia="仿宋_GB2312" w:hAnsi="仿宋_GB2312" w:cs="仿宋_GB2312" w:hint="eastAsia"/>
          <w:kern w:val="2"/>
          <w:sz w:val="32"/>
          <w:szCs w:val="32"/>
          <w:lang w:eastAsia="zh-CN" w:bidi="ar-SA"/>
        </w:rPr>
        <w:t>4</w:t>
      </w:r>
      <w:r>
        <w:rPr>
          <w:rFonts w:ascii="仿宋_GB2312" w:eastAsia="仿宋_GB2312" w:hAnsi="仿宋_GB2312" w:cs="仿宋_GB2312" w:hint="eastAsia"/>
          <w:kern w:val="2"/>
          <w:sz w:val="32"/>
          <w:szCs w:val="32"/>
          <w:lang w:eastAsia="zh-CN" w:bidi="ar-SA"/>
        </w:rPr>
        <w:t>日全天。</w:t>
      </w:r>
    </w:p>
    <w:p w:rsidR="00F2531D" w:rsidRDefault="007A002E">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报到地点：东师会馆净月店</w:t>
      </w:r>
      <w:r>
        <w:rPr>
          <w:rFonts w:ascii="仿宋_GB2312" w:eastAsia="仿宋_GB2312" w:hAnsi="仿宋_GB2312" w:cs="仿宋_GB2312" w:hint="eastAsia"/>
          <w:kern w:val="2"/>
          <w:sz w:val="32"/>
          <w:szCs w:val="32"/>
          <w:lang w:eastAsia="zh-CN" w:bidi="ar-SA"/>
        </w:rPr>
        <w:t>,</w:t>
      </w:r>
      <w:r>
        <w:rPr>
          <w:rFonts w:ascii="仿宋_GB2312" w:eastAsia="仿宋_GB2312" w:hAnsi="仿宋_GB2312" w:cs="仿宋_GB2312" w:hint="eastAsia"/>
          <w:kern w:val="2"/>
          <w:sz w:val="32"/>
          <w:szCs w:val="32"/>
          <w:lang w:eastAsia="zh-CN" w:bidi="ar-SA"/>
        </w:rPr>
        <w:t>南关区博学路</w:t>
      </w:r>
      <w:r>
        <w:rPr>
          <w:rFonts w:ascii="仿宋_GB2312" w:eastAsia="仿宋_GB2312" w:hAnsi="仿宋_GB2312" w:cs="仿宋_GB2312" w:hint="eastAsia"/>
          <w:kern w:val="2"/>
          <w:sz w:val="32"/>
          <w:szCs w:val="32"/>
          <w:lang w:eastAsia="zh-CN" w:bidi="ar-SA"/>
        </w:rPr>
        <w:t>377</w:t>
      </w:r>
      <w:r>
        <w:rPr>
          <w:rFonts w:ascii="仿宋_GB2312" w:eastAsia="仿宋_GB2312" w:hAnsi="仿宋_GB2312" w:cs="仿宋_GB2312" w:hint="eastAsia"/>
          <w:kern w:val="2"/>
          <w:sz w:val="32"/>
          <w:szCs w:val="32"/>
          <w:lang w:eastAsia="zh-CN" w:bidi="ar-SA"/>
        </w:rPr>
        <w:t>号。</w:t>
      </w:r>
      <w:bookmarkStart w:id="8" w:name="_GoBack"/>
      <w:bookmarkEnd w:id="8"/>
    </w:p>
    <w:p w:rsidR="00F2531D" w:rsidRDefault="007A002E">
      <w:pPr>
        <w:adjustRightInd w:val="0"/>
        <w:snapToGrid w:val="0"/>
        <w:spacing w:line="56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联系人：刘金凤</w:t>
      </w:r>
      <w:r>
        <w:rPr>
          <w:rFonts w:ascii="仿宋_GB2312" w:eastAsia="仿宋_GB2312" w:hAnsi="仿宋_GB2312" w:cs="仿宋_GB2312" w:hint="eastAsia"/>
          <w:kern w:val="2"/>
          <w:sz w:val="32"/>
          <w:szCs w:val="32"/>
          <w:lang w:eastAsia="zh-CN" w:bidi="ar-SA"/>
        </w:rPr>
        <w:t xml:space="preserve"> </w:t>
      </w:r>
      <w:r>
        <w:rPr>
          <w:rFonts w:ascii="仿宋_GB2312" w:eastAsia="仿宋_GB2312" w:hAnsi="仿宋_GB2312" w:cs="仿宋_GB2312" w:hint="eastAsia"/>
          <w:kern w:val="2"/>
          <w:sz w:val="32"/>
          <w:szCs w:val="32"/>
          <w:lang w:eastAsia="zh-CN" w:bidi="ar-SA"/>
        </w:rPr>
        <w:t>电话</w:t>
      </w:r>
      <w:r>
        <w:rPr>
          <w:rFonts w:ascii="仿宋_GB2312" w:eastAsia="仿宋_GB2312" w:hAnsi="仿宋_GB2312" w:cs="仿宋_GB2312" w:hint="eastAsia"/>
          <w:kern w:val="2"/>
          <w:sz w:val="32"/>
          <w:szCs w:val="32"/>
          <w:lang w:eastAsia="zh-CN" w:bidi="ar-SA"/>
        </w:rPr>
        <w:t>:18744054894</w:t>
      </w:r>
    </w:p>
    <w:p w:rsidR="00F2531D" w:rsidRDefault="007A002E">
      <w:pPr>
        <w:adjustRightInd w:val="0"/>
        <w:snapToGrid w:val="0"/>
        <w:spacing w:line="560" w:lineRule="exact"/>
        <w:ind w:firstLineChars="200" w:firstLine="640"/>
        <w:jc w:val="both"/>
        <w:rPr>
          <w:rFonts w:ascii="黑体" w:eastAsia="黑体" w:hAnsi="黑体" w:cs="黑体"/>
          <w:kern w:val="2"/>
          <w:sz w:val="32"/>
          <w:szCs w:val="32"/>
          <w:lang w:eastAsia="zh-CN" w:bidi="ar-SA"/>
        </w:rPr>
      </w:pPr>
      <w:bookmarkStart w:id="9" w:name="bookmark122"/>
      <w:r>
        <w:rPr>
          <w:rFonts w:ascii="黑体" w:eastAsia="黑体" w:hAnsi="黑体" w:cs="黑体" w:hint="eastAsia"/>
          <w:kern w:val="2"/>
          <w:sz w:val="32"/>
          <w:szCs w:val="32"/>
          <w:lang w:eastAsia="zh-CN" w:bidi="ar-SA"/>
        </w:rPr>
        <w:t>七</w:t>
      </w:r>
      <w:bookmarkEnd w:id="9"/>
      <w:r>
        <w:rPr>
          <w:rFonts w:ascii="黑体" w:eastAsia="黑体" w:hAnsi="黑体" w:cs="黑体" w:hint="eastAsia"/>
          <w:kern w:val="2"/>
          <w:sz w:val="32"/>
          <w:szCs w:val="32"/>
          <w:lang w:eastAsia="zh-CN" w:bidi="ar-SA"/>
        </w:rPr>
        <w:t>、经费</w:t>
      </w:r>
    </w:p>
    <w:p w:rsidR="00F2531D" w:rsidRDefault="007A002E">
      <w:pPr>
        <w:adjustRightInd w:val="0"/>
        <w:snapToGrid w:val="0"/>
        <w:spacing w:line="560" w:lineRule="exact"/>
        <w:ind w:firstLineChars="200" w:firstLine="640"/>
        <w:jc w:val="both"/>
        <w:rPr>
          <w:rFonts w:eastAsiaTheme="minorEastAsia"/>
          <w:lang w:eastAsia="zh-CN"/>
        </w:rPr>
      </w:pPr>
      <w:r>
        <w:rPr>
          <w:rFonts w:ascii="仿宋_GB2312" w:eastAsia="仿宋_GB2312" w:hAnsi="仿宋_GB2312" w:cs="仿宋_GB2312" w:hint="eastAsia"/>
          <w:kern w:val="2"/>
          <w:sz w:val="32"/>
          <w:szCs w:val="32"/>
          <w:lang w:eastAsia="zh-CN" w:bidi="ar-SA"/>
        </w:rPr>
        <w:t>往返交通费、保险费自理，食宿费等其他费用由主办方承担。</w:t>
      </w:r>
    </w:p>
    <w:sectPr w:rsidR="00F2531D" w:rsidSect="00F2531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02E" w:rsidRDefault="007A002E" w:rsidP="00F2531D">
      <w:r>
        <w:separator/>
      </w:r>
    </w:p>
  </w:endnote>
  <w:endnote w:type="continuationSeparator" w:id="1">
    <w:p w:rsidR="007A002E" w:rsidRDefault="007A002E" w:rsidP="00F25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1D" w:rsidRDefault="00F2531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02E" w:rsidRDefault="007A002E" w:rsidP="00F2531D">
      <w:r>
        <w:separator/>
      </w:r>
    </w:p>
  </w:footnote>
  <w:footnote w:type="continuationSeparator" w:id="1">
    <w:p w:rsidR="007A002E" w:rsidRDefault="007A002E" w:rsidP="00F25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1C24"/>
    <w:rsid w:val="00141C24"/>
    <w:rsid w:val="002731D6"/>
    <w:rsid w:val="002C39AE"/>
    <w:rsid w:val="005B0934"/>
    <w:rsid w:val="006916E5"/>
    <w:rsid w:val="00715050"/>
    <w:rsid w:val="007A002E"/>
    <w:rsid w:val="007D3EED"/>
    <w:rsid w:val="00912C59"/>
    <w:rsid w:val="009D0AC4"/>
    <w:rsid w:val="00C2367D"/>
    <w:rsid w:val="00F2531D"/>
    <w:rsid w:val="030A5728"/>
    <w:rsid w:val="0652309F"/>
    <w:rsid w:val="0F2338A4"/>
    <w:rsid w:val="15984887"/>
    <w:rsid w:val="1CD8050F"/>
    <w:rsid w:val="272223C8"/>
    <w:rsid w:val="2DA220C5"/>
    <w:rsid w:val="2E3221D2"/>
    <w:rsid w:val="31C5738B"/>
    <w:rsid w:val="33E30AB2"/>
    <w:rsid w:val="3514276D"/>
    <w:rsid w:val="3AB32F5F"/>
    <w:rsid w:val="420044A1"/>
    <w:rsid w:val="43B73E2E"/>
    <w:rsid w:val="43EB1F17"/>
    <w:rsid w:val="46232A4B"/>
    <w:rsid w:val="4B372812"/>
    <w:rsid w:val="505250CD"/>
    <w:rsid w:val="62C24C9C"/>
    <w:rsid w:val="648F4051"/>
    <w:rsid w:val="72AC000C"/>
    <w:rsid w:val="7B785E23"/>
    <w:rsid w:val="7E441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31D"/>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2531D"/>
    <w:pPr>
      <w:tabs>
        <w:tab w:val="center" w:pos="4153"/>
        <w:tab w:val="right" w:pos="8306"/>
      </w:tabs>
      <w:snapToGrid w:val="0"/>
    </w:pPr>
    <w:rPr>
      <w:sz w:val="18"/>
      <w:szCs w:val="18"/>
    </w:rPr>
  </w:style>
  <w:style w:type="paragraph" w:styleId="a4">
    <w:name w:val="header"/>
    <w:basedOn w:val="a"/>
    <w:link w:val="Char0"/>
    <w:qFormat/>
    <w:rsid w:val="00F2531D"/>
    <w:pPr>
      <w:pBdr>
        <w:bottom w:val="single" w:sz="6" w:space="1" w:color="auto"/>
      </w:pBdr>
      <w:tabs>
        <w:tab w:val="center" w:pos="4153"/>
        <w:tab w:val="right" w:pos="8306"/>
      </w:tabs>
      <w:snapToGrid w:val="0"/>
      <w:jc w:val="center"/>
    </w:pPr>
    <w:rPr>
      <w:sz w:val="18"/>
      <w:szCs w:val="18"/>
    </w:rPr>
  </w:style>
  <w:style w:type="paragraph" w:customStyle="1" w:styleId="Heading21">
    <w:name w:val="Heading #2|1"/>
    <w:basedOn w:val="a"/>
    <w:qFormat/>
    <w:rsid w:val="00F2531D"/>
    <w:pPr>
      <w:spacing w:after="640" w:line="691" w:lineRule="exact"/>
      <w:jc w:val="center"/>
      <w:outlineLvl w:val="1"/>
    </w:pPr>
    <w:rPr>
      <w:rFonts w:ascii="宋体" w:eastAsia="宋体" w:hAnsi="宋体" w:cs="宋体"/>
      <w:sz w:val="38"/>
      <w:szCs w:val="38"/>
      <w:lang w:val="zh-TW" w:eastAsia="zh-TW" w:bidi="zh-TW"/>
    </w:rPr>
  </w:style>
  <w:style w:type="paragraph" w:customStyle="1" w:styleId="Bodytext1">
    <w:name w:val="Body text|1"/>
    <w:basedOn w:val="a"/>
    <w:qFormat/>
    <w:rsid w:val="00F2531D"/>
    <w:pPr>
      <w:spacing w:line="394" w:lineRule="auto"/>
      <w:ind w:firstLine="400"/>
    </w:pPr>
    <w:rPr>
      <w:rFonts w:ascii="宋体" w:eastAsia="宋体" w:hAnsi="宋体" w:cs="宋体"/>
      <w:sz w:val="28"/>
      <w:szCs w:val="28"/>
      <w:lang w:val="zh-TW" w:eastAsia="zh-TW" w:bidi="zh-TW"/>
    </w:rPr>
  </w:style>
  <w:style w:type="paragraph" w:customStyle="1" w:styleId="Bodytext2">
    <w:name w:val="Body text|2"/>
    <w:basedOn w:val="a"/>
    <w:qFormat/>
    <w:rsid w:val="00F2531D"/>
    <w:pPr>
      <w:spacing w:after="240"/>
      <w:ind w:firstLine="540"/>
    </w:pPr>
    <w:rPr>
      <w:sz w:val="30"/>
      <w:szCs w:val="30"/>
      <w:lang w:val="zh-TW" w:eastAsia="zh-TW" w:bidi="zh-TW"/>
    </w:rPr>
  </w:style>
  <w:style w:type="paragraph" w:customStyle="1" w:styleId="Headerorfooter1">
    <w:name w:val="Header or footer|1"/>
    <w:basedOn w:val="a"/>
    <w:qFormat/>
    <w:rsid w:val="00F2531D"/>
    <w:rPr>
      <w:sz w:val="28"/>
      <w:szCs w:val="28"/>
      <w:lang w:val="zh-TW" w:eastAsia="zh-TW" w:bidi="zh-TW"/>
    </w:rPr>
  </w:style>
  <w:style w:type="paragraph" w:customStyle="1" w:styleId="Headerorfooter2">
    <w:name w:val="Header or footer|2"/>
    <w:basedOn w:val="a"/>
    <w:qFormat/>
    <w:rsid w:val="00F2531D"/>
    <w:rPr>
      <w:sz w:val="20"/>
      <w:szCs w:val="20"/>
      <w:lang w:val="zh-TW" w:eastAsia="zh-TW" w:bidi="zh-TW"/>
    </w:rPr>
  </w:style>
  <w:style w:type="paragraph" w:customStyle="1" w:styleId="Heading11">
    <w:name w:val="Heading #1|1"/>
    <w:basedOn w:val="a"/>
    <w:qFormat/>
    <w:rsid w:val="00F2531D"/>
    <w:pPr>
      <w:spacing w:after="740"/>
      <w:jc w:val="center"/>
      <w:outlineLvl w:val="0"/>
    </w:pPr>
    <w:rPr>
      <w:rFonts w:ascii="宋体" w:eastAsia="宋体" w:hAnsi="宋体" w:cs="宋体"/>
      <w:sz w:val="34"/>
      <w:szCs w:val="34"/>
      <w:lang w:val="zh-TW" w:eastAsia="zh-TW" w:bidi="zh-TW"/>
    </w:rPr>
  </w:style>
  <w:style w:type="character" w:customStyle="1" w:styleId="Char0">
    <w:name w:val="页眉 Char"/>
    <w:basedOn w:val="a0"/>
    <w:link w:val="a4"/>
    <w:qFormat/>
    <w:rsid w:val="00F2531D"/>
    <w:rPr>
      <w:rFonts w:eastAsia="Times New Roman"/>
      <w:color w:val="000000"/>
      <w:sz w:val="18"/>
      <w:szCs w:val="18"/>
      <w:lang w:eastAsia="en-US" w:bidi="en-US"/>
    </w:rPr>
  </w:style>
  <w:style w:type="character" w:customStyle="1" w:styleId="Char">
    <w:name w:val="页脚 Char"/>
    <w:basedOn w:val="a0"/>
    <w:link w:val="a3"/>
    <w:uiPriority w:val="99"/>
    <w:qFormat/>
    <w:rsid w:val="00F2531D"/>
    <w:rPr>
      <w:rFonts w:eastAsia="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cp:lastPrinted>2020-11-25T09:13:00Z</cp:lastPrinted>
  <dcterms:created xsi:type="dcterms:W3CDTF">2014-10-29T12:08:00Z</dcterms:created>
  <dcterms:modified xsi:type="dcterms:W3CDTF">2020-11-26T10:25:00Z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