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60" w:rsidRDefault="0065377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F2F60" w:rsidRDefault="007F2F6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F2F60" w:rsidRDefault="006537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全国学生心理健康工作咨询委员会名单</w:t>
      </w:r>
    </w:p>
    <w:p w:rsidR="007F2F60" w:rsidRDefault="007F2F6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F2F60" w:rsidRDefault="0065377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主任委员</w:t>
      </w:r>
    </w:p>
    <w:p w:rsidR="007F2F60" w:rsidRDefault="00653777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董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北京师范大学认知神经科学与学习国家重点</w:t>
      </w:r>
    </w:p>
    <w:p w:rsidR="007F2F60" w:rsidRDefault="00653777">
      <w:pPr>
        <w:spacing w:line="560" w:lineRule="exact"/>
        <w:ind w:leftChars="912" w:left="2235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实验室学术委员会主任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、教授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中国科学院院士、北京大学第六医院院长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副主任委员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　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最高人民检察院第九检察厅副厅长、</w:t>
      </w:r>
    </w:p>
    <w:p w:rsidR="007F2F60" w:rsidRDefault="00653777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二级高级检察官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姚宏文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国家心理健康和精神卫生防治中心党委书记、</w:t>
      </w:r>
    </w:p>
    <w:p w:rsidR="007F2F60" w:rsidRDefault="00653777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主任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　汝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体育总局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群体司原副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司长、一级巡视员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王占仁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西北师范大学校长、教授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吕治国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琼台师范学院党委书记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四川大学党委副书记、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白学军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天津师范大学副校长、教授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俞国良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中国人民大学心理研究所所长、教授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周晓林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华东师范大学心理与认知科学学院院长、教授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秘书长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乔志宏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北京师范大学心理学部党委书记、教授</w:t>
      </w:r>
    </w:p>
    <w:p w:rsidR="007F2F60" w:rsidRDefault="007F2F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2F60" w:rsidRDefault="007F2F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2F60" w:rsidRDefault="0065377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华北、东北片区（北京市、天津市、山西省、河北省、内蒙古自治区、黑龙江省、吉林省、辽宁省）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长（兼任）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白学军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天津师范大学副校长、教授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　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北京师范大学心理学部部长、教授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员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吴艳红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北京大学心理与认知科学学院教授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　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北京大学第六医院党委副书记、儿童心理卫生</w:t>
      </w:r>
    </w:p>
    <w:p w:rsidR="007F2F60" w:rsidRDefault="00653777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中心主任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屈智勇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北京师范大学社会学院院长、教授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王英春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北京体育大学研究生院副院长、教授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芦咏莉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北京第二实验小学党委副书记、校长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盖笑松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东北师范大学心理学院院长、教授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李兆良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吉林大学哲学社会学院心理学系副主任、教授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华东片区（上海市、江苏省、浙江省、安徽省、福建省、江西省、山东省）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周晓林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华东师范大学心理与认知科学学院院长、教授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李春波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上海市精神卫生中心副主任、主任医师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7F2F60" w:rsidRDefault="00653777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商振华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85"/>
          <w:sz w:val="32"/>
          <w:szCs w:val="32"/>
        </w:rPr>
        <w:t>山东省人民检察院第九检察部主任、二级高级检察官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　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浙江大学医学院附属精神卫生中心院长、研究员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w w:val="9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刘俊升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华东师范大学心理与认知科学学院副院长、教授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w w:val="9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杜亚松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上海交大医学院附属精神卫生中心儿少科主任、</w:t>
      </w:r>
    </w:p>
    <w:p w:rsidR="007F2F60" w:rsidRDefault="00653777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王小春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上海体育大学心理学院院长、教授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曹凤莲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上海市风华中学心理健康教育中心主任、正高</w:t>
      </w:r>
    </w:p>
    <w:p w:rsidR="007F2F60" w:rsidRDefault="00653777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级教师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上官金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南京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青少年服务台心理咨询师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华中、华南片区（河南省、湖北省、湖南省、广东省、广西壮族自治区、海南省）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吕治国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琼台师范学院党委书记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周宗奎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华中师范大学心理学院院长、教授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李永鑫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河南大学心理学院院长、教授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吴才智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华中师范大学心理健康教育中心主任、教授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尹华站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湖南师范大学教育科学学院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贾福军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广东省精神卫生中心主任、教授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　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华南师范大学心理学院副院长、教授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韦义平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广西师范大学教育学部教授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王新红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深圳中学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副</w:t>
      </w:r>
      <w:r>
        <w:rPr>
          <w:rFonts w:ascii="Times New Roman" w:eastAsia="仿宋_GB2312" w:hAnsi="Times New Roman" w:cs="Times New Roman"/>
          <w:sz w:val="32"/>
          <w:szCs w:val="32"/>
        </w:rPr>
        <w:t>校长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西南片区（四川省、贵州省、云南省、重庆市、西藏自治区）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7F2F60" w:rsidRDefault="00653777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四川大学党委副书记、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冯廷勇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西南大学心理学部副部长、教授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7F2F60" w:rsidRDefault="00653777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　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85"/>
          <w:sz w:val="32"/>
          <w:szCs w:val="32"/>
        </w:rPr>
        <w:t>重庆市人民检察院第九检察部主任、二级高级检察官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史占彪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中国科学院心理研究所教授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曹庆久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北京大学第六医院儿童病房主任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　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西南大学心理学部教授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蔡启玲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（云南）昆明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青少年服务台执行副主任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周庆菊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贵州省安顺市第二高级中学正高级教师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马海林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西藏大学</w:t>
      </w:r>
      <w:r>
        <w:rPr>
          <w:rFonts w:ascii="Times New Roman" w:eastAsia="仿宋_GB2312" w:hAnsi="Times New Roman" w:cs="Times New Roman"/>
          <w:sz w:val="32"/>
          <w:szCs w:val="32"/>
        </w:rPr>
        <w:t>心理咨询中心主任、教授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西北片区（陕西省、甘肃省、青海省、宁夏回族自治区、新疆维吾尔自治区、新疆生产建设兵团）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7F2F60" w:rsidRDefault="006537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王占仁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西北师范大学校长、教授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罗扬眉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陕西师范大学心理学院副院长、教授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沙　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北京安定医院主任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陕西省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服务台秘书长</w:t>
      </w:r>
    </w:p>
    <w:p w:rsidR="007F2F60" w:rsidRDefault="00653777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李雄鹰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0"/>
          <w:sz w:val="32"/>
          <w:szCs w:val="32"/>
        </w:rPr>
        <w:t>兰州大学心理咨询中心主任</w:t>
      </w:r>
      <w:r>
        <w:rPr>
          <w:rFonts w:ascii="Times New Roman" w:eastAsia="仿宋_GB2312" w:hAnsi="Times New Roman" w:cs="Times New Roman" w:hint="eastAsia"/>
          <w:w w:val="9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w w:val="90"/>
          <w:sz w:val="32"/>
          <w:szCs w:val="32"/>
        </w:rPr>
        <w:t>高等教育研究院教授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张秀琴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>青海民族大学学生工作处副处长、教授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李秋丽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宁夏医科大学人文与管理学院教授</w:t>
      </w:r>
    </w:p>
    <w:p w:rsidR="007F2F60" w:rsidRDefault="00653777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color w:val="000000"/>
          <w:w w:val="95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徐春霞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w w:val="95"/>
          <w:sz w:val="32"/>
          <w:szCs w:val="32"/>
        </w:rPr>
        <w:t>乌鲁木齐市中小学卫生保健指导中心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>健康教育室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主任、正高级教师</w:t>
      </w:r>
    </w:p>
    <w:p w:rsidR="007F2F60" w:rsidRDefault="006537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石河子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sz w:val="32"/>
          <w:szCs w:val="32"/>
        </w:rPr>
        <w:t>师范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学院院长、教授</w:t>
      </w:r>
    </w:p>
    <w:sectPr w:rsidR="007F2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77" w:rsidRDefault="00653777">
      <w:r>
        <w:separator/>
      </w:r>
    </w:p>
  </w:endnote>
  <w:endnote w:type="continuationSeparator" w:id="0">
    <w:p w:rsidR="00653777" w:rsidRDefault="0065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60" w:rsidRDefault="006537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F60" w:rsidRDefault="006537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F2F60" w:rsidRDefault="0065377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77" w:rsidRDefault="00653777">
      <w:r>
        <w:separator/>
      </w:r>
    </w:p>
  </w:footnote>
  <w:footnote w:type="continuationSeparator" w:id="0">
    <w:p w:rsidR="00653777" w:rsidRDefault="0065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g5YjE3MGRhYTU1MzI3NjM5ZTZlNDIzZDRlZmFmZTAifQ=="/>
  </w:docVars>
  <w:rsids>
    <w:rsidRoot w:val="007F2F60"/>
    <w:rsid w:val="000A7FA5"/>
    <w:rsid w:val="00211985"/>
    <w:rsid w:val="00653777"/>
    <w:rsid w:val="007F2F60"/>
    <w:rsid w:val="02483A73"/>
    <w:rsid w:val="02C05760"/>
    <w:rsid w:val="03031752"/>
    <w:rsid w:val="03250E79"/>
    <w:rsid w:val="03A32D07"/>
    <w:rsid w:val="045F06C2"/>
    <w:rsid w:val="05CB6613"/>
    <w:rsid w:val="064F243C"/>
    <w:rsid w:val="093A181D"/>
    <w:rsid w:val="09657AC8"/>
    <w:rsid w:val="096640B4"/>
    <w:rsid w:val="0C707AC5"/>
    <w:rsid w:val="0CAE3C44"/>
    <w:rsid w:val="0E32728E"/>
    <w:rsid w:val="101403B9"/>
    <w:rsid w:val="106013C3"/>
    <w:rsid w:val="17CA2A07"/>
    <w:rsid w:val="182862A8"/>
    <w:rsid w:val="19FE7AE4"/>
    <w:rsid w:val="1E0157F3"/>
    <w:rsid w:val="1FFB2103"/>
    <w:rsid w:val="200C4351"/>
    <w:rsid w:val="21834C79"/>
    <w:rsid w:val="21D93FD5"/>
    <w:rsid w:val="22D92FB1"/>
    <w:rsid w:val="23C04BF2"/>
    <w:rsid w:val="24A24A37"/>
    <w:rsid w:val="24AD5EFA"/>
    <w:rsid w:val="25F240D7"/>
    <w:rsid w:val="26032EBC"/>
    <w:rsid w:val="267C4594"/>
    <w:rsid w:val="28DC23BD"/>
    <w:rsid w:val="2989637E"/>
    <w:rsid w:val="29CB2557"/>
    <w:rsid w:val="2AB87C7A"/>
    <w:rsid w:val="2C65573F"/>
    <w:rsid w:val="2D546A35"/>
    <w:rsid w:val="30585E9A"/>
    <w:rsid w:val="30C247EB"/>
    <w:rsid w:val="329917C8"/>
    <w:rsid w:val="329C249D"/>
    <w:rsid w:val="33DA01D9"/>
    <w:rsid w:val="350D44F3"/>
    <w:rsid w:val="3A8C7EF5"/>
    <w:rsid w:val="3A9E7246"/>
    <w:rsid w:val="3DC87B82"/>
    <w:rsid w:val="3E8464A2"/>
    <w:rsid w:val="4383557B"/>
    <w:rsid w:val="449D5AA6"/>
    <w:rsid w:val="45FC4377"/>
    <w:rsid w:val="463E1847"/>
    <w:rsid w:val="46445A50"/>
    <w:rsid w:val="46447E52"/>
    <w:rsid w:val="468E5618"/>
    <w:rsid w:val="47E55EB2"/>
    <w:rsid w:val="489F7231"/>
    <w:rsid w:val="4A4E25EA"/>
    <w:rsid w:val="4A585CC9"/>
    <w:rsid w:val="4A6111BE"/>
    <w:rsid w:val="4AAC13D0"/>
    <w:rsid w:val="4BA25654"/>
    <w:rsid w:val="4C6B4F1A"/>
    <w:rsid w:val="4D6B11D1"/>
    <w:rsid w:val="4E66487C"/>
    <w:rsid w:val="50F11EBE"/>
    <w:rsid w:val="5404768A"/>
    <w:rsid w:val="54E26092"/>
    <w:rsid w:val="56866310"/>
    <w:rsid w:val="57251072"/>
    <w:rsid w:val="59E65070"/>
    <w:rsid w:val="5A6F1892"/>
    <w:rsid w:val="5C7353EC"/>
    <w:rsid w:val="5C9C1DCE"/>
    <w:rsid w:val="5EC7719E"/>
    <w:rsid w:val="616775D2"/>
    <w:rsid w:val="621B0E08"/>
    <w:rsid w:val="62A81D32"/>
    <w:rsid w:val="639F406E"/>
    <w:rsid w:val="66591600"/>
    <w:rsid w:val="66DA63D8"/>
    <w:rsid w:val="67D52D54"/>
    <w:rsid w:val="68082DD7"/>
    <w:rsid w:val="68654DE1"/>
    <w:rsid w:val="6A3D13D9"/>
    <w:rsid w:val="6CAF263B"/>
    <w:rsid w:val="70EC74E7"/>
    <w:rsid w:val="720F573B"/>
    <w:rsid w:val="72471132"/>
    <w:rsid w:val="72EF6216"/>
    <w:rsid w:val="732C78A9"/>
    <w:rsid w:val="73F75F2F"/>
    <w:rsid w:val="74361A6E"/>
    <w:rsid w:val="74B84118"/>
    <w:rsid w:val="74FD4E6A"/>
    <w:rsid w:val="75791473"/>
    <w:rsid w:val="76B018FE"/>
    <w:rsid w:val="776B7CA6"/>
    <w:rsid w:val="784D5DE7"/>
    <w:rsid w:val="790C17F1"/>
    <w:rsid w:val="7C4B1D52"/>
    <w:rsid w:val="7CA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E62AE-3955-49F4-B1EB-585BA94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贝</cp:lastModifiedBy>
  <cp:revision>2</cp:revision>
  <cp:lastPrinted>2023-11-01T02:19:00Z</cp:lastPrinted>
  <dcterms:created xsi:type="dcterms:W3CDTF">2023-11-15T11:36:00Z</dcterms:created>
  <dcterms:modified xsi:type="dcterms:W3CDTF">2023-11-15T11:36:00Z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177625BDABCF4CEB95C1E3FDF3560367</vt:lpwstr>
  </property>
</Properties>
</file>