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骨干教师提高培训承办信息及培训人员分配</w:t>
      </w:r>
    </w:p>
    <w:tbl>
      <w:tblPr>
        <w:tblStyle w:val="3"/>
        <w:tblW w:w="1415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7"/>
        <w:gridCol w:w="1928"/>
        <w:gridCol w:w="1080"/>
        <w:gridCol w:w="2340"/>
        <w:gridCol w:w="5270"/>
        <w:gridCol w:w="1260"/>
        <w:gridCol w:w="167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培训时间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培训人员分配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联络人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联络电话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北京体育大学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OLE_LINK20"/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bookmarkEnd w:id="0"/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、天津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、河北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、山西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、内蒙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56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、湖北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武文强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13911997403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吉林体育学院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黑龙江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、吉林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、辽宁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江苏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、浙江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、福建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刘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13180808055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上海体育学院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-10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安徽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、江西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、山东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37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、河南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、上海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李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力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13482331500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北京师范大学珠海分校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-8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湖南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42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、广东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、广西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、四川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61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、重庆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付勇斌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18928012177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广西体育高等专科学校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-9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海南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、贵州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、云南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、西藏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、陕西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、甘肃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、青海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、宁夏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、建设兵团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、新疆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兰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13607863499</w:t>
            </w:r>
          </w:p>
        </w:tc>
      </w:tr>
    </w:tbl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具体人员分配详见：</w:t>
      </w:r>
      <w:r>
        <w:rPr>
          <w:rFonts w:ascii="仿宋_GB2312" w:eastAsia="仿宋_GB2312" w:cs="仿宋_GB2312"/>
          <w:sz w:val="24"/>
          <w:szCs w:val="24"/>
        </w:rPr>
        <w:t>2016</w:t>
      </w:r>
      <w:r>
        <w:rPr>
          <w:rFonts w:hint="eastAsia" w:ascii="仿宋_GB2312" w:eastAsia="仿宋_GB2312" w:cs="仿宋_GB2312"/>
          <w:sz w:val="24"/>
          <w:szCs w:val="24"/>
        </w:rPr>
        <w:t>年全国青少年校园足球骨干师资国家级专项培训报名与注册系统。网址为：</w:t>
      </w:r>
      <w:r>
        <w:rPr>
          <w:rFonts w:ascii="仿宋_GB2312" w:eastAsia="仿宋_GB2312" w:cs="仿宋_GB2312"/>
          <w:sz w:val="24"/>
          <w:szCs w:val="24"/>
        </w:rPr>
        <w:t>https</w:t>
      </w:r>
      <w:r>
        <w:rPr>
          <w:rFonts w:hint="eastAsia" w:ascii="仿宋_GB2312" w:eastAsia="仿宋_GB2312" w:cs="仿宋_GB2312"/>
          <w:sz w:val="24"/>
          <w:szCs w:val="24"/>
        </w:rPr>
        <w:t>：</w:t>
      </w:r>
      <w:r>
        <w:rPr>
          <w:rFonts w:ascii="仿宋_GB2312" w:eastAsia="仿宋_GB2312" w:cs="仿宋_GB2312"/>
          <w:sz w:val="24"/>
          <w:szCs w:val="24"/>
        </w:rPr>
        <w:t>//peixun.sportsdata.cn/</w:t>
      </w:r>
    </w:p>
    <w:p>
      <w:pPr>
        <w:rPr>
          <w:rFonts w:ascii="仿宋_GB2312" w:eastAsia="仿宋_GB2312" w:cs="Times New Roman"/>
          <w:sz w:val="24"/>
          <w:szCs w:val="24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E3D84"/>
    <w:rsid w:val="495E3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2016-07-18T06:52:00Z</dcterms:created>
  <dc:creator>dell</dc:creator>
  <cp:lastModifiedBy>dell</cp:lastModifiedBy>
  <dcterms:modified xsi:type="dcterms:W3CDTF">2016-07-18T06:54:19Z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