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E" w:rsidRDefault="00CD7A1E" w:rsidP="00CD7A1E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CD7A1E" w:rsidRDefault="00CD7A1E" w:rsidP="00CD7A1E">
      <w:pPr>
        <w:jc w:val="center"/>
        <w:rPr>
          <w:rFonts w:ascii="Times New Roman" w:eastAsia="仿宋_GB2312" w:hAnsi="Times New Roman" w:cs="仿宋_GB2312"/>
          <w:b/>
          <w:bCs/>
          <w:sz w:val="32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40"/>
        </w:rPr>
        <w:t>2019</w:t>
      </w:r>
      <w:r>
        <w:rPr>
          <w:rFonts w:ascii="Times New Roman" w:eastAsia="方正小标宋简体" w:hAnsi="Times New Roman" w:cs="方正小标宋简体" w:hint="eastAsia"/>
          <w:sz w:val="36"/>
          <w:szCs w:val="40"/>
        </w:rPr>
        <w:t>年度中华经典诵读网络专项培训报名方式</w:t>
      </w: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参培教师可选择电脑端或手机端</w:t>
      </w:r>
      <w:r>
        <w:rPr>
          <w:rFonts w:ascii="Times New Roman" w:eastAsia="仿宋_GB2312" w:hAnsi="Times New Roman" w:cs="仿宋_GB2312" w:hint="eastAsia"/>
          <w:sz w:val="32"/>
          <w:szCs w:val="36"/>
        </w:rPr>
        <w:t>(</w:t>
      </w:r>
      <w:r>
        <w:rPr>
          <w:rFonts w:ascii="Times New Roman" w:eastAsia="仿宋_GB2312" w:hAnsi="Times New Roman" w:cs="仿宋_GB2312" w:hint="eastAsia"/>
          <w:sz w:val="32"/>
          <w:szCs w:val="36"/>
        </w:rPr>
        <w:t>二选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6"/>
        </w:rPr>
        <w:t>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6"/>
        </w:rPr>
        <w:t>)</w:t>
      </w:r>
      <w:r>
        <w:rPr>
          <w:rFonts w:ascii="Times New Roman" w:eastAsia="仿宋_GB2312" w:hAnsi="Times New Roman" w:cs="仿宋_GB2312" w:hint="eastAsia"/>
          <w:sz w:val="32"/>
          <w:szCs w:val="36"/>
        </w:rPr>
        <w:t>登录报名，须在选择报名的平台完成学习任务。报名方式如下：</w:t>
      </w:r>
    </w:p>
    <w:p w:rsidR="00CD7A1E" w:rsidRDefault="00CD7A1E" w:rsidP="00CD7A1E">
      <w:pPr>
        <w:ind w:firstLineChars="200" w:firstLine="640"/>
        <w:rPr>
          <w:rFonts w:ascii="Times New Roman" w:eastAsia="黑体" w:hAnsi="Times New Roman" w:cs="黑体"/>
          <w:sz w:val="32"/>
          <w:szCs w:val="36"/>
        </w:rPr>
      </w:pPr>
      <w:r>
        <w:rPr>
          <w:rFonts w:ascii="Times New Roman" w:eastAsia="黑体" w:hAnsi="Times New Roman" w:cs="黑体" w:hint="eastAsia"/>
          <w:sz w:val="32"/>
          <w:szCs w:val="36"/>
        </w:rPr>
        <w:t>一、电脑端课程报名</w:t>
      </w: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1.</w:t>
      </w:r>
      <w:r>
        <w:rPr>
          <w:rFonts w:ascii="Times New Roman" w:eastAsia="仿宋_GB2312" w:hAnsi="Times New Roman" w:cs="仿宋_GB2312" w:hint="eastAsia"/>
          <w:sz w:val="32"/>
          <w:szCs w:val="36"/>
        </w:rPr>
        <w:t>登录“泛在学习网”：</w:t>
      </w:r>
      <w:r>
        <w:rPr>
          <w:rFonts w:ascii="Times New Roman" w:eastAsia="仿宋_GB2312" w:hAnsi="Times New Roman" w:cs="仿宋_GB2312" w:hint="eastAsia"/>
          <w:sz w:val="32"/>
          <w:szCs w:val="36"/>
        </w:rPr>
        <w:t xml:space="preserve">http://www.mymooc.net.cn </w:t>
      </w: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2.</w:t>
      </w:r>
      <w:r>
        <w:rPr>
          <w:rFonts w:ascii="Times New Roman" w:eastAsia="仿宋_GB2312" w:hAnsi="Times New Roman" w:cs="仿宋_GB2312" w:hint="eastAsia"/>
          <w:sz w:val="32"/>
          <w:szCs w:val="36"/>
        </w:rPr>
        <w:t>点击注册，输入基本信息后，注册登录。</w:t>
      </w: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3.</w:t>
      </w:r>
      <w:r>
        <w:rPr>
          <w:rFonts w:ascii="Times New Roman" w:eastAsia="仿宋_GB2312" w:hAnsi="Times New Roman" w:cs="仿宋_GB2312" w:hint="eastAsia"/>
          <w:sz w:val="32"/>
          <w:szCs w:val="36"/>
        </w:rPr>
        <w:t>登录后，选择“中华经典诵读”专题课程，进入后选择报名班次，点击选择“我要学习”，即可报名课程。</w:t>
      </w: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黑体" w:hAnsi="Times New Roman" w:cs="黑体" w:hint="eastAsia"/>
          <w:sz w:val="32"/>
          <w:szCs w:val="36"/>
        </w:rPr>
        <w:t>二、手机端课程报名</w:t>
      </w: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1.</w:t>
      </w:r>
      <w:r>
        <w:rPr>
          <w:rFonts w:ascii="Times New Roman" w:eastAsia="仿宋_GB2312" w:hAnsi="Times New Roman" w:cs="仿宋_GB2312" w:hint="eastAsia"/>
          <w:sz w:val="32"/>
          <w:szCs w:val="36"/>
        </w:rPr>
        <w:t>扫描下方二维码，进入“泛在学院”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6"/>
        </w:rPr>
        <w:t>微信公众号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6"/>
        </w:rPr>
        <w:t>。</w:t>
      </w:r>
    </w:p>
    <w:p w:rsidR="00CD7A1E" w:rsidRDefault="00CD7A1E" w:rsidP="00CD7A1E">
      <w:pPr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noProof/>
          <w:sz w:val="32"/>
          <w:szCs w:val="36"/>
        </w:rPr>
        <w:drawing>
          <wp:anchor distT="0" distB="0" distL="0" distR="0" simplePos="0" relativeHeight="251659264" behindDoc="1" locked="0" layoutInCell="1" allowOverlap="1" wp14:anchorId="2384111D" wp14:editId="1C915962">
            <wp:simplePos x="0" y="0"/>
            <wp:positionH relativeFrom="column">
              <wp:posOffset>2409825</wp:posOffset>
            </wp:positionH>
            <wp:positionV relativeFrom="paragraph">
              <wp:posOffset>29210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3" name="图片 3" descr="C:\Users\doria\Desktop\IMG_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oria\Desktop\IMG_4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A1E" w:rsidRDefault="00CD7A1E" w:rsidP="00CD7A1E">
      <w:pPr>
        <w:rPr>
          <w:rFonts w:ascii="Times New Roman" w:eastAsia="仿宋_GB2312" w:hAnsi="Times New Roman" w:cs="仿宋_GB2312"/>
          <w:sz w:val="32"/>
          <w:szCs w:val="36"/>
        </w:rPr>
      </w:pPr>
    </w:p>
    <w:p w:rsidR="00CD7A1E" w:rsidRDefault="00CD7A1E" w:rsidP="00CD7A1E">
      <w:pPr>
        <w:ind w:firstLineChars="200" w:firstLine="640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eastAsia="仿宋_GB2312" w:hAnsi="Times New Roman" w:cs="仿宋_GB2312" w:hint="eastAsia"/>
          <w:sz w:val="32"/>
          <w:szCs w:val="36"/>
        </w:rPr>
        <w:t>2.</w:t>
      </w:r>
      <w:r>
        <w:rPr>
          <w:rFonts w:ascii="Times New Roman" w:eastAsia="仿宋_GB2312" w:hAnsi="Times New Roman" w:cs="仿宋_GB2312" w:hint="eastAsia"/>
          <w:sz w:val="32"/>
          <w:szCs w:val="36"/>
        </w:rPr>
        <w:t>进入公众号后，点击“发现课程”，在弹出菜单中选择“诵读网络专项培训”课程，进入后选择报名班次。</w:t>
      </w:r>
    </w:p>
    <w:p w:rsidR="00CD7A1E" w:rsidRDefault="00CD7A1E" w:rsidP="00CD7A1E">
      <w:pPr>
        <w:jc w:val="center"/>
        <w:rPr>
          <w:rFonts w:ascii="Times New Roman" w:eastAsia="仿宋_GB2312" w:hAnsi="Times New Roman" w:cs="仿宋_GB2312"/>
          <w:sz w:val="32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 wp14:anchorId="0F1EC1E5" wp14:editId="2A0137FF">
            <wp:extent cx="2838450" cy="19215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657" cy="19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1C4" w:rsidRDefault="00CD7A1E" w:rsidP="00CD7A1E">
      <w:r>
        <w:rPr>
          <w:rFonts w:ascii="Times New Roman" w:eastAsia="仿宋_GB2312" w:hAnsi="Times New Roman" w:cs="仿宋_GB2312" w:hint="eastAsia"/>
          <w:sz w:val="32"/>
          <w:szCs w:val="36"/>
        </w:rPr>
        <w:t>3.</w:t>
      </w:r>
      <w:r>
        <w:rPr>
          <w:rFonts w:ascii="Times New Roman" w:eastAsia="仿宋_GB2312" w:hAnsi="Times New Roman" w:cs="仿宋_GB2312" w:hint="eastAsia"/>
          <w:sz w:val="32"/>
          <w:szCs w:val="36"/>
        </w:rPr>
        <w:t>进入班次的报名页面，正确填写报名信息后点击报名，即可报名成功。</w:t>
      </w:r>
      <w:bookmarkStart w:id="0" w:name="_GoBack"/>
      <w:bookmarkEnd w:id="0"/>
    </w:p>
    <w:sectPr w:rsidR="00E2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E"/>
    <w:rsid w:val="00CD7A1E"/>
    <w:rsid w:val="00E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E33AD-8793-4421-A632-760E7EB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2019-10-30T07:12:00Z</dcterms:created>
  <dcterms:modified xsi:type="dcterms:W3CDTF">2019-10-30T07:12:00Z</dcterms:modified>
</cp:coreProperties>
</file>