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eastAsia="zh-CN"/>
        </w:rPr>
        <w:t>附件</w:t>
      </w:r>
      <w:r>
        <w:rPr>
          <w:rFonts w:hint="eastAsia" w:ascii="黑体" w:hAnsi="黑体" w:eastAsia="黑体"/>
          <w:sz w:val="24"/>
          <w:lang w:val="en-US" w:eastAsia="zh-CN"/>
        </w:rPr>
        <w:t>4</w:t>
      </w:r>
    </w:p>
    <w:p>
      <w:pPr>
        <w:rPr>
          <w:rFonts w:hint="eastAsia" w:ascii="Times New Roman" w:hAnsi="Times New Roman" w:eastAsia="黑体"/>
          <w:spacing w:val="280"/>
          <w:sz w:val="24"/>
        </w:rPr>
      </w:pPr>
    </w:p>
    <w:p>
      <w:pPr>
        <w:rPr>
          <w:rFonts w:hint="eastAsia" w:ascii="Times New Roman" w:hAnsi="Times New Roman" w:eastAsia="黑体"/>
          <w:b/>
          <w:spacing w:val="280"/>
          <w:sz w:val="44"/>
          <w:szCs w:val="44"/>
        </w:rPr>
      </w:pPr>
    </w:p>
    <w:p>
      <w:pPr>
        <w:jc w:val="center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扎根三农慰初心  真帮实干倾真情</w:t>
      </w:r>
    </w:p>
    <w:p>
      <w:pPr>
        <w:jc w:val="center"/>
        <w:rPr>
          <w:rFonts w:ascii="楷体" w:hAnsi="楷体" w:eastAsia="楷体" w:cs="方正大标宋简体"/>
          <w:sz w:val="32"/>
          <w:szCs w:val="32"/>
        </w:rPr>
      </w:pPr>
      <w:r>
        <w:rPr>
          <w:rFonts w:hint="eastAsia" w:ascii="楷体" w:hAnsi="楷体" w:eastAsia="楷体" w:cs="方正大标宋简体"/>
          <w:sz w:val="32"/>
          <w:szCs w:val="32"/>
        </w:rPr>
        <w:t>——华中农业大学退休干部蔡礼鸿先进事迹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both"/>
        <w:rPr>
          <w:rFonts w:hint="eastAsia" w:ascii="微软雅黑" w:hAnsi="微软雅黑" w:cs="宋体"/>
          <w:color w:val="3E3E3E"/>
          <w:spacing w:val="15"/>
          <w:kern w:val="0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蔡礼鸿，男，1949年9月出生，民盟盟员，农学博士，华中农业大学园林艺学学院教授。2010年3月退休，现任华中农业大学老教授协会副会长。</w:t>
      </w:r>
      <w:r>
        <w:rPr>
          <w:rFonts w:ascii="仿宋" w:hAnsi="仿宋" w:eastAsia="仿宋"/>
          <w:sz w:val="32"/>
          <w:szCs w:val="32"/>
        </w:rPr>
        <w:t>退休</w:t>
      </w:r>
      <w:r>
        <w:rPr>
          <w:rFonts w:hint="eastAsia" w:ascii="仿宋" w:hAnsi="仿宋" w:eastAsia="仿宋"/>
          <w:sz w:val="32"/>
          <w:szCs w:val="32"/>
        </w:rPr>
        <w:t>以来，他积极</w:t>
      </w:r>
      <w:r>
        <w:rPr>
          <w:rFonts w:ascii="仿宋" w:hAnsi="仿宋" w:eastAsia="仿宋"/>
          <w:sz w:val="32"/>
          <w:szCs w:val="32"/>
        </w:rPr>
        <w:t>响应党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央</w:t>
      </w:r>
      <w:r>
        <w:rPr>
          <w:rFonts w:hint="eastAsia" w:ascii="仿宋" w:hAnsi="仿宋" w:eastAsia="仿宋"/>
          <w:sz w:val="32"/>
          <w:szCs w:val="32"/>
        </w:rPr>
        <w:t>、国</w:t>
      </w:r>
      <w:r>
        <w:rPr>
          <w:rFonts w:ascii="仿宋" w:hAnsi="仿宋" w:eastAsia="仿宋"/>
          <w:sz w:val="32"/>
          <w:szCs w:val="32"/>
        </w:rPr>
        <w:t>务院号召</w:t>
      </w:r>
      <w:r>
        <w:rPr>
          <w:rFonts w:hint="eastAsia" w:ascii="仿宋" w:hAnsi="仿宋" w:eastAsia="仿宋"/>
          <w:sz w:val="32"/>
          <w:szCs w:val="32"/>
        </w:rPr>
        <w:t>，参</w:t>
      </w:r>
      <w:r>
        <w:rPr>
          <w:rFonts w:ascii="仿宋" w:hAnsi="仿宋" w:eastAsia="仿宋"/>
          <w:sz w:val="32"/>
          <w:szCs w:val="32"/>
        </w:rPr>
        <w:t>与扶贫攻</w:t>
      </w:r>
      <w:r>
        <w:rPr>
          <w:rFonts w:ascii="仿宋" w:hAnsi="仿宋" w:eastAsia="仿宋" w:cs="仿宋"/>
          <w:sz w:val="32"/>
          <w:szCs w:val="32"/>
        </w:rPr>
        <w:t>坚</w:t>
      </w:r>
      <w:r>
        <w:rPr>
          <w:rFonts w:hint="eastAsia" w:ascii="仿宋" w:hAnsi="仿宋" w:eastAsia="仿宋" w:cs="仿宋"/>
          <w:sz w:val="32"/>
          <w:szCs w:val="32"/>
        </w:rPr>
        <w:t>，一直</w:t>
      </w:r>
      <w:r>
        <w:rPr>
          <w:rFonts w:ascii="仿宋" w:hAnsi="仿宋" w:eastAsia="仿宋" w:cs="仿宋"/>
          <w:sz w:val="32"/>
          <w:szCs w:val="32"/>
        </w:rPr>
        <w:t>在四川</w:t>
      </w:r>
      <w:r>
        <w:rPr>
          <w:rFonts w:hint="eastAsia" w:ascii="仿宋" w:hAnsi="仿宋" w:eastAsia="仿宋" w:cs="仿宋"/>
          <w:sz w:val="32"/>
          <w:szCs w:val="32"/>
        </w:rPr>
        <w:t>汉</w:t>
      </w:r>
      <w:r>
        <w:rPr>
          <w:rFonts w:ascii="仿宋" w:hAnsi="仿宋" w:eastAsia="仿宋" w:cs="仿宋"/>
          <w:sz w:val="32"/>
          <w:szCs w:val="32"/>
        </w:rPr>
        <w:t>源县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ascii="仿宋" w:hAnsi="仿宋" w:eastAsia="仿宋" w:cs="仿宋"/>
          <w:sz w:val="32"/>
          <w:szCs w:val="32"/>
        </w:rPr>
        <w:t>湖北建始县</w:t>
      </w:r>
      <w:r>
        <w:rPr>
          <w:rFonts w:hint="eastAsia" w:ascii="仿宋" w:hAnsi="仿宋" w:eastAsia="仿宋" w:cs="仿宋"/>
          <w:sz w:val="32"/>
          <w:szCs w:val="32"/>
        </w:rPr>
        <w:t>参</w:t>
      </w:r>
      <w:r>
        <w:rPr>
          <w:rFonts w:ascii="仿宋" w:hAnsi="仿宋" w:eastAsia="仿宋" w:cs="仿宋"/>
          <w:sz w:val="32"/>
          <w:szCs w:val="32"/>
        </w:rPr>
        <w:t>与扶贫</w:t>
      </w:r>
      <w:r>
        <w:rPr>
          <w:rFonts w:hint="eastAsia" w:ascii="仿宋" w:hAnsi="仿宋" w:eastAsia="仿宋" w:cs="仿宋"/>
          <w:sz w:val="32"/>
          <w:szCs w:val="32"/>
        </w:rPr>
        <w:t>工作，不</w:t>
      </w:r>
      <w:r>
        <w:rPr>
          <w:rFonts w:ascii="仿宋" w:hAnsi="仿宋" w:eastAsia="仿宋" w:cs="仿宋"/>
          <w:sz w:val="32"/>
          <w:szCs w:val="32"/>
        </w:rPr>
        <w:t>辞</w:t>
      </w:r>
      <w:r>
        <w:rPr>
          <w:rFonts w:hint="eastAsia" w:ascii="仿宋" w:hAnsi="仿宋" w:eastAsia="仿宋" w:cs="仿宋"/>
          <w:sz w:val="32"/>
          <w:szCs w:val="32"/>
        </w:rPr>
        <w:t>辛劳奔走</w:t>
      </w:r>
      <w:r>
        <w:rPr>
          <w:rFonts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崎岖的山路，服务当地</w:t>
      </w:r>
      <w:r>
        <w:rPr>
          <w:rFonts w:ascii="仿宋" w:hAnsi="仿宋" w:eastAsia="仿宋" w:cs="仿宋"/>
          <w:sz w:val="32"/>
          <w:szCs w:val="32"/>
        </w:rPr>
        <w:t>果树产业</w:t>
      </w:r>
      <w:r>
        <w:rPr>
          <w:rFonts w:hint="eastAsia" w:ascii="仿宋" w:hAnsi="仿宋" w:eastAsia="仿宋" w:cs="仿宋"/>
          <w:sz w:val="32"/>
          <w:szCs w:val="32"/>
        </w:rPr>
        <w:t>，带来巨大经济效益，为</w:t>
      </w:r>
      <w:r>
        <w:rPr>
          <w:rFonts w:ascii="仿宋" w:hAnsi="仿宋" w:eastAsia="仿宋" w:cs="仿宋"/>
          <w:sz w:val="32"/>
          <w:szCs w:val="32"/>
        </w:rPr>
        <w:t>精准扶贫作出了突出贡献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获得了2016年中国老科协“中国老科学技术工作者协会奖”、2018年中国老教授协会“科教兴国优秀工作奖先进个人”、2018年科技部“全国科技助力精准扶贫工作先进个人”。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</w:rPr>
        <w:t>一心向党，响应党和国家脱贫攻坚战略</w:t>
      </w:r>
    </w:p>
    <w:p>
      <w:pPr>
        <w:widowControl/>
        <w:shd w:val="clear" w:color="auto" w:fill="FFFFFF"/>
        <w:spacing w:line="420" w:lineRule="atLeas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蔡礼鸿教授虽然是民主党派人士，但他政治立场坚定，积极进取，认真学习贯彻习近平新时代中国特色社会主义思想，坚决做到“两个维护”，坚定不移地贯彻执行党的路线方针政策，一心跟着中国共产党走，在原则问题和重大事件上立场坚定，旗帜鲜明，具有较强的政治鉴别力和政治敏锐性。在以习近平同志为核心的党中央发出脱贫攻坚的动员令后，他毅然扎根建始山区，深入脱贫攻坚一线，</w:t>
      </w:r>
      <w:r>
        <w:rPr>
          <w:rFonts w:ascii="仿宋" w:hAnsi="仿宋" w:eastAsia="仿宋" w:cs="仿宋"/>
          <w:sz w:val="32"/>
          <w:szCs w:val="32"/>
        </w:rPr>
        <w:t>连续9年长年累月</w:t>
      </w:r>
      <w:r>
        <w:rPr>
          <w:rFonts w:hint="eastAsia" w:ascii="仿宋" w:hAnsi="仿宋" w:eastAsia="仿宋" w:cs="仿宋"/>
          <w:sz w:val="32"/>
          <w:szCs w:val="32"/>
        </w:rPr>
        <w:t>颠簸</w:t>
      </w:r>
      <w:r>
        <w:rPr>
          <w:rFonts w:ascii="仿宋" w:hAnsi="仿宋" w:eastAsia="仿宋" w:cs="仿宋"/>
          <w:sz w:val="32"/>
          <w:szCs w:val="32"/>
        </w:rPr>
        <w:t>于山间小道，扎根农村、服务果农，</w:t>
      </w:r>
      <w:r>
        <w:rPr>
          <w:rFonts w:hint="eastAsia" w:ascii="仿宋" w:hAnsi="仿宋" w:eastAsia="仿宋" w:cs="仿宋"/>
          <w:sz w:val="32"/>
          <w:szCs w:val="32"/>
        </w:rPr>
        <w:t>充分发挥自己的专业特长，为建始这个国家级贫困县的脱贫工作贡献了智慧和力量，赢得了胜似金杯银杯的老百姓口碑。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黑体"/>
          <w:sz w:val="32"/>
          <w:szCs w:val="32"/>
        </w:rPr>
        <w:t>坚守扶贫一线，助力脱贫攻坚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013</w:t>
      </w:r>
      <w:r>
        <w:rPr>
          <w:rFonts w:hint="eastAsia" w:ascii="仿宋" w:hAnsi="仿宋" w:eastAsia="仿宋"/>
          <w:sz w:val="32"/>
          <w:szCs w:val="32"/>
        </w:rPr>
        <w:t>年4月1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中午</w:t>
      </w:r>
      <w:r>
        <w:rPr>
          <w:rFonts w:hint="eastAsia" w:ascii="仿宋" w:hAnsi="仿宋" w:eastAsia="仿宋"/>
          <w:sz w:val="32"/>
          <w:szCs w:val="32"/>
        </w:rPr>
        <w:t>，华</w:t>
      </w:r>
      <w:r>
        <w:rPr>
          <w:rFonts w:ascii="仿宋" w:hAnsi="仿宋" w:eastAsia="仿宋"/>
          <w:sz w:val="32"/>
          <w:szCs w:val="32"/>
        </w:rPr>
        <w:t>中农业大学接到建始县扶贫办紧急电话</w:t>
      </w:r>
      <w:r>
        <w:rPr>
          <w:rFonts w:hint="eastAsia" w:ascii="仿宋" w:hAnsi="仿宋" w:eastAsia="仿宋"/>
          <w:sz w:val="32"/>
          <w:szCs w:val="32"/>
        </w:rPr>
        <w:t>，“建</w:t>
      </w:r>
      <w:r>
        <w:rPr>
          <w:rFonts w:ascii="仿宋" w:hAnsi="仿宋" w:eastAsia="仿宋"/>
          <w:sz w:val="32"/>
          <w:szCs w:val="32"/>
        </w:rPr>
        <w:t>始县出大事了</w:t>
      </w:r>
      <w:r>
        <w:rPr>
          <w:rFonts w:hint="eastAsia" w:ascii="仿宋" w:hAnsi="仿宋" w:eastAsia="仿宋"/>
          <w:sz w:val="32"/>
          <w:szCs w:val="32"/>
        </w:rPr>
        <w:t>！建</w:t>
      </w:r>
      <w:r>
        <w:rPr>
          <w:rFonts w:ascii="仿宋" w:hAnsi="仿宋" w:eastAsia="仿宋"/>
          <w:sz w:val="32"/>
          <w:szCs w:val="32"/>
        </w:rPr>
        <w:t>始县正在结果期的猕猴桃</w:t>
      </w:r>
      <w:r>
        <w:rPr>
          <w:rFonts w:hint="eastAsia" w:ascii="仿宋" w:hAnsi="仿宋" w:eastAsia="仿宋"/>
          <w:sz w:val="32"/>
          <w:szCs w:val="32"/>
        </w:rPr>
        <w:t>大</w:t>
      </w:r>
      <w:r>
        <w:rPr>
          <w:rFonts w:ascii="仿宋" w:hAnsi="仿宋" w:eastAsia="仿宋"/>
          <w:sz w:val="32"/>
          <w:szCs w:val="32"/>
        </w:rPr>
        <w:t>面积死亡</w:t>
      </w:r>
      <w:r>
        <w:rPr>
          <w:rFonts w:hint="eastAsia" w:ascii="仿宋" w:hAnsi="仿宋" w:eastAsia="仿宋"/>
          <w:sz w:val="32"/>
          <w:szCs w:val="32"/>
        </w:rPr>
        <w:t>，急待</w:t>
      </w:r>
      <w:r>
        <w:rPr>
          <w:rFonts w:ascii="仿宋" w:hAnsi="仿宋" w:eastAsia="仿宋"/>
          <w:sz w:val="32"/>
          <w:szCs w:val="32"/>
        </w:rPr>
        <w:t>专家支援</w:t>
      </w:r>
      <w:r>
        <w:rPr>
          <w:rFonts w:hint="eastAsia" w:ascii="仿宋" w:hAnsi="仿宋" w:eastAsia="仿宋"/>
          <w:sz w:val="32"/>
          <w:szCs w:val="32"/>
        </w:rPr>
        <w:t>帮助</w:t>
      </w:r>
      <w:r>
        <w:rPr>
          <w:rFonts w:ascii="仿宋" w:hAnsi="仿宋" w:eastAsia="仿宋"/>
          <w:sz w:val="32"/>
          <w:szCs w:val="32"/>
        </w:rPr>
        <w:t>解决问题</w:t>
      </w:r>
      <w:r>
        <w:rPr>
          <w:rFonts w:hint="eastAsia" w:ascii="仿宋" w:hAnsi="仿宋" w:eastAsia="仿宋"/>
          <w:sz w:val="32"/>
          <w:szCs w:val="32"/>
        </w:rPr>
        <w:t>。”学</w:t>
      </w:r>
      <w:r>
        <w:rPr>
          <w:rFonts w:ascii="仿宋" w:hAnsi="仿宋" w:eastAsia="仿宋"/>
          <w:sz w:val="32"/>
          <w:szCs w:val="32"/>
        </w:rPr>
        <w:t>校首先想到的</w:t>
      </w:r>
      <w:r>
        <w:rPr>
          <w:rFonts w:hint="eastAsia" w:ascii="仿宋" w:hAnsi="仿宋" w:eastAsia="仿宋"/>
          <w:sz w:val="32"/>
          <w:szCs w:val="32"/>
        </w:rPr>
        <w:t>就</w:t>
      </w:r>
      <w:r>
        <w:rPr>
          <w:rFonts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</w:rPr>
        <w:t>实践经验</w:t>
      </w:r>
      <w:r>
        <w:rPr>
          <w:rFonts w:ascii="仿宋" w:hAnsi="仿宋" w:eastAsia="仿宋"/>
          <w:sz w:val="32"/>
          <w:szCs w:val="32"/>
        </w:rPr>
        <w:t>丰富的</w:t>
      </w:r>
      <w:r>
        <w:rPr>
          <w:rFonts w:hint="eastAsia" w:ascii="仿宋" w:hAnsi="仿宋" w:eastAsia="仿宋"/>
          <w:sz w:val="32"/>
          <w:szCs w:val="32"/>
        </w:rPr>
        <w:t>蔡礼</w:t>
      </w:r>
      <w:r>
        <w:rPr>
          <w:rFonts w:ascii="仿宋" w:hAnsi="仿宋" w:eastAsia="仿宋"/>
          <w:sz w:val="32"/>
          <w:szCs w:val="32"/>
        </w:rPr>
        <w:t>鸿</w:t>
      </w:r>
      <w:r>
        <w:rPr>
          <w:rFonts w:hint="eastAsia" w:ascii="仿宋" w:hAnsi="仿宋" w:eastAsia="仿宋"/>
          <w:sz w:val="32"/>
          <w:szCs w:val="32"/>
        </w:rPr>
        <w:t>教授，便请</w:t>
      </w:r>
      <w:r>
        <w:rPr>
          <w:rFonts w:ascii="仿宋" w:hAnsi="仿宋" w:eastAsia="仿宋"/>
          <w:sz w:val="32"/>
          <w:szCs w:val="32"/>
        </w:rPr>
        <w:t>他放弃退休后的安逸生活</w:t>
      </w:r>
      <w:r>
        <w:rPr>
          <w:rFonts w:hint="eastAsia" w:ascii="仿宋" w:hAnsi="仿宋" w:eastAsia="仿宋"/>
          <w:sz w:val="32"/>
          <w:szCs w:val="32"/>
        </w:rPr>
        <w:t>，带</w:t>
      </w:r>
      <w:r>
        <w:rPr>
          <w:rFonts w:ascii="仿宋" w:hAnsi="仿宋" w:eastAsia="仿宋"/>
          <w:sz w:val="32"/>
          <w:szCs w:val="32"/>
        </w:rPr>
        <w:t>队</w:t>
      </w:r>
      <w:r>
        <w:rPr>
          <w:rFonts w:hint="eastAsia" w:ascii="仿宋" w:hAnsi="仿宋" w:eastAsia="仿宋"/>
          <w:sz w:val="32"/>
          <w:szCs w:val="32"/>
        </w:rPr>
        <w:t>赶</w:t>
      </w:r>
      <w:r>
        <w:rPr>
          <w:rFonts w:ascii="仿宋" w:hAnsi="仿宋" w:eastAsia="仿宋"/>
          <w:sz w:val="32"/>
          <w:szCs w:val="32"/>
        </w:rPr>
        <w:t>赴当地了解情况</w:t>
      </w:r>
      <w:r>
        <w:rPr>
          <w:rFonts w:hint="eastAsia" w:ascii="仿宋" w:hAnsi="仿宋" w:eastAsia="仿宋"/>
          <w:sz w:val="32"/>
          <w:szCs w:val="32"/>
        </w:rPr>
        <w:t>。蔡礼鸿立即赶到当地查看灾情，并牵头成立了课题组，着手应对此次危机。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多天的时间里，他奔走在田间地头，与果农们同吃住，全身心投入，终于发现病因并找到对策，有效遏制了猕猴桃病害。他还带领课题组到猕猴桃种植大户果园里调研，了解分析了近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年建始县土壤养分变化情况，根据全县种植大户在猕猴桃培肥管理中存在的问题，专门制定了亩产</w:t>
      </w:r>
      <w:r>
        <w:rPr>
          <w:rFonts w:ascii="仿宋" w:hAnsi="仿宋" w:eastAsia="仿宋"/>
          <w:sz w:val="32"/>
          <w:szCs w:val="32"/>
        </w:rPr>
        <w:t>1000</w:t>
      </w:r>
      <w:r>
        <w:rPr>
          <w:rFonts w:hint="eastAsia" w:ascii="仿宋" w:hAnsi="仿宋" w:eastAsia="仿宋"/>
          <w:sz w:val="32"/>
          <w:szCs w:val="32"/>
        </w:rPr>
        <w:t>千克优质鲜果猕猴桃专用有机复合肥，促进产业发展。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蔡礼鸿几乎每月赴建始一次，每次至少住一周以上。建始的山山水水都留下了他的足迹，他深入到花坪、长梁、红岩寺、三里、茅田、高坪等主要猕猴桃生产基地指导生产。他</w:t>
      </w:r>
      <w:r>
        <w:rPr>
          <w:rFonts w:ascii="仿宋" w:hAnsi="仿宋" w:eastAsia="仿宋"/>
          <w:sz w:val="32"/>
          <w:szCs w:val="32"/>
        </w:rPr>
        <w:t>访农</w:t>
      </w:r>
      <w:r>
        <w:rPr>
          <w:rFonts w:hint="eastAsia" w:ascii="仿宋" w:hAnsi="仿宋" w:eastAsia="仿宋"/>
          <w:sz w:val="32"/>
          <w:szCs w:val="32"/>
        </w:rPr>
        <w:t>户、</w:t>
      </w:r>
      <w:r>
        <w:rPr>
          <w:rFonts w:ascii="仿宋" w:hAnsi="仿宋" w:eastAsia="仿宋"/>
          <w:sz w:val="32"/>
          <w:szCs w:val="32"/>
        </w:rPr>
        <w:t>做调查</w:t>
      </w:r>
      <w:r>
        <w:rPr>
          <w:rFonts w:hint="eastAsia" w:ascii="仿宋" w:hAnsi="仿宋" w:eastAsia="仿宋"/>
          <w:sz w:val="32"/>
          <w:szCs w:val="32"/>
        </w:rPr>
        <w:t>、查</w:t>
      </w:r>
      <w:r>
        <w:rPr>
          <w:rFonts w:ascii="仿宋" w:hAnsi="仿宋" w:eastAsia="仿宋"/>
          <w:sz w:val="32"/>
          <w:szCs w:val="32"/>
        </w:rPr>
        <w:t>资料</w:t>
      </w:r>
      <w:r>
        <w:rPr>
          <w:rFonts w:hint="eastAsia" w:ascii="仿宋" w:hAnsi="仿宋" w:eastAsia="仿宋"/>
          <w:sz w:val="32"/>
          <w:szCs w:val="32"/>
        </w:rPr>
        <w:t>、搞</w:t>
      </w:r>
      <w:r>
        <w:rPr>
          <w:rFonts w:ascii="仿宋" w:hAnsi="仿宋" w:eastAsia="仿宋"/>
          <w:sz w:val="32"/>
          <w:szCs w:val="32"/>
        </w:rPr>
        <w:t>培训</w:t>
      </w:r>
      <w:r>
        <w:rPr>
          <w:rFonts w:hint="eastAsia" w:ascii="仿宋" w:hAnsi="仿宋" w:eastAsia="仿宋"/>
          <w:sz w:val="32"/>
          <w:szCs w:val="32"/>
        </w:rPr>
        <w:t>，亲</w:t>
      </w:r>
      <w:r>
        <w:rPr>
          <w:rFonts w:ascii="仿宋" w:hAnsi="仿宋" w:eastAsia="仿宋"/>
          <w:sz w:val="32"/>
          <w:szCs w:val="32"/>
        </w:rPr>
        <w:t>自</w:t>
      </w:r>
      <w:r>
        <w:rPr>
          <w:rFonts w:hint="eastAsia" w:ascii="仿宋" w:hAnsi="仿宋" w:eastAsia="仿宋"/>
          <w:sz w:val="32"/>
          <w:szCs w:val="32"/>
        </w:rPr>
        <w:t>到</w:t>
      </w:r>
      <w:r>
        <w:rPr>
          <w:rFonts w:ascii="仿宋" w:hAnsi="仿宋" w:eastAsia="仿宋"/>
          <w:sz w:val="32"/>
          <w:szCs w:val="32"/>
        </w:rPr>
        <w:t>田间地头传授技术</w:t>
      </w:r>
      <w:r>
        <w:rPr>
          <w:rFonts w:hint="eastAsia" w:ascii="仿宋" w:hAnsi="仿宋" w:eastAsia="仿宋"/>
          <w:sz w:val="32"/>
          <w:szCs w:val="32"/>
        </w:rPr>
        <w:t>，根据</w:t>
      </w:r>
      <w:r>
        <w:rPr>
          <w:rFonts w:ascii="仿宋" w:hAnsi="仿宋" w:eastAsia="仿宋"/>
          <w:sz w:val="32"/>
          <w:szCs w:val="32"/>
        </w:rPr>
        <w:t>实践</w:t>
      </w:r>
      <w:r>
        <w:rPr>
          <w:rFonts w:hint="eastAsia" w:ascii="仿宋" w:hAnsi="仿宋" w:eastAsia="仿宋"/>
          <w:sz w:val="32"/>
          <w:szCs w:val="32"/>
        </w:rPr>
        <w:t>经验编辑</w:t>
      </w:r>
      <w:r>
        <w:rPr>
          <w:rFonts w:ascii="仿宋" w:hAnsi="仿宋" w:eastAsia="仿宋"/>
          <w:sz w:val="32"/>
          <w:szCs w:val="32"/>
        </w:rPr>
        <w:t>出版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ascii="仿宋" w:hAnsi="仿宋" w:eastAsia="仿宋"/>
          <w:sz w:val="32"/>
          <w:szCs w:val="32"/>
        </w:rPr>
        <w:t>猕猴桃</w:t>
      </w:r>
      <w:r>
        <w:rPr>
          <w:rFonts w:hint="eastAsia" w:ascii="仿宋" w:hAnsi="仿宋" w:eastAsia="仿宋"/>
          <w:sz w:val="32"/>
          <w:szCs w:val="32"/>
        </w:rPr>
        <w:t>实</w:t>
      </w:r>
      <w:r>
        <w:rPr>
          <w:rFonts w:ascii="仿宋" w:hAnsi="仿宋" w:eastAsia="仿宋"/>
          <w:sz w:val="32"/>
          <w:szCs w:val="32"/>
        </w:rPr>
        <w:t>用栽培技术</w:t>
      </w:r>
      <w:r>
        <w:rPr>
          <w:rFonts w:hint="eastAsia" w:ascii="仿宋" w:hAnsi="仿宋" w:eastAsia="仿宋"/>
          <w:sz w:val="32"/>
          <w:szCs w:val="32"/>
        </w:rPr>
        <w:t>》一</w:t>
      </w:r>
      <w:r>
        <w:rPr>
          <w:rFonts w:ascii="仿宋" w:hAnsi="仿宋" w:eastAsia="仿宋"/>
          <w:sz w:val="32"/>
          <w:szCs w:val="32"/>
        </w:rPr>
        <w:t>书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赠送</w:t>
      </w:r>
      <w:r>
        <w:rPr>
          <w:rFonts w:hint="eastAsia" w:ascii="仿宋" w:hAnsi="仿宋" w:eastAsia="仿宋"/>
          <w:sz w:val="32"/>
          <w:szCs w:val="32"/>
        </w:rPr>
        <w:t>2000</w:t>
      </w:r>
      <w:r>
        <w:rPr>
          <w:rFonts w:ascii="仿宋" w:hAnsi="仿宋" w:eastAsia="仿宋"/>
          <w:sz w:val="32"/>
          <w:szCs w:val="32"/>
        </w:rPr>
        <w:t>余册给种植户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并为政府积极</w:t>
      </w:r>
      <w:r>
        <w:rPr>
          <w:rFonts w:hint="eastAsia" w:ascii="仿宋" w:hAnsi="仿宋" w:eastAsia="仿宋"/>
          <w:sz w:val="32"/>
          <w:szCs w:val="32"/>
        </w:rPr>
        <w:t>建</w:t>
      </w:r>
      <w:r>
        <w:rPr>
          <w:rFonts w:ascii="仿宋" w:hAnsi="仿宋" w:eastAsia="仿宋"/>
          <w:sz w:val="32"/>
          <w:szCs w:val="32"/>
        </w:rPr>
        <w:t>言</w:t>
      </w:r>
      <w:r>
        <w:rPr>
          <w:rFonts w:hint="eastAsia" w:ascii="仿宋" w:hAnsi="仿宋" w:eastAsia="仿宋"/>
          <w:sz w:val="32"/>
          <w:szCs w:val="32"/>
        </w:rPr>
        <w:t>献</w:t>
      </w:r>
      <w:r>
        <w:rPr>
          <w:rFonts w:ascii="仿宋" w:hAnsi="仿宋" w:eastAsia="仿宋"/>
          <w:sz w:val="32"/>
          <w:szCs w:val="32"/>
        </w:rPr>
        <w:t>策</w:t>
      </w:r>
      <w:r>
        <w:rPr>
          <w:rFonts w:hint="eastAsia" w:ascii="仿宋" w:hAnsi="仿宋" w:eastAsia="仿宋"/>
          <w:sz w:val="32"/>
          <w:szCs w:val="32"/>
        </w:rPr>
        <w:t>。他</w:t>
      </w:r>
      <w:r>
        <w:rPr>
          <w:rFonts w:ascii="仿宋" w:hAnsi="仿宋" w:eastAsia="仿宋"/>
          <w:sz w:val="32"/>
          <w:szCs w:val="32"/>
        </w:rPr>
        <w:t>还总结当地种</w:t>
      </w:r>
      <w:r>
        <w:rPr>
          <w:rFonts w:hint="eastAsia" w:ascii="仿宋" w:hAnsi="仿宋" w:eastAsia="仿宋"/>
          <w:sz w:val="32"/>
          <w:szCs w:val="32"/>
        </w:rPr>
        <w:t>植</w:t>
      </w:r>
      <w:r>
        <w:rPr>
          <w:rFonts w:ascii="仿宋" w:hAnsi="仿宋" w:eastAsia="仿宋"/>
          <w:sz w:val="32"/>
          <w:szCs w:val="32"/>
        </w:rPr>
        <w:t>猕猴桃</w:t>
      </w:r>
      <w:r>
        <w:rPr>
          <w:rFonts w:hint="eastAsia" w:ascii="仿宋" w:hAnsi="仿宋" w:eastAsia="仿宋"/>
          <w:sz w:val="32"/>
          <w:szCs w:val="32"/>
        </w:rPr>
        <w:t>的“五</w:t>
      </w:r>
      <w:r>
        <w:rPr>
          <w:rFonts w:ascii="仿宋" w:hAnsi="仿宋" w:eastAsia="仿宋"/>
          <w:sz w:val="32"/>
          <w:szCs w:val="32"/>
        </w:rPr>
        <w:t>大</w:t>
      </w:r>
      <w:r>
        <w:rPr>
          <w:rFonts w:hint="eastAsia" w:ascii="仿宋" w:hAnsi="仿宋" w:eastAsia="仿宋"/>
          <w:sz w:val="32"/>
          <w:szCs w:val="32"/>
        </w:rPr>
        <w:t>误</w:t>
      </w:r>
      <w:r>
        <w:rPr>
          <w:rFonts w:ascii="仿宋" w:hAnsi="仿宋" w:eastAsia="仿宋"/>
          <w:sz w:val="32"/>
          <w:szCs w:val="32"/>
        </w:rPr>
        <w:t>区</w:t>
      </w:r>
      <w:r>
        <w:rPr>
          <w:rFonts w:hint="eastAsia" w:ascii="仿宋" w:hAnsi="仿宋" w:eastAsia="仿宋"/>
          <w:sz w:val="32"/>
          <w:szCs w:val="32"/>
        </w:rPr>
        <w:t>”，即“盲目</w:t>
      </w:r>
      <w:r>
        <w:rPr>
          <w:rFonts w:ascii="仿宋" w:hAnsi="仿宋" w:eastAsia="仿宋"/>
          <w:sz w:val="32"/>
          <w:szCs w:val="32"/>
        </w:rPr>
        <w:t>上高山</w:t>
      </w:r>
      <w:r>
        <w:rPr>
          <w:rFonts w:hint="eastAsia" w:ascii="仿宋" w:hAnsi="仿宋" w:eastAsia="仿宋"/>
          <w:sz w:val="32"/>
          <w:szCs w:val="32"/>
        </w:rPr>
        <w:t>、深</w:t>
      </w:r>
      <w:r>
        <w:rPr>
          <w:rFonts w:ascii="仿宋" w:hAnsi="仿宋" w:eastAsia="仿宋"/>
          <w:sz w:val="32"/>
          <w:szCs w:val="32"/>
        </w:rPr>
        <w:t>栽留后患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施肥方法失当</w:t>
      </w:r>
      <w:r>
        <w:rPr>
          <w:rFonts w:hint="eastAsia" w:ascii="仿宋" w:hAnsi="仿宋" w:eastAsia="仿宋"/>
          <w:sz w:val="32"/>
          <w:szCs w:val="32"/>
        </w:rPr>
        <w:t>、灌</w:t>
      </w:r>
      <w:r>
        <w:rPr>
          <w:rFonts w:ascii="仿宋" w:hAnsi="仿宋" w:eastAsia="仿宋"/>
          <w:sz w:val="32"/>
          <w:szCs w:val="32"/>
        </w:rPr>
        <w:t>溉技术不</w:t>
      </w:r>
      <w:r>
        <w:rPr>
          <w:rFonts w:hint="eastAsia" w:ascii="仿宋" w:hAnsi="仿宋" w:eastAsia="仿宋"/>
          <w:sz w:val="32"/>
          <w:szCs w:val="32"/>
        </w:rPr>
        <w:t>到</w:t>
      </w:r>
      <w:r>
        <w:rPr>
          <w:rFonts w:ascii="仿宋" w:hAnsi="仿宋" w:eastAsia="仿宋"/>
          <w:sz w:val="32"/>
          <w:szCs w:val="32"/>
        </w:rPr>
        <w:t>位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猕猴桃</w:t>
      </w:r>
      <w:r>
        <w:rPr>
          <w:rFonts w:hint="eastAsia" w:ascii="仿宋" w:hAnsi="仿宋" w:eastAsia="仿宋"/>
          <w:sz w:val="32"/>
          <w:szCs w:val="32"/>
        </w:rPr>
        <w:t>不</w:t>
      </w:r>
      <w:r>
        <w:rPr>
          <w:rFonts w:ascii="仿宋" w:hAnsi="仿宋" w:eastAsia="仿宋"/>
          <w:sz w:val="32"/>
          <w:szCs w:val="32"/>
        </w:rPr>
        <w:t>需防治病虫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</w:rPr>
        <w:t>，有针对性地提</w:t>
      </w:r>
      <w:r>
        <w:rPr>
          <w:rFonts w:ascii="仿宋" w:hAnsi="仿宋" w:eastAsia="仿宋"/>
          <w:sz w:val="32"/>
          <w:szCs w:val="32"/>
        </w:rPr>
        <w:t>出</w:t>
      </w:r>
      <w:r>
        <w:rPr>
          <w:rFonts w:hint="eastAsia" w:ascii="仿宋" w:hAnsi="仿宋" w:eastAsia="仿宋"/>
          <w:sz w:val="32"/>
          <w:szCs w:val="32"/>
        </w:rPr>
        <w:t>了</w:t>
      </w:r>
      <w:r>
        <w:rPr>
          <w:rFonts w:ascii="仿宋" w:hAnsi="仿宋" w:eastAsia="仿宋"/>
          <w:sz w:val="32"/>
          <w:szCs w:val="32"/>
        </w:rPr>
        <w:t>一系列</w:t>
      </w:r>
      <w:r>
        <w:rPr>
          <w:rFonts w:hint="eastAsia" w:ascii="仿宋" w:hAnsi="仿宋" w:eastAsia="仿宋"/>
          <w:sz w:val="32"/>
          <w:szCs w:val="32"/>
        </w:rPr>
        <w:t>切实可行</w:t>
      </w:r>
      <w:r>
        <w:rPr>
          <w:rFonts w:ascii="仿宋" w:hAnsi="仿宋" w:eastAsia="仿宋"/>
          <w:sz w:val="32"/>
          <w:szCs w:val="32"/>
        </w:rPr>
        <w:t>的解决方案</w:t>
      </w:r>
      <w:r>
        <w:rPr>
          <w:rFonts w:hint="eastAsia" w:ascii="仿宋" w:hAnsi="仿宋" w:eastAsia="仿宋"/>
          <w:sz w:val="32"/>
          <w:szCs w:val="32"/>
        </w:rPr>
        <w:t>。在蔡礼鸿等同志的指导下，建始县筛选的两个优质猕猴桃良种，2018年在全国猕猴桃评选会上荣获金奖。</w:t>
      </w:r>
    </w:p>
    <w:p>
      <w:pPr>
        <w:spacing w:line="540" w:lineRule="exact"/>
        <w:ind w:firstLine="640" w:firstLineChars="200"/>
        <w:jc w:val="both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据不完全统计，</w:t>
      </w:r>
      <w:r>
        <w:rPr>
          <w:rFonts w:ascii="仿宋" w:hAnsi="仿宋" w:eastAsia="仿宋"/>
          <w:sz w:val="32"/>
          <w:szCs w:val="32"/>
        </w:rPr>
        <w:t>到建始县扶贫以来</w:t>
      </w:r>
      <w:r>
        <w:rPr>
          <w:rFonts w:hint="eastAsia" w:ascii="仿宋" w:hAnsi="仿宋" w:eastAsia="仿宋"/>
          <w:sz w:val="32"/>
          <w:szCs w:val="32"/>
        </w:rPr>
        <w:t>，蔡礼鸿累</w:t>
      </w:r>
      <w:r>
        <w:rPr>
          <w:rFonts w:ascii="仿宋" w:hAnsi="仿宋" w:eastAsia="仿宋"/>
          <w:sz w:val="32"/>
          <w:szCs w:val="32"/>
        </w:rPr>
        <w:t>计</w:t>
      </w:r>
      <w:r>
        <w:rPr>
          <w:rFonts w:hint="eastAsia" w:ascii="仿宋" w:hAnsi="仿宋" w:eastAsia="仿宋"/>
          <w:sz w:val="32"/>
          <w:szCs w:val="32"/>
        </w:rPr>
        <w:t>办</w:t>
      </w:r>
      <w:r>
        <w:rPr>
          <w:rFonts w:ascii="仿宋" w:hAnsi="仿宋" w:eastAsia="仿宋"/>
          <w:sz w:val="32"/>
          <w:szCs w:val="32"/>
        </w:rPr>
        <w:t>培训班</w:t>
      </w:r>
      <w:r>
        <w:rPr>
          <w:rFonts w:hint="eastAsia" w:ascii="仿宋" w:hAnsi="仿宋" w:eastAsia="仿宋"/>
          <w:sz w:val="32"/>
          <w:szCs w:val="32"/>
        </w:rPr>
        <w:t>40余次，总计培训近3000人</w:t>
      </w:r>
      <w:r>
        <w:rPr>
          <w:rFonts w:ascii="仿宋" w:hAnsi="仿宋" w:eastAsia="仿宋"/>
          <w:sz w:val="32"/>
          <w:szCs w:val="32"/>
        </w:rPr>
        <w:t>次</w:t>
      </w:r>
      <w:r>
        <w:rPr>
          <w:rFonts w:hint="eastAsia" w:ascii="仿宋" w:hAnsi="仿宋" w:eastAsia="仿宋"/>
          <w:sz w:val="32"/>
          <w:szCs w:val="32"/>
        </w:rPr>
        <w:t>；田间</w:t>
      </w:r>
      <w:r>
        <w:rPr>
          <w:rFonts w:ascii="仿宋" w:hAnsi="仿宋" w:eastAsia="仿宋"/>
          <w:sz w:val="32"/>
          <w:szCs w:val="32"/>
        </w:rPr>
        <w:t>现场培训</w:t>
      </w:r>
      <w:r>
        <w:rPr>
          <w:rFonts w:hint="eastAsia" w:ascii="仿宋" w:hAnsi="仿宋" w:eastAsia="仿宋"/>
          <w:sz w:val="32"/>
          <w:szCs w:val="32"/>
        </w:rPr>
        <w:t>70次</w:t>
      </w:r>
      <w:r>
        <w:rPr>
          <w:rFonts w:ascii="仿宋" w:hAnsi="仿宋" w:eastAsia="仿宋"/>
          <w:sz w:val="32"/>
          <w:szCs w:val="32"/>
        </w:rPr>
        <w:t>以上</w:t>
      </w:r>
      <w:r>
        <w:rPr>
          <w:rFonts w:hint="eastAsia" w:ascii="仿宋" w:hAnsi="仿宋" w:eastAsia="仿宋"/>
          <w:sz w:val="32"/>
          <w:szCs w:val="32"/>
        </w:rPr>
        <w:t>，参加</w:t>
      </w:r>
      <w:r>
        <w:rPr>
          <w:rFonts w:ascii="仿宋" w:hAnsi="仿宋" w:eastAsia="仿宋"/>
          <w:sz w:val="32"/>
          <w:szCs w:val="32"/>
        </w:rPr>
        <w:t>者</w:t>
      </w:r>
      <w:r>
        <w:rPr>
          <w:rFonts w:hint="eastAsia" w:ascii="仿宋" w:hAnsi="仿宋" w:eastAsia="仿宋"/>
          <w:sz w:val="32"/>
          <w:szCs w:val="32"/>
        </w:rPr>
        <w:t>1800人</w:t>
      </w:r>
      <w:r>
        <w:rPr>
          <w:rFonts w:ascii="仿宋" w:hAnsi="仿宋" w:eastAsia="仿宋"/>
          <w:sz w:val="32"/>
          <w:szCs w:val="32"/>
        </w:rPr>
        <w:t>次以上</w:t>
      </w:r>
      <w:r>
        <w:rPr>
          <w:rFonts w:hint="eastAsia" w:ascii="仿宋" w:hAnsi="仿宋" w:eastAsia="仿宋"/>
          <w:sz w:val="32"/>
          <w:szCs w:val="32"/>
        </w:rPr>
        <w:t>。他的“顺</w:t>
      </w:r>
      <w:r>
        <w:rPr>
          <w:rFonts w:ascii="仿宋" w:hAnsi="仿宋" w:eastAsia="仿宋"/>
          <w:sz w:val="32"/>
          <w:szCs w:val="32"/>
        </w:rPr>
        <w:t>应自然</w:t>
      </w:r>
      <w:r>
        <w:rPr>
          <w:rFonts w:hint="eastAsia" w:ascii="仿宋" w:hAnsi="仿宋" w:eastAsia="仿宋"/>
          <w:sz w:val="32"/>
          <w:szCs w:val="32"/>
        </w:rPr>
        <w:t>、科学</w:t>
      </w:r>
      <w:r>
        <w:rPr>
          <w:rFonts w:ascii="仿宋" w:hAnsi="仿宋" w:eastAsia="仿宋"/>
          <w:sz w:val="32"/>
          <w:szCs w:val="32"/>
        </w:rPr>
        <w:t>合理</w:t>
      </w:r>
      <w:r>
        <w:rPr>
          <w:rFonts w:hint="eastAsia" w:ascii="仿宋" w:hAnsi="仿宋" w:eastAsia="仿宋"/>
          <w:sz w:val="32"/>
          <w:szCs w:val="32"/>
        </w:rPr>
        <w:t>，省</w:t>
      </w:r>
      <w:r>
        <w:rPr>
          <w:rFonts w:ascii="仿宋" w:hAnsi="仿宋" w:eastAsia="仿宋"/>
          <w:sz w:val="32"/>
          <w:szCs w:val="32"/>
        </w:rPr>
        <w:t>工省力</w:t>
      </w:r>
      <w:r>
        <w:rPr>
          <w:rFonts w:hint="eastAsia" w:ascii="仿宋" w:hAnsi="仿宋" w:eastAsia="仿宋"/>
          <w:sz w:val="32"/>
          <w:szCs w:val="32"/>
        </w:rPr>
        <w:t>、轻</w:t>
      </w:r>
      <w:r>
        <w:rPr>
          <w:rFonts w:ascii="仿宋" w:hAnsi="仿宋" w:eastAsia="仿宋"/>
          <w:sz w:val="32"/>
          <w:szCs w:val="32"/>
        </w:rPr>
        <w:t>简高效</w:t>
      </w:r>
      <w:r>
        <w:rPr>
          <w:rFonts w:hint="eastAsia" w:ascii="仿宋" w:hAnsi="仿宋" w:eastAsia="仿宋"/>
          <w:sz w:val="32"/>
          <w:szCs w:val="32"/>
        </w:rPr>
        <w:t>，安全</w:t>
      </w:r>
      <w:r>
        <w:rPr>
          <w:rFonts w:ascii="仿宋" w:hAnsi="仿宋" w:eastAsia="仿宋"/>
          <w:sz w:val="32"/>
          <w:szCs w:val="32"/>
        </w:rPr>
        <w:t>健康</w:t>
      </w:r>
      <w:r>
        <w:rPr>
          <w:rFonts w:hint="eastAsia" w:ascii="仿宋" w:hAnsi="仿宋" w:eastAsia="仿宋"/>
          <w:sz w:val="32"/>
          <w:szCs w:val="32"/>
        </w:rPr>
        <w:t>，绿</w:t>
      </w:r>
      <w:r>
        <w:rPr>
          <w:rFonts w:ascii="仿宋" w:hAnsi="仿宋" w:eastAsia="仿宋"/>
          <w:sz w:val="32"/>
          <w:szCs w:val="32"/>
        </w:rPr>
        <w:t>色环保</w:t>
      </w:r>
      <w:r>
        <w:rPr>
          <w:rFonts w:hint="eastAsia" w:ascii="仿宋" w:hAnsi="仿宋" w:eastAsia="仿宋"/>
          <w:sz w:val="32"/>
          <w:szCs w:val="32"/>
        </w:rPr>
        <w:t>”的</w:t>
      </w:r>
      <w:r>
        <w:rPr>
          <w:rFonts w:ascii="仿宋" w:hAnsi="仿宋" w:eastAsia="仿宋"/>
          <w:sz w:val="32"/>
          <w:szCs w:val="32"/>
        </w:rPr>
        <w:t>种植理念得以推广</w:t>
      </w:r>
      <w:r>
        <w:rPr>
          <w:rFonts w:hint="eastAsia" w:ascii="仿宋" w:hAnsi="仿宋" w:eastAsia="仿宋"/>
          <w:sz w:val="32"/>
          <w:szCs w:val="32"/>
        </w:rPr>
        <w:t>。当地猕猴桃种植户积极采用新技术，成效日益彰显。如</w:t>
      </w:r>
      <w:r>
        <w:rPr>
          <w:rFonts w:ascii="仿宋" w:hAnsi="仿宋" w:eastAsia="仿宋"/>
          <w:sz w:val="32"/>
          <w:szCs w:val="32"/>
        </w:rPr>
        <w:t>今</w:t>
      </w:r>
      <w:r>
        <w:rPr>
          <w:rFonts w:hint="eastAsia" w:ascii="仿宋" w:hAnsi="仿宋" w:eastAsia="仿宋"/>
          <w:sz w:val="32"/>
          <w:szCs w:val="32"/>
        </w:rPr>
        <w:t>，建</w:t>
      </w:r>
      <w:r>
        <w:rPr>
          <w:rFonts w:ascii="仿宋" w:hAnsi="仿宋" w:eastAsia="仿宋"/>
          <w:sz w:val="32"/>
          <w:szCs w:val="32"/>
        </w:rPr>
        <w:t>始县猕猴桃</w:t>
      </w:r>
      <w:r>
        <w:rPr>
          <w:rFonts w:hint="eastAsia" w:ascii="仿宋" w:hAnsi="仿宋" w:eastAsia="仿宋"/>
          <w:sz w:val="32"/>
          <w:szCs w:val="32"/>
        </w:rPr>
        <w:t>种植</w:t>
      </w:r>
      <w:r>
        <w:rPr>
          <w:rFonts w:ascii="仿宋" w:hAnsi="仿宋" w:eastAsia="仿宋"/>
          <w:sz w:val="32"/>
          <w:szCs w:val="32"/>
        </w:rPr>
        <w:t>和猕猴桃</w:t>
      </w:r>
      <w:r>
        <w:rPr>
          <w:rFonts w:hint="eastAsia" w:ascii="仿宋" w:hAnsi="仿宋" w:eastAsia="仿宋"/>
          <w:sz w:val="32"/>
          <w:szCs w:val="32"/>
        </w:rPr>
        <w:t>果</w:t>
      </w:r>
      <w:r>
        <w:rPr>
          <w:rFonts w:ascii="仿宋" w:hAnsi="仿宋" w:eastAsia="仿宋"/>
          <w:sz w:val="32"/>
          <w:szCs w:val="32"/>
        </w:rPr>
        <w:t>酒综合产值已达到</w:t>
      </w:r>
      <w:r>
        <w:rPr>
          <w:rFonts w:hint="eastAsia" w:ascii="仿宋" w:hAnsi="仿宋" w:eastAsia="仿宋"/>
          <w:sz w:val="32"/>
          <w:szCs w:val="32"/>
        </w:rPr>
        <w:t>2亿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猕猴桃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生产及开发利用真正成为湖北建始县脱贫致富的支柱产业</w:t>
      </w:r>
      <w:r>
        <w:rPr>
          <w:rFonts w:hint="eastAsia" w:ascii="仿宋" w:hAnsi="仿宋" w:eastAsia="仿宋"/>
          <w:sz w:val="32"/>
          <w:szCs w:val="32"/>
        </w:rPr>
        <w:t>之一。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黑体"/>
          <w:sz w:val="32"/>
          <w:szCs w:val="32"/>
        </w:rPr>
        <w:t>坚持朴实作风，广获好评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楷体"/>
          <w:kern w:val="2"/>
          <w:sz w:val="32"/>
          <w:szCs w:val="32"/>
        </w:rPr>
        <w:t>一个七旬老人本该过着含饴弄孙的日子，蔡礼鸿却来到穷</w:t>
      </w:r>
      <w:bookmarkStart w:id="0" w:name="_GoBack"/>
      <w:bookmarkEnd w:id="0"/>
      <w:r>
        <w:rPr>
          <w:rFonts w:hint="eastAsia" w:ascii="仿宋" w:hAnsi="仿宋" w:eastAsia="仿宋" w:cs="楷体"/>
          <w:kern w:val="2"/>
          <w:sz w:val="32"/>
          <w:szCs w:val="32"/>
        </w:rPr>
        <w:t>乡僻壤的大山深处，一直坚守在贫困山区，致力于扶贫工作，以扎实的作风坚守一线，发挥专长</w:t>
      </w:r>
      <w:r>
        <w:rPr>
          <w:rFonts w:hint="eastAsia" w:ascii="仿宋" w:hAnsi="仿宋" w:eastAsia="仿宋"/>
          <w:sz w:val="32"/>
          <w:szCs w:val="32"/>
        </w:rPr>
        <w:t>义务帮助果农，</w:t>
      </w:r>
      <w:r>
        <w:rPr>
          <w:rFonts w:ascii="仿宋" w:hAnsi="仿宋" w:eastAsia="仿宋" w:cs="楷体"/>
          <w:kern w:val="2"/>
          <w:sz w:val="32"/>
          <w:szCs w:val="32"/>
        </w:rPr>
        <w:t>在</w:t>
      </w:r>
      <w:r>
        <w:rPr>
          <w:rFonts w:hint="eastAsia" w:ascii="仿宋" w:hAnsi="仿宋" w:eastAsia="仿宋" w:cs="楷体"/>
          <w:kern w:val="2"/>
          <w:sz w:val="32"/>
          <w:szCs w:val="32"/>
        </w:rPr>
        <w:t>三农</w:t>
      </w:r>
      <w:r>
        <w:rPr>
          <w:rFonts w:ascii="仿宋" w:hAnsi="仿宋" w:eastAsia="仿宋" w:cs="楷体"/>
          <w:kern w:val="2"/>
          <w:sz w:val="32"/>
          <w:szCs w:val="32"/>
        </w:rPr>
        <w:t>服务中实现</w:t>
      </w:r>
      <w:r>
        <w:rPr>
          <w:rFonts w:hint="eastAsia" w:ascii="仿宋" w:hAnsi="仿宋" w:eastAsia="仿宋" w:cs="楷体"/>
          <w:kern w:val="2"/>
          <w:sz w:val="32"/>
          <w:szCs w:val="32"/>
        </w:rPr>
        <w:t>“老有所为”、“老有所乐”，为建设美丽乡村贡献智慧和力量。</w:t>
      </w:r>
      <w:r>
        <w:rPr>
          <w:rFonts w:hint="eastAsia" w:ascii="仿宋" w:hAnsi="仿宋" w:eastAsia="仿宋"/>
          <w:sz w:val="32"/>
          <w:szCs w:val="32"/>
        </w:rPr>
        <w:t>他的辛勤付出，得到当地干部和农民的一致好评，也收获了老乡们的感谢和情谊。</w:t>
      </w:r>
    </w:p>
    <w:p>
      <w:pPr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蔡礼鸿的工作得到了各级组织的充分肯定，多次受到学校、湖北省和科技部等的表彰。他先后获评华中农业大学“</w:t>
      </w:r>
      <w:r>
        <w:rPr>
          <w:rFonts w:ascii="仿宋" w:hAnsi="仿宋" w:eastAsia="仿宋"/>
          <w:sz w:val="32"/>
          <w:szCs w:val="32"/>
        </w:rPr>
        <w:t>服务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农</w:t>
      </w:r>
      <w:r>
        <w:rPr>
          <w:rFonts w:hint="eastAsia" w:ascii="仿宋" w:hAnsi="仿宋" w:eastAsia="仿宋"/>
          <w:sz w:val="32"/>
          <w:szCs w:val="32"/>
        </w:rPr>
        <w:t>先进</w:t>
      </w:r>
      <w:r>
        <w:rPr>
          <w:rFonts w:ascii="仿宋" w:hAnsi="仿宋" w:eastAsia="仿宋"/>
          <w:sz w:val="32"/>
          <w:szCs w:val="32"/>
        </w:rPr>
        <w:t>个人</w:t>
      </w:r>
      <w:r>
        <w:rPr>
          <w:rFonts w:hint="eastAsia" w:ascii="仿宋" w:hAnsi="仿宋" w:eastAsia="仿宋"/>
          <w:sz w:val="32"/>
          <w:szCs w:val="32"/>
        </w:rPr>
        <w:t>”（2013年）；湖北省 “全省优秀</w:t>
      </w:r>
      <w:r>
        <w:rPr>
          <w:rFonts w:ascii="仿宋" w:hAnsi="仿宋" w:eastAsia="仿宋"/>
          <w:sz w:val="32"/>
          <w:szCs w:val="32"/>
        </w:rPr>
        <w:t>老科技工作者</w:t>
      </w:r>
      <w:r>
        <w:rPr>
          <w:rFonts w:hint="eastAsia" w:ascii="仿宋" w:hAnsi="仿宋" w:eastAsia="仿宋"/>
          <w:sz w:val="32"/>
          <w:szCs w:val="32"/>
        </w:rPr>
        <w:t>”（2016年）；科技部“全</w:t>
      </w:r>
      <w:r>
        <w:rPr>
          <w:rFonts w:ascii="仿宋" w:hAnsi="仿宋" w:eastAsia="仿宋"/>
          <w:sz w:val="32"/>
          <w:szCs w:val="32"/>
        </w:rPr>
        <w:t>国优秀科技特派员</w:t>
      </w:r>
      <w:r>
        <w:rPr>
          <w:rFonts w:hint="eastAsia" w:ascii="仿宋" w:hAnsi="仿宋" w:eastAsia="仿宋"/>
          <w:sz w:val="32"/>
          <w:szCs w:val="32"/>
        </w:rPr>
        <w:t>”（2009年）、中国老科协“中国老科学技术工作者协会奖”（2016年）、中国老教授协会“科教兴国优秀工作奖先进个人”（2018年）、科技部“全国科技助力精准扶贫工作先进个人”（2018年）。2014年，在以</w:t>
      </w:r>
      <w:r>
        <w:rPr>
          <w:rFonts w:ascii="仿宋" w:hAnsi="仿宋" w:eastAsia="仿宋"/>
          <w:sz w:val="32"/>
          <w:szCs w:val="32"/>
        </w:rPr>
        <w:t>蔡</w:t>
      </w:r>
      <w:r>
        <w:rPr>
          <w:rFonts w:hint="eastAsia" w:ascii="仿宋" w:hAnsi="仿宋" w:eastAsia="仿宋"/>
          <w:sz w:val="32"/>
          <w:szCs w:val="32"/>
        </w:rPr>
        <w:t>礼</w:t>
      </w:r>
      <w:r>
        <w:rPr>
          <w:rFonts w:ascii="仿宋" w:hAnsi="仿宋" w:eastAsia="仿宋"/>
          <w:sz w:val="32"/>
          <w:szCs w:val="32"/>
        </w:rPr>
        <w:t>鸿</w:t>
      </w:r>
      <w:r>
        <w:rPr>
          <w:rFonts w:hint="eastAsia" w:ascii="仿宋" w:hAnsi="仿宋" w:eastAsia="仿宋"/>
          <w:sz w:val="32"/>
          <w:szCs w:val="32"/>
        </w:rPr>
        <w:t>为代表的一批科技工作者的努力下，华中农业大学</w:t>
      </w:r>
      <w:r>
        <w:rPr>
          <w:rFonts w:ascii="仿宋" w:hAnsi="仿宋" w:eastAsia="仿宋"/>
          <w:sz w:val="32"/>
          <w:szCs w:val="32"/>
        </w:rPr>
        <w:t>定点</w:t>
      </w:r>
      <w:r>
        <w:rPr>
          <w:rFonts w:hint="eastAsia" w:ascii="仿宋" w:hAnsi="仿宋" w:eastAsia="仿宋"/>
          <w:sz w:val="32"/>
          <w:szCs w:val="32"/>
        </w:rPr>
        <w:t>扶</w:t>
      </w:r>
      <w:r>
        <w:rPr>
          <w:rFonts w:ascii="仿宋" w:hAnsi="仿宋" w:eastAsia="仿宋"/>
          <w:sz w:val="32"/>
          <w:szCs w:val="32"/>
        </w:rPr>
        <w:t>贫建始县工作荣获全国</w:t>
      </w:r>
      <w:r>
        <w:rPr>
          <w:rFonts w:hint="eastAsia" w:ascii="仿宋" w:hAnsi="仿宋" w:eastAsia="仿宋"/>
          <w:sz w:val="32"/>
          <w:szCs w:val="32"/>
        </w:rPr>
        <w:t>“扶</w:t>
      </w:r>
      <w:r>
        <w:rPr>
          <w:rFonts w:ascii="仿宋" w:hAnsi="仿宋" w:eastAsia="仿宋"/>
          <w:sz w:val="32"/>
          <w:szCs w:val="32"/>
        </w:rPr>
        <w:t>贫先进单位</w:t>
      </w:r>
      <w:r>
        <w:rPr>
          <w:rFonts w:hint="eastAsia" w:ascii="仿宋" w:hAnsi="仿宋" w:eastAsia="仿宋"/>
          <w:sz w:val="32"/>
          <w:szCs w:val="32"/>
        </w:rPr>
        <w:t>”。</w:t>
      </w:r>
    </w:p>
    <w:p>
      <w:pPr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教育部党组书记、部长</w:t>
      </w:r>
      <w:r>
        <w:rPr>
          <w:rFonts w:ascii="仿宋" w:hAnsi="仿宋" w:eastAsia="仿宋"/>
          <w:sz w:val="32"/>
          <w:szCs w:val="32"/>
        </w:rPr>
        <w:t>陈宝生在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018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教育部直属系统扶贫暨援派工作推进会上的讲话</w:t>
      </w:r>
      <w:r>
        <w:rPr>
          <w:rFonts w:hint="eastAsia" w:ascii="仿宋" w:hAnsi="仿宋" w:eastAsia="仿宋"/>
          <w:sz w:val="32"/>
          <w:szCs w:val="32"/>
        </w:rPr>
        <w:t>中指出：“</w:t>
      </w:r>
      <w:r>
        <w:rPr>
          <w:rFonts w:ascii="仿宋" w:hAnsi="仿宋" w:eastAsia="仿宋"/>
          <w:sz w:val="32"/>
          <w:szCs w:val="32"/>
        </w:rPr>
        <w:t>5月27日，我在恩施看了华中农大扶贫点，一个蔡教授在这个地方帮助搞猕猴桃，当地老百姓对蔡教授赞不绝口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华中农大把自己写在了恩施的历史，写在了建始县农民的心中。</w:t>
      </w:r>
      <w:r>
        <w:rPr>
          <w:rFonts w:hint="eastAsia" w:ascii="仿宋" w:hAnsi="仿宋" w:eastAsia="仿宋"/>
          <w:sz w:val="32"/>
          <w:szCs w:val="32"/>
        </w:rPr>
        <w:t>”陈宝生部长在建始视察扶贫工作时，专门看望了他。《人</w:t>
      </w:r>
      <w:r>
        <w:rPr>
          <w:rFonts w:ascii="仿宋" w:hAnsi="仿宋" w:eastAsia="仿宋"/>
          <w:sz w:val="32"/>
          <w:szCs w:val="32"/>
        </w:rPr>
        <w:t>民日报</w:t>
      </w:r>
      <w:r>
        <w:rPr>
          <w:rFonts w:hint="eastAsia" w:ascii="仿宋" w:hAnsi="仿宋" w:eastAsia="仿宋"/>
          <w:sz w:val="32"/>
          <w:szCs w:val="32"/>
        </w:rPr>
        <w:t>》、《中</w:t>
      </w:r>
      <w:r>
        <w:rPr>
          <w:rFonts w:ascii="仿宋" w:hAnsi="仿宋" w:eastAsia="仿宋"/>
          <w:sz w:val="32"/>
          <w:szCs w:val="32"/>
        </w:rPr>
        <w:t>国教育电视台</w:t>
      </w:r>
      <w:r>
        <w:rPr>
          <w:rFonts w:hint="eastAsia" w:ascii="仿宋" w:hAnsi="仿宋" w:eastAsia="仿宋"/>
          <w:sz w:val="32"/>
          <w:szCs w:val="32"/>
        </w:rPr>
        <w:t>》、《中</w:t>
      </w:r>
      <w:r>
        <w:rPr>
          <w:rFonts w:ascii="仿宋" w:hAnsi="仿宋" w:eastAsia="仿宋"/>
          <w:sz w:val="32"/>
          <w:szCs w:val="32"/>
        </w:rPr>
        <w:t>国教育报</w:t>
      </w:r>
      <w:r>
        <w:rPr>
          <w:rFonts w:hint="eastAsia" w:ascii="仿宋" w:hAnsi="仿宋" w:eastAsia="仿宋"/>
          <w:sz w:val="32"/>
          <w:szCs w:val="32"/>
        </w:rPr>
        <w:t>》、《楚</w:t>
      </w:r>
      <w:r>
        <w:rPr>
          <w:rFonts w:ascii="仿宋" w:hAnsi="仿宋" w:eastAsia="仿宋"/>
          <w:sz w:val="32"/>
          <w:szCs w:val="32"/>
        </w:rPr>
        <w:t>天都市报</w:t>
      </w:r>
      <w:r>
        <w:rPr>
          <w:rFonts w:hint="eastAsia" w:ascii="仿宋" w:hAnsi="仿宋" w:eastAsia="仿宋"/>
          <w:sz w:val="32"/>
          <w:szCs w:val="32"/>
        </w:rPr>
        <w:t>》等多家媒体</w:t>
      </w:r>
      <w:r>
        <w:rPr>
          <w:rFonts w:ascii="仿宋" w:hAnsi="仿宋" w:eastAsia="仿宋"/>
          <w:sz w:val="32"/>
          <w:szCs w:val="32"/>
        </w:rPr>
        <w:t>先后对</w:t>
      </w:r>
      <w:r>
        <w:rPr>
          <w:rFonts w:hint="eastAsia" w:ascii="仿宋" w:hAnsi="仿宋" w:eastAsia="仿宋"/>
          <w:sz w:val="32"/>
          <w:szCs w:val="32"/>
        </w:rPr>
        <w:t>蔡礼鸿同志的</w:t>
      </w:r>
      <w:r>
        <w:rPr>
          <w:rFonts w:ascii="仿宋" w:hAnsi="仿宋" w:eastAsia="仿宋"/>
          <w:sz w:val="32"/>
          <w:szCs w:val="32"/>
        </w:rPr>
        <w:t>先进事迹进行宣传报道</w:t>
      </w:r>
      <w:r>
        <w:rPr>
          <w:rFonts w:hint="eastAsia" w:ascii="仿宋" w:hAnsi="仿宋" w:eastAsia="仿宋"/>
          <w:sz w:val="32"/>
          <w:szCs w:val="32"/>
        </w:rPr>
        <w:t>，产生广泛影响。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楷体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楷体"/>
          <w:kern w:val="2"/>
          <w:sz w:val="32"/>
          <w:szCs w:val="32"/>
        </w:rPr>
      </w:pPr>
      <w:r>
        <w:rPr>
          <w:rFonts w:hint="eastAsia" w:ascii="仿宋" w:hAnsi="仿宋" w:eastAsia="仿宋" w:cs="楷体"/>
          <w:kern w:val="2"/>
          <w:sz w:val="32"/>
          <w:szCs w:val="32"/>
        </w:rPr>
        <w:t xml:space="preserve">                            </w:t>
      </w:r>
    </w:p>
    <w:sectPr>
      <w:footerReference r:id="rId3" w:type="default"/>
      <w:footerReference r:id="rId4" w:type="even"/>
      <w:pgSz w:w="11906" w:h="16838"/>
      <w:pgMar w:top="1985" w:right="1588" w:bottom="1588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8588126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4 -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8588126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4 -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45"/>
    <w:rsid w:val="00016DAA"/>
    <w:rsid w:val="00022CE0"/>
    <w:rsid w:val="00035753"/>
    <w:rsid w:val="00040886"/>
    <w:rsid w:val="00040E33"/>
    <w:rsid w:val="00050F05"/>
    <w:rsid w:val="00051EA4"/>
    <w:rsid w:val="00055730"/>
    <w:rsid w:val="00082561"/>
    <w:rsid w:val="000853BE"/>
    <w:rsid w:val="00090712"/>
    <w:rsid w:val="000958AE"/>
    <w:rsid w:val="000B544E"/>
    <w:rsid w:val="000C1D28"/>
    <w:rsid w:val="000D0BF7"/>
    <w:rsid w:val="000D0D45"/>
    <w:rsid w:val="000D2172"/>
    <w:rsid w:val="000D5E8C"/>
    <w:rsid w:val="000E3134"/>
    <w:rsid w:val="000E49D9"/>
    <w:rsid w:val="0010388F"/>
    <w:rsid w:val="00105E24"/>
    <w:rsid w:val="001114DD"/>
    <w:rsid w:val="00112BCD"/>
    <w:rsid w:val="00113A55"/>
    <w:rsid w:val="00113B98"/>
    <w:rsid w:val="0012017C"/>
    <w:rsid w:val="0012537C"/>
    <w:rsid w:val="00141239"/>
    <w:rsid w:val="001424C9"/>
    <w:rsid w:val="00142846"/>
    <w:rsid w:val="00142AA4"/>
    <w:rsid w:val="00144DD8"/>
    <w:rsid w:val="00150675"/>
    <w:rsid w:val="00157720"/>
    <w:rsid w:val="001621ED"/>
    <w:rsid w:val="00170AB4"/>
    <w:rsid w:val="0017422D"/>
    <w:rsid w:val="0019472A"/>
    <w:rsid w:val="001A04C5"/>
    <w:rsid w:val="001B1CA5"/>
    <w:rsid w:val="001B1D14"/>
    <w:rsid w:val="001B5463"/>
    <w:rsid w:val="001B7677"/>
    <w:rsid w:val="001C23B6"/>
    <w:rsid w:val="001E563A"/>
    <w:rsid w:val="001F0C2C"/>
    <w:rsid w:val="002051E3"/>
    <w:rsid w:val="00207712"/>
    <w:rsid w:val="00214416"/>
    <w:rsid w:val="0024133F"/>
    <w:rsid w:val="0025232F"/>
    <w:rsid w:val="00255366"/>
    <w:rsid w:val="00261DAD"/>
    <w:rsid w:val="002622DB"/>
    <w:rsid w:val="00262330"/>
    <w:rsid w:val="00263A7D"/>
    <w:rsid w:val="00265F91"/>
    <w:rsid w:val="00266163"/>
    <w:rsid w:val="0026777F"/>
    <w:rsid w:val="002704E3"/>
    <w:rsid w:val="00290175"/>
    <w:rsid w:val="002A69E6"/>
    <w:rsid w:val="002B1D37"/>
    <w:rsid w:val="002D6D7C"/>
    <w:rsid w:val="00300196"/>
    <w:rsid w:val="00306207"/>
    <w:rsid w:val="003063F9"/>
    <w:rsid w:val="003208C6"/>
    <w:rsid w:val="00323350"/>
    <w:rsid w:val="00331B02"/>
    <w:rsid w:val="003449A1"/>
    <w:rsid w:val="003615D1"/>
    <w:rsid w:val="003774E0"/>
    <w:rsid w:val="00382AF1"/>
    <w:rsid w:val="00386A1F"/>
    <w:rsid w:val="00390585"/>
    <w:rsid w:val="00394B30"/>
    <w:rsid w:val="00394EF0"/>
    <w:rsid w:val="003960FA"/>
    <w:rsid w:val="003A24B6"/>
    <w:rsid w:val="003A310D"/>
    <w:rsid w:val="003A5ED1"/>
    <w:rsid w:val="003A7CBA"/>
    <w:rsid w:val="003B6DE3"/>
    <w:rsid w:val="003D27E6"/>
    <w:rsid w:val="003D7D81"/>
    <w:rsid w:val="003F5207"/>
    <w:rsid w:val="003F6D30"/>
    <w:rsid w:val="003F7637"/>
    <w:rsid w:val="00411841"/>
    <w:rsid w:val="00421A4A"/>
    <w:rsid w:val="00426060"/>
    <w:rsid w:val="00436F08"/>
    <w:rsid w:val="00440FDE"/>
    <w:rsid w:val="0044615E"/>
    <w:rsid w:val="004747C7"/>
    <w:rsid w:val="0047576A"/>
    <w:rsid w:val="004915BA"/>
    <w:rsid w:val="00493781"/>
    <w:rsid w:val="004953D1"/>
    <w:rsid w:val="004A2DAB"/>
    <w:rsid w:val="004A5BA9"/>
    <w:rsid w:val="004B46B2"/>
    <w:rsid w:val="004D1155"/>
    <w:rsid w:val="004D38F0"/>
    <w:rsid w:val="004F12E9"/>
    <w:rsid w:val="005017D0"/>
    <w:rsid w:val="00505E25"/>
    <w:rsid w:val="00514002"/>
    <w:rsid w:val="00514DC4"/>
    <w:rsid w:val="005203D9"/>
    <w:rsid w:val="00523DA5"/>
    <w:rsid w:val="0052487B"/>
    <w:rsid w:val="00530769"/>
    <w:rsid w:val="0054562A"/>
    <w:rsid w:val="00551997"/>
    <w:rsid w:val="00572CD7"/>
    <w:rsid w:val="005807E6"/>
    <w:rsid w:val="0058093A"/>
    <w:rsid w:val="005C068A"/>
    <w:rsid w:val="005D1605"/>
    <w:rsid w:val="005D53D7"/>
    <w:rsid w:val="005D7417"/>
    <w:rsid w:val="005E179C"/>
    <w:rsid w:val="005E4969"/>
    <w:rsid w:val="005E6554"/>
    <w:rsid w:val="00611CCA"/>
    <w:rsid w:val="00616075"/>
    <w:rsid w:val="00624AA6"/>
    <w:rsid w:val="00641DDA"/>
    <w:rsid w:val="006424C9"/>
    <w:rsid w:val="00643159"/>
    <w:rsid w:val="00644164"/>
    <w:rsid w:val="00644CA8"/>
    <w:rsid w:val="0064778C"/>
    <w:rsid w:val="00652852"/>
    <w:rsid w:val="00662804"/>
    <w:rsid w:val="00671631"/>
    <w:rsid w:val="006A112B"/>
    <w:rsid w:val="006A60FF"/>
    <w:rsid w:val="006A669C"/>
    <w:rsid w:val="006B6881"/>
    <w:rsid w:val="006C0914"/>
    <w:rsid w:val="006E1A2D"/>
    <w:rsid w:val="006E350C"/>
    <w:rsid w:val="006E43D3"/>
    <w:rsid w:val="007311F2"/>
    <w:rsid w:val="00737252"/>
    <w:rsid w:val="00741AF7"/>
    <w:rsid w:val="007674AF"/>
    <w:rsid w:val="007720D6"/>
    <w:rsid w:val="00772AC8"/>
    <w:rsid w:val="007759B6"/>
    <w:rsid w:val="00776068"/>
    <w:rsid w:val="00776B0A"/>
    <w:rsid w:val="00777A78"/>
    <w:rsid w:val="007B15F6"/>
    <w:rsid w:val="007B39E3"/>
    <w:rsid w:val="007C1C31"/>
    <w:rsid w:val="007C2708"/>
    <w:rsid w:val="007D3A6C"/>
    <w:rsid w:val="007D7700"/>
    <w:rsid w:val="007F0812"/>
    <w:rsid w:val="007F1F84"/>
    <w:rsid w:val="007F205A"/>
    <w:rsid w:val="007F227D"/>
    <w:rsid w:val="007F5FEC"/>
    <w:rsid w:val="008004C5"/>
    <w:rsid w:val="00805D95"/>
    <w:rsid w:val="00810185"/>
    <w:rsid w:val="00813428"/>
    <w:rsid w:val="0081508D"/>
    <w:rsid w:val="00815F01"/>
    <w:rsid w:val="00826041"/>
    <w:rsid w:val="008301F1"/>
    <w:rsid w:val="00840003"/>
    <w:rsid w:val="008439F6"/>
    <w:rsid w:val="0085266E"/>
    <w:rsid w:val="00860038"/>
    <w:rsid w:val="00860242"/>
    <w:rsid w:val="00864B48"/>
    <w:rsid w:val="00872621"/>
    <w:rsid w:val="00880D4B"/>
    <w:rsid w:val="008A3320"/>
    <w:rsid w:val="008B1A09"/>
    <w:rsid w:val="008B480D"/>
    <w:rsid w:val="008C196A"/>
    <w:rsid w:val="008C7B1C"/>
    <w:rsid w:val="008D342B"/>
    <w:rsid w:val="008E17AE"/>
    <w:rsid w:val="008F2C18"/>
    <w:rsid w:val="008F35DF"/>
    <w:rsid w:val="008F68D7"/>
    <w:rsid w:val="008F6CDA"/>
    <w:rsid w:val="009008C7"/>
    <w:rsid w:val="00913BAC"/>
    <w:rsid w:val="00923010"/>
    <w:rsid w:val="00923B53"/>
    <w:rsid w:val="00926DE8"/>
    <w:rsid w:val="00930DBC"/>
    <w:rsid w:val="0093220F"/>
    <w:rsid w:val="00972AB3"/>
    <w:rsid w:val="00977F0B"/>
    <w:rsid w:val="009813A6"/>
    <w:rsid w:val="00981F9A"/>
    <w:rsid w:val="00984CC8"/>
    <w:rsid w:val="009941D3"/>
    <w:rsid w:val="009A3CA2"/>
    <w:rsid w:val="009A3E4F"/>
    <w:rsid w:val="009B626B"/>
    <w:rsid w:val="009C7262"/>
    <w:rsid w:val="009F1C39"/>
    <w:rsid w:val="00A00E3A"/>
    <w:rsid w:val="00A028EB"/>
    <w:rsid w:val="00A055D3"/>
    <w:rsid w:val="00A06BB8"/>
    <w:rsid w:val="00A12477"/>
    <w:rsid w:val="00A1650A"/>
    <w:rsid w:val="00A26291"/>
    <w:rsid w:val="00A33C26"/>
    <w:rsid w:val="00A4148B"/>
    <w:rsid w:val="00A56CD3"/>
    <w:rsid w:val="00A61BFF"/>
    <w:rsid w:val="00A6256A"/>
    <w:rsid w:val="00A64AF2"/>
    <w:rsid w:val="00A71418"/>
    <w:rsid w:val="00A74413"/>
    <w:rsid w:val="00A76F0C"/>
    <w:rsid w:val="00AA00C2"/>
    <w:rsid w:val="00AA7AE6"/>
    <w:rsid w:val="00AB0927"/>
    <w:rsid w:val="00AB09E4"/>
    <w:rsid w:val="00AD3EFD"/>
    <w:rsid w:val="00AD596F"/>
    <w:rsid w:val="00AF6888"/>
    <w:rsid w:val="00B1079B"/>
    <w:rsid w:val="00B207E5"/>
    <w:rsid w:val="00B22EBF"/>
    <w:rsid w:val="00B4619A"/>
    <w:rsid w:val="00B52722"/>
    <w:rsid w:val="00B53386"/>
    <w:rsid w:val="00B67268"/>
    <w:rsid w:val="00B829A0"/>
    <w:rsid w:val="00B91DCB"/>
    <w:rsid w:val="00B96B70"/>
    <w:rsid w:val="00BA2E1C"/>
    <w:rsid w:val="00BC3301"/>
    <w:rsid w:val="00BC53D6"/>
    <w:rsid w:val="00BC7609"/>
    <w:rsid w:val="00BD218F"/>
    <w:rsid w:val="00BD3EAE"/>
    <w:rsid w:val="00BE194C"/>
    <w:rsid w:val="00BE36F0"/>
    <w:rsid w:val="00BE3960"/>
    <w:rsid w:val="00BF6E88"/>
    <w:rsid w:val="00C011DE"/>
    <w:rsid w:val="00C01200"/>
    <w:rsid w:val="00C12722"/>
    <w:rsid w:val="00C23C23"/>
    <w:rsid w:val="00C24760"/>
    <w:rsid w:val="00C263C1"/>
    <w:rsid w:val="00C429B2"/>
    <w:rsid w:val="00C4395F"/>
    <w:rsid w:val="00C675F5"/>
    <w:rsid w:val="00C731BB"/>
    <w:rsid w:val="00C93C81"/>
    <w:rsid w:val="00C9411F"/>
    <w:rsid w:val="00C96F5A"/>
    <w:rsid w:val="00CA0DC3"/>
    <w:rsid w:val="00CA38F6"/>
    <w:rsid w:val="00CA66BD"/>
    <w:rsid w:val="00CB1FC6"/>
    <w:rsid w:val="00CC2D30"/>
    <w:rsid w:val="00CC5BDA"/>
    <w:rsid w:val="00CD46C3"/>
    <w:rsid w:val="00CD4B1C"/>
    <w:rsid w:val="00CE349A"/>
    <w:rsid w:val="00D03F61"/>
    <w:rsid w:val="00D16F07"/>
    <w:rsid w:val="00D260C9"/>
    <w:rsid w:val="00D30DD0"/>
    <w:rsid w:val="00D413DD"/>
    <w:rsid w:val="00D413E5"/>
    <w:rsid w:val="00D4170D"/>
    <w:rsid w:val="00D42CC3"/>
    <w:rsid w:val="00D53B99"/>
    <w:rsid w:val="00D67844"/>
    <w:rsid w:val="00D75FD6"/>
    <w:rsid w:val="00D83ED7"/>
    <w:rsid w:val="00D85E32"/>
    <w:rsid w:val="00D91FE1"/>
    <w:rsid w:val="00D92DF6"/>
    <w:rsid w:val="00D94540"/>
    <w:rsid w:val="00DA304D"/>
    <w:rsid w:val="00DB6D59"/>
    <w:rsid w:val="00DB7524"/>
    <w:rsid w:val="00DC26AB"/>
    <w:rsid w:val="00DE37CF"/>
    <w:rsid w:val="00DE4DB6"/>
    <w:rsid w:val="00DE6B4D"/>
    <w:rsid w:val="00DF23A6"/>
    <w:rsid w:val="00DF4C24"/>
    <w:rsid w:val="00DF7304"/>
    <w:rsid w:val="00E10778"/>
    <w:rsid w:val="00E17913"/>
    <w:rsid w:val="00E22A67"/>
    <w:rsid w:val="00E34DC3"/>
    <w:rsid w:val="00E50423"/>
    <w:rsid w:val="00E51C36"/>
    <w:rsid w:val="00E51D06"/>
    <w:rsid w:val="00E52CB1"/>
    <w:rsid w:val="00E64527"/>
    <w:rsid w:val="00E7426A"/>
    <w:rsid w:val="00E829EB"/>
    <w:rsid w:val="00EB12BF"/>
    <w:rsid w:val="00EC0AA6"/>
    <w:rsid w:val="00EC3979"/>
    <w:rsid w:val="00ED14B0"/>
    <w:rsid w:val="00ED7A4E"/>
    <w:rsid w:val="00EF187E"/>
    <w:rsid w:val="00EF5142"/>
    <w:rsid w:val="00EF6A21"/>
    <w:rsid w:val="00F052C8"/>
    <w:rsid w:val="00F14F3D"/>
    <w:rsid w:val="00F339F0"/>
    <w:rsid w:val="00F35ED4"/>
    <w:rsid w:val="00F43A97"/>
    <w:rsid w:val="00F66775"/>
    <w:rsid w:val="00F7441E"/>
    <w:rsid w:val="00F92931"/>
    <w:rsid w:val="00F94C16"/>
    <w:rsid w:val="00F965EA"/>
    <w:rsid w:val="00FA0300"/>
    <w:rsid w:val="00FA0C39"/>
    <w:rsid w:val="00FB068E"/>
    <w:rsid w:val="00FB1D0A"/>
    <w:rsid w:val="00FB7C68"/>
    <w:rsid w:val="00FC0858"/>
    <w:rsid w:val="00FD29DC"/>
    <w:rsid w:val="00FD3C79"/>
    <w:rsid w:val="00FD6697"/>
    <w:rsid w:val="00FD6B6F"/>
    <w:rsid w:val="00FE0173"/>
    <w:rsid w:val="00FF5FC1"/>
    <w:rsid w:val="00FF6B0C"/>
    <w:rsid w:val="0C687F04"/>
    <w:rsid w:val="17660F5F"/>
    <w:rsid w:val="41F455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ind w:firstLine="64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标题 1 Char"/>
    <w:basedOn w:val="9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5">
    <w:name w:val="页脚 Char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2F1698-B457-4569-BF79-1AD72BAF98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http://www.windows89.com</Company>
  <Pages>4</Pages>
  <Words>305</Words>
  <Characters>1745</Characters>
  <Lines>14</Lines>
  <Paragraphs>4</Paragraphs>
  <TotalTime>3</TotalTime>
  <ScaleCrop>false</ScaleCrop>
  <LinksUpToDate>false</LinksUpToDate>
  <CharactersWithSpaces>2046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2019-09-17T12:11:00Z</dcterms:created>
  <dc:creator>电脑市场</dc:creator>
  <cp:lastModifiedBy>lgbj</cp:lastModifiedBy>
  <cp:lastPrinted>2019-12-27T09:02:25Z</cp:lastPrinted>
  <dcterms:modified xsi:type="dcterms:W3CDTF">2019-12-27T09:21:25Z</dcterms:modified>
  <dc:title>关于做好全市离退休干部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