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EFA49C" w14:textId="77777777" w:rsidR="0066503E" w:rsidRDefault="0066503E" w:rsidP="00A52B56">
      <w:pPr>
        <w:spacing w:line="560" w:lineRule="exact"/>
        <w:ind w:firstLineChars="150" w:firstLine="480"/>
        <w:rPr>
          <w:rFonts w:ascii="仿宋" w:eastAsia="仿宋" w:hAnsi="仿宋" w:hint="eastAsia"/>
          <w:sz w:val="32"/>
          <w:szCs w:val="32"/>
        </w:rPr>
      </w:pPr>
    </w:p>
    <w:p w14:paraId="5B05C109" w14:textId="77777777" w:rsidR="001D2997" w:rsidRDefault="001D2997" w:rsidP="001D2997">
      <w:pPr>
        <w:spacing w:line="560" w:lineRule="exact"/>
        <w:ind w:firstLineChars="150" w:firstLine="480"/>
        <w:jc w:val="right"/>
        <w:rPr>
          <w:rFonts w:ascii="仿宋" w:eastAsia="仿宋" w:hAnsi="仿宋"/>
          <w:sz w:val="32"/>
          <w:szCs w:val="32"/>
        </w:rPr>
      </w:pPr>
      <w:bookmarkStart w:id="0" w:name="_GoBack"/>
      <w:bookmarkEnd w:id="0"/>
    </w:p>
    <w:p w14:paraId="641DDE6B" w14:textId="3100474A" w:rsidR="0066503E" w:rsidRPr="00A52B56" w:rsidRDefault="0066503E" w:rsidP="00A52B56">
      <w:pPr>
        <w:spacing w:line="560" w:lineRule="exact"/>
        <w:ind w:firstLineChars="150" w:firstLine="663"/>
        <w:jc w:val="center"/>
        <w:rPr>
          <w:rFonts w:ascii="宋体" w:eastAsia="宋体" w:hAnsi="宋体"/>
          <w:b/>
          <w:sz w:val="44"/>
          <w:szCs w:val="44"/>
        </w:rPr>
      </w:pPr>
      <w:r w:rsidRPr="00A52B56">
        <w:rPr>
          <w:rFonts w:ascii="宋体" w:eastAsia="宋体" w:hAnsi="宋体"/>
          <w:b/>
          <w:sz w:val="44"/>
          <w:szCs w:val="44"/>
        </w:rPr>
        <w:t>201</w:t>
      </w:r>
      <w:r w:rsidR="00A52B56" w:rsidRPr="00A52B56">
        <w:rPr>
          <w:rFonts w:ascii="宋体" w:eastAsia="宋体" w:hAnsi="宋体"/>
          <w:b/>
          <w:sz w:val="44"/>
          <w:szCs w:val="44"/>
        </w:rPr>
        <w:t>6</w:t>
      </w:r>
      <w:r w:rsidRPr="00A52B56">
        <w:rPr>
          <w:rFonts w:ascii="宋体" w:eastAsia="宋体" w:hAnsi="宋体"/>
          <w:b/>
          <w:sz w:val="44"/>
          <w:szCs w:val="44"/>
        </w:rPr>
        <w:t>-201</w:t>
      </w:r>
      <w:r w:rsidR="00A52B56" w:rsidRPr="00A52B56">
        <w:rPr>
          <w:rFonts w:ascii="宋体" w:eastAsia="宋体" w:hAnsi="宋体"/>
          <w:b/>
          <w:sz w:val="44"/>
          <w:szCs w:val="44"/>
        </w:rPr>
        <w:t>7</w:t>
      </w:r>
      <w:r w:rsidRPr="00A52B56">
        <w:rPr>
          <w:rFonts w:ascii="宋体" w:eastAsia="宋体" w:hAnsi="宋体"/>
          <w:b/>
          <w:sz w:val="44"/>
          <w:szCs w:val="44"/>
        </w:rPr>
        <w:t>学年度</w:t>
      </w:r>
    </w:p>
    <w:p w14:paraId="46127EF6" w14:textId="68EA9153" w:rsidR="0066503E" w:rsidRPr="00A52B56" w:rsidRDefault="0066503E" w:rsidP="00A52B56">
      <w:pPr>
        <w:spacing w:line="560" w:lineRule="exact"/>
        <w:ind w:firstLineChars="150" w:firstLine="663"/>
        <w:jc w:val="center"/>
        <w:rPr>
          <w:rFonts w:ascii="宋体" w:eastAsia="宋体" w:hAnsi="宋体"/>
          <w:b/>
          <w:sz w:val="44"/>
          <w:szCs w:val="44"/>
        </w:rPr>
      </w:pPr>
      <w:r w:rsidRPr="00A52B56">
        <w:rPr>
          <w:rFonts w:ascii="宋体" w:eastAsia="宋体" w:hAnsi="宋体" w:hint="eastAsia"/>
          <w:b/>
          <w:sz w:val="44"/>
          <w:szCs w:val="44"/>
        </w:rPr>
        <w:t>中央音乐学院信息公开工作年度报告</w:t>
      </w:r>
    </w:p>
    <w:p w14:paraId="0B158937" w14:textId="77777777" w:rsidR="0066503E" w:rsidRDefault="0066503E" w:rsidP="00A52B56">
      <w:pPr>
        <w:spacing w:line="560" w:lineRule="exact"/>
        <w:ind w:firstLineChars="150" w:firstLine="480"/>
        <w:rPr>
          <w:rFonts w:ascii="仿宋" w:eastAsia="仿宋" w:hAnsi="仿宋"/>
          <w:sz w:val="32"/>
          <w:szCs w:val="32"/>
        </w:rPr>
      </w:pPr>
    </w:p>
    <w:p w14:paraId="2A2A141F" w14:textId="47583F91" w:rsidR="00B20619" w:rsidRDefault="00F13B4A" w:rsidP="001D2997">
      <w:pPr>
        <w:spacing w:line="540" w:lineRule="exact"/>
        <w:ind w:firstLineChars="150" w:firstLine="480"/>
        <w:rPr>
          <w:rFonts w:ascii="仿宋" w:eastAsia="仿宋" w:hAnsi="仿宋"/>
          <w:sz w:val="32"/>
          <w:szCs w:val="32"/>
        </w:rPr>
      </w:pPr>
      <w:r w:rsidRPr="00F13B4A">
        <w:rPr>
          <w:rFonts w:ascii="仿宋" w:eastAsia="仿宋" w:hAnsi="仿宋" w:hint="eastAsia"/>
          <w:sz w:val="32"/>
          <w:szCs w:val="32"/>
        </w:rPr>
        <w:t>中央音乐学院</w:t>
      </w:r>
      <w:r>
        <w:rPr>
          <w:rFonts w:ascii="仿宋" w:eastAsia="仿宋" w:hAnsi="仿宋" w:hint="eastAsia"/>
          <w:sz w:val="32"/>
          <w:szCs w:val="32"/>
        </w:rPr>
        <w:t>信息公开工作严格遵守《中华人民共和国高等教育法》、</w:t>
      </w:r>
      <w:r w:rsidR="00804D85">
        <w:rPr>
          <w:rFonts w:ascii="仿宋" w:eastAsia="仿宋" w:hAnsi="仿宋" w:hint="eastAsia"/>
          <w:sz w:val="32"/>
          <w:szCs w:val="32"/>
        </w:rPr>
        <w:t>《中华人民共和国政府信息公开条例》、《高等学校信息公开办法》等有关法律规范，根据学校信息公开工作执行情况，现编制2016-2017学年度中央音乐学院信息公开年度报告。全文内容包括概述</w:t>
      </w:r>
      <w:r w:rsidR="0066503E">
        <w:rPr>
          <w:rFonts w:ascii="仿宋" w:eastAsia="仿宋" w:hAnsi="仿宋" w:hint="eastAsia"/>
          <w:sz w:val="32"/>
          <w:szCs w:val="32"/>
        </w:rPr>
        <w:t>；</w:t>
      </w:r>
      <w:r w:rsidR="00804D85">
        <w:rPr>
          <w:rFonts w:ascii="仿宋" w:eastAsia="仿宋" w:hAnsi="仿宋" w:hint="eastAsia"/>
          <w:sz w:val="32"/>
          <w:szCs w:val="32"/>
        </w:rPr>
        <w:t>信息主动公开情况</w:t>
      </w:r>
      <w:r w:rsidR="0066503E">
        <w:rPr>
          <w:rFonts w:ascii="仿宋" w:eastAsia="仿宋" w:hAnsi="仿宋" w:hint="eastAsia"/>
          <w:sz w:val="32"/>
          <w:szCs w:val="32"/>
        </w:rPr>
        <w:t>；</w:t>
      </w:r>
      <w:r w:rsidR="00804D85">
        <w:rPr>
          <w:rFonts w:ascii="仿宋" w:eastAsia="仿宋" w:hAnsi="仿宋" w:hint="eastAsia"/>
          <w:sz w:val="32"/>
          <w:szCs w:val="32"/>
        </w:rPr>
        <w:t>依申请公开情况</w:t>
      </w:r>
      <w:r w:rsidR="0066503E">
        <w:rPr>
          <w:rFonts w:ascii="仿宋" w:eastAsia="仿宋" w:hAnsi="仿宋" w:hint="eastAsia"/>
          <w:sz w:val="32"/>
          <w:szCs w:val="32"/>
        </w:rPr>
        <w:t>；</w:t>
      </w:r>
      <w:r w:rsidR="00804D85">
        <w:rPr>
          <w:rFonts w:ascii="仿宋" w:eastAsia="仿宋" w:hAnsi="仿宋" w:hint="eastAsia"/>
          <w:sz w:val="32"/>
          <w:szCs w:val="32"/>
        </w:rPr>
        <w:t>对信息公开的评议情况</w:t>
      </w:r>
      <w:r w:rsidR="0066503E">
        <w:rPr>
          <w:rFonts w:ascii="仿宋" w:eastAsia="仿宋" w:hAnsi="仿宋" w:hint="eastAsia"/>
          <w:sz w:val="32"/>
          <w:szCs w:val="32"/>
        </w:rPr>
        <w:t>；</w:t>
      </w:r>
      <w:r w:rsidR="0095593F">
        <w:rPr>
          <w:rFonts w:ascii="仿宋" w:eastAsia="仿宋" w:hAnsi="仿宋" w:hint="eastAsia"/>
          <w:sz w:val="32"/>
          <w:szCs w:val="32"/>
        </w:rPr>
        <w:t>因学校信息公开工作遭到举</w:t>
      </w:r>
      <w:r w:rsidR="0095593F" w:rsidRPr="0066503E">
        <w:rPr>
          <w:rFonts w:ascii="仿宋" w:eastAsia="仿宋" w:hAnsi="仿宋" w:hint="eastAsia"/>
          <w:sz w:val="32"/>
          <w:szCs w:val="32"/>
        </w:rPr>
        <w:t>报</w:t>
      </w:r>
      <w:r w:rsidR="0066503E">
        <w:rPr>
          <w:rFonts w:ascii="仿宋" w:eastAsia="仿宋" w:hAnsi="仿宋" w:hint="eastAsia"/>
          <w:sz w:val="32"/>
          <w:szCs w:val="32"/>
        </w:rPr>
        <w:t>、复议、诉讼</w:t>
      </w:r>
      <w:r w:rsidR="0095593F" w:rsidRPr="0066503E">
        <w:rPr>
          <w:rFonts w:ascii="仿宋" w:eastAsia="仿宋" w:hAnsi="仿宋" w:hint="eastAsia"/>
          <w:sz w:val="32"/>
          <w:szCs w:val="32"/>
        </w:rPr>
        <w:t>的情况</w:t>
      </w:r>
      <w:r w:rsidR="0066503E" w:rsidRPr="0066503E">
        <w:rPr>
          <w:rFonts w:ascii="仿宋" w:eastAsia="仿宋" w:hAnsi="仿宋" w:hint="eastAsia"/>
          <w:sz w:val="32"/>
          <w:szCs w:val="32"/>
        </w:rPr>
        <w:t>；</w:t>
      </w:r>
      <w:r w:rsidR="0066503E">
        <w:rPr>
          <w:rFonts w:ascii="仿宋" w:eastAsia="仿宋" w:hAnsi="仿宋" w:hint="eastAsia"/>
          <w:sz w:val="32"/>
          <w:szCs w:val="32"/>
        </w:rPr>
        <w:t>信息公开工作的新做法新举措、主要经验、问题和改进措施；其他需要报告的事项；清单事项公开情况表八</w:t>
      </w:r>
      <w:r w:rsidR="0095593F">
        <w:rPr>
          <w:rFonts w:ascii="仿宋" w:eastAsia="仿宋" w:hAnsi="仿宋" w:hint="eastAsia"/>
          <w:sz w:val="32"/>
          <w:szCs w:val="32"/>
        </w:rPr>
        <w:t>个部分。本学年度报告中统计数据的时间为</w:t>
      </w:r>
      <w:r w:rsidR="007253B0">
        <w:rPr>
          <w:rFonts w:ascii="仿宋" w:eastAsia="仿宋" w:hAnsi="仿宋" w:hint="eastAsia"/>
          <w:sz w:val="32"/>
          <w:szCs w:val="32"/>
        </w:rPr>
        <w:t>2016年9月1日至2017年8月31日。如对本报告有任何疑问，请联系中央音乐学院信息公开办公室。</w:t>
      </w:r>
    </w:p>
    <w:p w14:paraId="2B52B757" w14:textId="77777777" w:rsidR="007253B0" w:rsidRDefault="007253B0" w:rsidP="001D2997">
      <w:pPr>
        <w:spacing w:line="540" w:lineRule="exact"/>
        <w:rPr>
          <w:rFonts w:ascii="仿宋" w:eastAsia="仿宋" w:hAnsi="仿宋"/>
          <w:sz w:val="32"/>
          <w:szCs w:val="32"/>
        </w:rPr>
      </w:pPr>
    </w:p>
    <w:p w14:paraId="1F50426C" w14:textId="77777777" w:rsidR="007253B0" w:rsidRPr="001B0B37" w:rsidRDefault="007253B0" w:rsidP="001D2997">
      <w:pPr>
        <w:spacing w:line="540" w:lineRule="exact"/>
        <w:rPr>
          <w:rFonts w:ascii="黑体" w:eastAsia="黑体" w:hAnsi="黑体"/>
          <w:sz w:val="32"/>
          <w:szCs w:val="32"/>
        </w:rPr>
      </w:pPr>
      <w:r w:rsidRPr="001B0B37">
        <w:rPr>
          <w:rFonts w:ascii="黑体" w:eastAsia="黑体" w:hAnsi="黑体" w:hint="eastAsia"/>
          <w:sz w:val="32"/>
          <w:szCs w:val="32"/>
        </w:rPr>
        <w:t>一、概述</w:t>
      </w:r>
    </w:p>
    <w:p w14:paraId="6510FD74" w14:textId="77777777" w:rsidR="00E107FB" w:rsidRDefault="00E107FB" w:rsidP="001D2997">
      <w:pPr>
        <w:spacing w:line="540" w:lineRule="exact"/>
        <w:ind w:left="140" w:firstLine="641"/>
        <w:rPr>
          <w:rFonts w:ascii="仿宋" w:eastAsia="仿宋" w:hAnsi="仿宋" w:cs="仿宋"/>
          <w:sz w:val="32"/>
          <w:szCs w:val="32"/>
        </w:rPr>
      </w:pPr>
      <w:r>
        <w:rPr>
          <w:rFonts w:ascii="仿宋" w:eastAsia="仿宋" w:hAnsi="仿宋" w:cs="仿宋"/>
          <w:sz w:val="31"/>
          <w:szCs w:val="31"/>
        </w:rPr>
        <w:t>201</w:t>
      </w:r>
      <w:r>
        <w:rPr>
          <w:rFonts w:ascii="仿宋" w:eastAsia="仿宋" w:hAnsi="仿宋" w:cs="仿宋" w:hint="eastAsia"/>
          <w:sz w:val="31"/>
          <w:szCs w:val="31"/>
        </w:rPr>
        <w:t>6</w:t>
      </w:r>
      <w:r>
        <w:rPr>
          <w:rFonts w:ascii="仿宋" w:eastAsia="仿宋" w:hAnsi="仿宋" w:cs="仿宋"/>
          <w:sz w:val="31"/>
          <w:szCs w:val="31"/>
        </w:rPr>
        <w:t>-201</w:t>
      </w:r>
      <w:r>
        <w:rPr>
          <w:rFonts w:ascii="仿宋" w:eastAsia="仿宋" w:hAnsi="仿宋" w:cs="仿宋" w:hint="eastAsia"/>
          <w:sz w:val="31"/>
          <w:szCs w:val="31"/>
        </w:rPr>
        <w:t>7</w:t>
      </w:r>
      <w:r>
        <w:rPr>
          <w:rFonts w:ascii="仿宋" w:eastAsia="仿宋" w:hAnsi="仿宋" w:cs="仿宋"/>
          <w:sz w:val="31"/>
          <w:szCs w:val="31"/>
        </w:rPr>
        <w:t>学年</w:t>
      </w:r>
      <w:r>
        <w:rPr>
          <w:rFonts w:ascii="仿宋" w:eastAsia="仿宋" w:hAnsi="仿宋" w:cs="仿宋" w:hint="eastAsia"/>
          <w:sz w:val="31"/>
          <w:szCs w:val="31"/>
        </w:rPr>
        <w:t>度</w:t>
      </w:r>
      <w:r>
        <w:rPr>
          <w:rFonts w:ascii="仿宋" w:eastAsia="仿宋" w:hAnsi="仿宋" w:cs="仿宋"/>
          <w:sz w:val="31"/>
          <w:szCs w:val="31"/>
        </w:rPr>
        <w:t>，</w:t>
      </w:r>
      <w:r>
        <w:rPr>
          <w:rFonts w:ascii="仿宋" w:eastAsia="仿宋" w:hAnsi="仿宋" w:cs="仿宋" w:hint="eastAsia"/>
          <w:sz w:val="31"/>
          <w:szCs w:val="31"/>
        </w:rPr>
        <w:t>中央音乐学院</w:t>
      </w:r>
      <w:r>
        <w:rPr>
          <w:rFonts w:ascii="仿宋" w:eastAsia="仿宋" w:hAnsi="仿宋" w:cs="仿宋"/>
          <w:sz w:val="31"/>
          <w:szCs w:val="31"/>
        </w:rPr>
        <w:t>深入贯彻落实教育部对信息公开工作的各项要求，在国家高等教育“双一流”战略背景下，秉承</w:t>
      </w:r>
      <w:r w:rsidR="00560A4A">
        <w:rPr>
          <w:rFonts w:ascii="仿宋" w:eastAsia="仿宋" w:hAnsi="仿宋" w:cs="仿宋" w:hint="eastAsia"/>
          <w:sz w:val="31"/>
          <w:szCs w:val="31"/>
        </w:rPr>
        <w:t>培养高、精、尖人才</w:t>
      </w:r>
      <w:r>
        <w:rPr>
          <w:rFonts w:ascii="仿宋" w:eastAsia="仿宋" w:hAnsi="仿宋" w:cs="仿宋"/>
          <w:sz w:val="31"/>
          <w:szCs w:val="31"/>
        </w:rPr>
        <w:t>的办学理念，不断提高办学透明度，</w:t>
      </w:r>
      <w:r>
        <w:rPr>
          <w:rFonts w:ascii="仿宋" w:eastAsia="仿宋" w:hAnsi="仿宋" w:cs="仿宋"/>
          <w:sz w:val="32"/>
          <w:szCs w:val="32"/>
        </w:rPr>
        <w:t>深入推进学校信息公开工作开展。</w:t>
      </w:r>
    </w:p>
    <w:p w14:paraId="57D82B46" w14:textId="77777777" w:rsidR="00560A4A" w:rsidRPr="00B133E5" w:rsidRDefault="00B133E5" w:rsidP="00A52B56">
      <w:pPr>
        <w:spacing w:line="560" w:lineRule="exact"/>
        <w:ind w:left="140" w:firstLine="641"/>
        <w:rPr>
          <w:rFonts w:ascii="仿宋" w:eastAsia="仿宋" w:hAnsi="仿宋" w:cs="仿宋"/>
          <w:sz w:val="32"/>
          <w:szCs w:val="32"/>
        </w:rPr>
      </w:pPr>
      <w:r w:rsidRPr="00B133E5">
        <w:rPr>
          <w:rFonts w:ascii="仿宋" w:eastAsia="仿宋" w:hAnsi="仿宋" w:cs="仿宋" w:hint="eastAsia"/>
          <w:b/>
          <w:sz w:val="32"/>
          <w:szCs w:val="32"/>
        </w:rPr>
        <w:t>（一</w:t>
      </w:r>
      <w:r>
        <w:rPr>
          <w:rFonts w:ascii="仿宋" w:eastAsia="仿宋" w:hAnsi="仿宋" w:cs="仿宋" w:hint="eastAsia"/>
          <w:b/>
          <w:sz w:val="32"/>
          <w:szCs w:val="32"/>
        </w:rPr>
        <w:t>）</w:t>
      </w:r>
      <w:r w:rsidR="00740F32">
        <w:rPr>
          <w:rFonts w:ascii="仿宋" w:eastAsia="仿宋" w:hAnsi="仿宋" w:cs="仿宋" w:hint="eastAsia"/>
          <w:b/>
          <w:sz w:val="32"/>
          <w:szCs w:val="32"/>
        </w:rPr>
        <w:t>完善</w:t>
      </w:r>
      <w:r w:rsidR="00560A4A" w:rsidRPr="00B133E5">
        <w:rPr>
          <w:rFonts w:ascii="仿宋" w:eastAsia="仿宋" w:hAnsi="仿宋" w:cs="仿宋" w:hint="eastAsia"/>
          <w:b/>
          <w:sz w:val="32"/>
          <w:szCs w:val="32"/>
        </w:rPr>
        <w:t>信息公开新机制。</w:t>
      </w:r>
      <w:r w:rsidR="00560A4A" w:rsidRPr="00B133E5">
        <w:rPr>
          <w:rFonts w:ascii="仿宋" w:eastAsia="仿宋" w:hAnsi="仿宋" w:cs="仿宋" w:hint="eastAsia"/>
          <w:sz w:val="32"/>
          <w:szCs w:val="32"/>
        </w:rPr>
        <w:t>近年来，学校信息公开工作制度逐步完善，形成了以信息公开办公室牵头负责，相关职能部门分工协作</w:t>
      </w:r>
      <w:r w:rsidR="00560A4A" w:rsidRPr="00B133E5">
        <w:rPr>
          <w:rFonts w:ascii="仿宋" w:eastAsia="仿宋" w:hAnsi="仿宋" w:cs="仿宋"/>
          <w:sz w:val="32"/>
          <w:szCs w:val="32"/>
        </w:rPr>
        <w:t>,纪委监察部门督促</w:t>
      </w:r>
      <w:r w:rsidR="00560A4A" w:rsidRPr="00B133E5">
        <w:rPr>
          <w:rFonts w:ascii="仿宋" w:eastAsia="仿宋" w:hAnsi="仿宋" w:cs="仿宋" w:hint="eastAsia"/>
          <w:sz w:val="32"/>
          <w:szCs w:val="32"/>
        </w:rPr>
        <w:t>检查，广大师生积</w:t>
      </w:r>
      <w:r w:rsidR="00560A4A" w:rsidRPr="00B133E5">
        <w:rPr>
          <w:rFonts w:ascii="仿宋" w:eastAsia="仿宋" w:hAnsi="仿宋" w:cs="仿宋" w:hint="eastAsia"/>
          <w:sz w:val="32"/>
          <w:szCs w:val="32"/>
        </w:rPr>
        <w:lastRenderedPageBreak/>
        <w:t>极参与的信息公开工作体系。学校各系部思想认识和信息公开工作理论水平</w:t>
      </w:r>
      <w:r w:rsidRPr="00B133E5">
        <w:rPr>
          <w:rFonts w:ascii="仿宋" w:eastAsia="仿宋" w:hAnsi="仿宋" w:cs="仿宋" w:hint="eastAsia"/>
          <w:sz w:val="32"/>
          <w:szCs w:val="32"/>
        </w:rPr>
        <w:t>都有了一定的提高，在完备的工作体系下，</w:t>
      </w:r>
      <w:r w:rsidR="00560A4A" w:rsidRPr="00B133E5">
        <w:rPr>
          <w:rFonts w:ascii="仿宋" w:eastAsia="仿宋" w:hAnsi="仿宋" w:cs="仿宋" w:hint="eastAsia"/>
          <w:sz w:val="32"/>
          <w:szCs w:val="32"/>
        </w:rPr>
        <w:t>保证</w:t>
      </w:r>
      <w:r w:rsidRPr="00B133E5">
        <w:rPr>
          <w:rFonts w:ascii="仿宋" w:eastAsia="仿宋" w:hAnsi="仿宋" w:cs="仿宋" w:hint="eastAsia"/>
          <w:sz w:val="32"/>
          <w:szCs w:val="32"/>
        </w:rPr>
        <w:t>了</w:t>
      </w:r>
      <w:r w:rsidR="00560A4A" w:rsidRPr="00B133E5">
        <w:rPr>
          <w:rFonts w:ascii="仿宋" w:eastAsia="仿宋" w:hAnsi="仿宋" w:cs="仿宋" w:hint="eastAsia"/>
          <w:sz w:val="32"/>
          <w:szCs w:val="32"/>
        </w:rPr>
        <w:t>校情校务公开及时性、准确性、有效性。</w:t>
      </w:r>
    </w:p>
    <w:p w14:paraId="1B00F7FF" w14:textId="39AEC385" w:rsidR="00B133E5" w:rsidRDefault="00B133E5" w:rsidP="00A52B56">
      <w:pPr>
        <w:spacing w:line="560" w:lineRule="exact"/>
        <w:ind w:left="140" w:firstLine="641"/>
        <w:rPr>
          <w:rFonts w:ascii="仿宋" w:eastAsia="仿宋" w:hAnsi="仿宋" w:cs="仿宋"/>
          <w:sz w:val="32"/>
          <w:szCs w:val="32"/>
        </w:rPr>
      </w:pPr>
      <w:r w:rsidRPr="00B133E5">
        <w:rPr>
          <w:rFonts w:ascii="仿宋" w:eastAsia="仿宋" w:hAnsi="仿宋" w:cs="仿宋" w:hint="eastAsia"/>
          <w:b/>
          <w:sz w:val="32"/>
          <w:szCs w:val="32"/>
        </w:rPr>
        <w:t>（二）</w:t>
      </w:r>
      <w:r w:rsidR="00CD3888">
        <w:rPr>
          <w:rFonts w:ascii="仿宋" w:eastAsia="仿宋" w:hAnsi="仿宋" w:cs="仿宋" w:hint="eastAsia"/>
          <w:b/>
          <w:sz w:val="32"/>
          <w:szCs w:val="32"/>
        </w:rPr>
        <w:t>认真</w:t>
      </w:r>
      <w:r w:rsidRPr="00B133E5">
        <w:rPr>
          <w:rFonts w:ascii="仿宋" w:eastAsia="仿宋" w:hAnsi="仿宋" w:cs="仿宋" w:hint="eastAsia"/>
          <w:b/>
          <w:sz w:val="32"/>
          <w:szCs w:val="32"/>
        </w:rPr>
        <w:t>落实</w:t>
      </w:r>
      <w:r w:rsidR="00CD3888">
        <w:rPr>
          <w:rFonts w:ascii="仿宋" w:eastAsia="仿宋" w:hAnsi="仿宋" w:cs="仿宋" w:hint="eastAsia"/>
          <w:b/>
          <w:sz w:val="32"/>
          <w:szCs w:val="32"/>
        </w:rPr>
        <w:t>信息公开工作</w:t>
      </w:r>
      <w:r w:rsidR="00D12C21">
        <w:rPr>
          <w:rFonts w:ascii="仿宋" w:eastAsia="仿宋" w:hAnsi="仿宋" w:cs="仿宋" w:hint="eastAsia"/>
          <w:b/>
          <w:sz w:val="32"/>
          <w:szCs w:val="32"/>
        </w:rPr>
        <w:t>。</w:t>
      </w:r>
      <w:r w:rsidR="00D12C21" w:rsidRPr="00D12C21">
        <w:rPr>
          <w:rFonts w:ascii="仿宋" w:eastAsia="仿宋" w:hAnsi="仿宋" w:cs="仿宋" w:hint="eastAsia"/>
          <w:sz w:val="32"/>
          <w:szCs w:val="32"/>
        </w:rPr>
        <w:t>根据教育部清单，将清单中各项公开信息分解到各职能部门，明确各部门负责人为清单落实第一责任人。在招生信息方面，深入贯彻落实教育部招生工作“阳光工程”精神，加强录取程序、咨询申诉渠道、违规事件处理结果等重点方面信息的及时发布；在财务信息方面，重点做好预、决算信息的发布与解读工作，实现重点领域信息公开全覆盖。</w:t>
      </w:r>
    </w:p>
    <w:p w14:paraId="0F36A3C4" w14:textId="74818CBD" w:rsidR="007F2EA1" w:rsidRDefault="007F2EA1" w:rsidP="00A52B56">
      <w:pPr>
        <w:spacing w:line="560" w:lineRule="exact"/>
        <w:ind w:left="140" w:firstLine="641"/>
        <w:rPr>
          <w:rFonts w:ascii="仿宋" w:eastAsia="仿宋" w:hAnsi="仿宋" w:cs="仿宋"/>
          <w:sz w:val="32"/>
          <w:szCs w:val="32"/>
        </w:rPr>
      </w:pPr>
      <w:r>
        <w:rPr>
          <w:rFonts w:ascii="仿宋" w:eastAsia="仿宋" w:hAnsi="仿宋" w:cs="仿宋" w:hint="eastAsia"/>
          <w:b/>
          <w:sz w:val="32"/>
          <w:szCs w:val="32"/>
        </w:rPr>
        <w:t>（三）</w:t>
      </w:r>
      <w:r w:rsidRPr="007F2EA1">
        <w:rPr>
          <w:rFonts w:ascii="仿宋" w:eastAsia="仿宋" w:hAnsi="仿宋" w:cs="仿宋" w:hint="eastAsia"/>
          <w:b/>
          <w:sz w:val="32"/>
          <w:szCs w:val="32"/>
        </w:rPr>
        <w:t>打造特色平台，实现信息公开移动化、智能化</w:t>
      </w:r>
      <w:r>
        <w:rPr>
          <w:rFonts w:ascii="仿宋" w:eastAsia="仿宋" w:hAnsi="仿宋" w:cs="仿宋" w:hint="eastAsia"/>
          <w:b/>
          <w:sz w:val="32"/>
          <w:szCs w:val="32"/>
        </w:rPr>
        <w:t>。</w:t>
      </w:r>
      <w:r w:rsidR="00492959" w:rsidRPr="00492959">
        <w:rPr>
          <w:rFonts w:ascii="仿宋" w:eastAsia="仿宋" w:hAnsi="仿宋" w:cs="仿宋" w:hint="eastAsia"/>
          <w:sz w:val="32"/>
          <w:szCs w:val="32"/>
        </w:rPr>
        <w:t>为提升我校信息公开工作的时效性、准确性、全面性</w:t>
      </w:r>
      <w:r w:rsidR="00492959">
        <w:rPr>
          <w:rFonts w:ascii="仿宋" w:eastAsia="仿宋" w:hAnsi="仿宋" w:cs="仿宋" w:hint="eastAsia"/>
          <w:sz w:val="32"/>
          <w:szCs w:val="32"/>
        </w:rPr>
        <w:t>，我校在</w:t>
      </w:r>
      <w:r w:rsidR="00492959" w:rsidRPr="00492959">
        <w:rPr>
          <w:rFonts w:ascii="仿宋" w:eastAsia="仿宋" w:hAnsi="仿宋" w:cs="仿宋" w:hint="eastAsia"/>
          <w:sz w:val="32"/>
          <w:szCs w:val="32"/>
        </w:rPr>
        <w:t>现有信息公开媒介基础</w:t>
      </w:r>
      <w:r w:rsidR="00A34101">
        <w:rPr>
          <w:rFonts w:ascii="仿宋" w:eastAsia="仿宋" w:hAnsi="仿宋" w:cs="仿宋" w:hint="eastAsia"/>
          <w:sz w:val="32"/>
          <w:szCs w:val="32"/>
        </w:rPr>
        <w:t>上</w:t>
      </w:r>
      <w:r w:rsidR="00492959" w:rsidRPr="00492959">
        <w:rPr>
          <w:rFonts w:ascii="仿宋" w:eastAsia="仿宋" w:hAnsi="仿宋" w:cs="仿宋" w:hint="eastAsia"/>
          <w:sz w:val="32"/>
          <w:szCs w:val="32"/>
        </w:rPr>
        <w:t>，不断加强线上媒体与移动新媒体建设，搭建信息公开多</w:t>
      </w:r>
      <w:r w:rsidR="00A34101">
        <w:rPr>
          <w:rFonts w:ascii="仿宋" w:eastAsia="仿宋" w:hAnsi="仿宋" w:cs="仿宋" w:hint="eastAsia"/>
          <w:sz w:val="32"/>
          <w:szCs w:val="32"/>
        </w:rPr>
        <w:t>元</w:t>
      </w:r>
      <w:r w:rsidR="00492959" w:rsidRPr="00492959">
        <w:rPr>
          <w:rFonts w:ascii="仿宋" w:eastAsia="仿宋" w:hAnsi="仿宋" w:cs="仿宋" w:hint="eastAsia"/>
          <w:sz w:val="32"/>
          <w:szCs w:val="32"/>
        </w:rPr>
        <w:t>立体化新格局。</w:t>
      </w:r>
      <w:r>
        <w:rPr>
          <w:rFonts w:ascii="仿宋" w:eastAsia="仿宋" w:hAnsi="仿宋" w:cs="仿宋" w:hint="eastAsia"/>
          <w:sz w:val="32"/>
          <w:szCs w:val="32"/>
        </w:rPr>
        <w:t>本学年度学校利用微信公众号和</w:t>
      </w:r>
      <w:r w:rsidRPr="007F2EA1">
        <w:rPr>
          <w:rFonts w:ascii="仿宋" w:eastAsia="仿宋" w:hAnsi="仿宋" w:cs="仿宋" w:hint="eastAsia"/>
          <w:sz w:val="32"/>
          <w:szCs w:val="32"/>
        </w:rPr>
        <w:t>微信企业号</w:t>
      </w:r>
      <w:r>
        <w:rPr>
          <w:rFonts w:ascii="仿宋" w:eastAsia="仿宋" w:hAnsi="仿宋" w:cs="仿宋" w:hint="eastAsia"/>
          <w:sz w:val="32"/>
          <w:szCs w:val="32"/>
        </w:rPr>
        <w:t>加大了学校信息的公开工作，及时</w:t>
      </w:r>
      <w:r w:rsidR="00CD3888">
        <w:rPr>
          <w:rFonts w:ascii="仿宋" w:eastAsia="仿宋" w:hAnsi="仿宋" w:cs="仿宋" w:hint="eastAsia"/>
          <w:sz w:val="32"/>
          <w:szCs w:val="32"/>
        </w:rPr>
        <w:t>将党和国家的新政策、新要求广泛宣传出去，及时</w:t>
      </w:r>
      <w:r>
        <w:rPr>
          <w:rFonts w:ascii="仿宋" w:eastAsia="仿宋" w:hAnsi="仿宋" w:cs="仿宋" w:hint="eastAsia"/>
          <w:sz w:val="32"/>
          <w:szCs w:val="32"/>
        </w:rPr>
        <w:t>公开</w:t>
      </w:r>
      <w:r w:rsidRPr="007F2EA1">
        <w:rPr>
          <w:rFonts w:ascii="仿宋" w:eastAsia="仿宋" w:hAnsi="仿宋" w:cs="仿宋" w:hint="eastAsia"/>
          <w:sz w:val="32"/>
          <w:szCs w:val="32"/>
        </w:rPr>
        <w:t>学校的</w:t>
      </w:r>
      <w:r w:rsidR="00CD3888">
        <w:rPr>
          <w:rFonts w:ascii="仿宋" w:eastAsia="仿宋" w:hAnsi="仿宋" w:cs="仿宋" w:hint="eastAsia"/>
          <w:sz w:val="32"/>
          <w:szCs w:val="32"/>
        </w:rPr>
        <w:t>思想政治工作的新进展</w:t>
      </w:r>
      <w:r w:rsidRPr="007F2EA1">
        <w:rPr>
          <w:rFonts w:ascii="仿宋" w:eastAsia="仿宋" w:hAnsi="仿宋" w:cs="仿宋" w:hint="eastAsia"/>
          <w:sz w:val="32"/>
          <w:szCs w:val="32"/>
        </w:rPr>
        <w:t>、重大</w:t>
      </w:r>
      <w:r w:rsidR="00CD3888">
        <w:rPr>
          <w:rFonts w:ascii="仿宋" w:eastAsia="仿宋" w:hAnsi="仿宋" w:cs="仿宋" w:hint="eastAsia"/>
          <w:sz w:val="32"/>
          <w:szCs w:val="32"/>
        </w:rPr>
        <w:t>艺术</w:t>
      </w:r>
      <w:r w:rsidRPr="007F2EA1">
        <w:rPr>
          <w:rFonts w:ascii="仿宋" w:eastAsia="仿宋" w:hAnsi="仿宋" w:cs="仿宋" w:hint="eastAsia"/>
          <w:sz w:val="32"/>
          <w:szCs w:val="32"/>
        </w:rPr>
        <w:t>活动、国内外获奖、</w:t>
      </w:r>
      <w:r w:rsidR="00CD3888">
        <w:rPr>
          <w:rFonts w:ascii="仿宋" w:eastAsia="仿宋" w:hAnsi="仿宋" w:cs="仿宋" w:hint="eastAsia"/>
          <w:sz w:val="32"/>
          <w:szCs w:val="32"/>
        </w:rPr>
        <w:t>以及</w:t>
      </w:r>
      <w:r w:rsidRPr="007F2EA1">
        <w:rPr>
          <w:rFonts w:ascii="仿宋" w:eastAsia="仿宋" w:hAnsi="仿宋" w:cs="仿宋" w:hint="eastAsia"/>
          <w:sz w:val="32"/>
          <w:szCs w:val="32"/>
        </w:rPr>
        <w:t>丰富多彩的艺术教学活动，舆论环境</w:t>
      </w:r>
      <w:r>
        <w:rPr>
          <w:rFonts w:ascii="仿宋" w:eastAsia="仿宋" w:hAnsi="仿宋" w:cs="仿宋" w:hint="eastAsia"/>
          <w:sz w:val="32"/>
          <w:szCs w:val="32"/>
        </w:rPr>
        <w:t>得到了大</w:t>
      </w:r>
      <w:r w:rsidR="005B6FBB">
        <w:rPr>
          <w:rFonts w:ascii="仿宋" w:eastAsia="仿宋" w:hAnsi="仿宋" w:cs="仿宋" w:hint="eastAsia"/>
          <w:sz w:val="32"/>
          <w:szCs w:val="32"/>
        </w:rPr>
        <w:t>大的</w:t>
      </w:r>
      <w:r w:rsidRPr="007F2EA1">
        <w:rPr>
          <w:rFonts w:ascii="仿宋" w:eastAsia="仿宋" w:hAnsi="仿宋" w:cs="仿宋" w:hint="eastAsia"/>
          <w:sz w:val="32"/>
          <w:szCs w:val="32"/>
        </w:rPr>
        <w:t>改善。</w:t>
      </w:r>
    </w:p>
    <w:p w14:paraId="3E355D89" w14:textId="77777777" w:rsidR="001B0B37" w:rsidRDefault="001B0B37" w:rsidP="00A52B56">
      <w:pPr>
        <w:spacing w:line="560" w:lineRule="exact"/>
        <w:ind w:left="140" w:firstLine="641"/>
        <w:rPr>
          <w:rFonts w:ascii="仿宋" w:eastAsia="仿宋" w:hAnsi="仿宋" w:cs="仿宋"/>
          <w:sz w:val="32"/>
          <w:szCs w:val="32"/>
        </w:rPr>
      </w:pPr>
    </w:p>
    <w:p w14:paraId="2052279D" w14:textId="77777777" w:rsidR="007F2EA1" w:rsidRDefault="007F2EA1" w:rsidP="00A52B56">
      <w:pPr>
        <w:spacing w:line="560" w:lineRule="exact"/>
        <w:ind w:left="800"/>
        <w:rPr>
          <w:sz w:val="20"/>
          <w:szCs w:val="20"/>
        </w:rPr>
      </w:pPr>
      <w:r>
        <w:rPr>
          <w:rFonts w:ascii="黑体" w:eastAsia="黑体" w:hAnsi="黑体" w:cs="黑体"/>
          <w:sz w:val="32"/>
          <w:szCs w:val="32"/>
        </w:rPr>
        <w:t>二、主动公开情况</w:t>
      </w:r>
    </w:p>
    <w:p w14:paraId="0AC67985" w14:textId="77777777" w:rsidR="005B6FBB" w:rsidRDefault="005B6FBB" w:rsidP="00A52B56">
      <w:pPr>
        <w:spacing w:line="560" w:lineRule="exact"/>
        <w:ind w:firstLineChars="200" w:firstLine="640"/>
        <w:rPr>
          <w:rFonts w:ascii="仿宋" w:eastAsia="仿宋" w:hAnsi="仿宋"/>
          <w:sz w:val="32"/>
          <w:szCs w:val="32"/>
        </w:rPr>
      </w:pPr>
      <w:r w:rsidRPr="005B6FBB">
        <w:rPr>
          <w:rFonts w:ascii="仿宋" w:eastAsia="仿宋" w:hAnsi="仿宋"/>
          <w:sz w:val="32"/>
          <w:szCs w:val="32"/>
        </w:rPr>
        <w:t>2016-2017学年</w:t>
      </w:r>
      <w:r w:rsidRPr="005B6FBB">
        <w:rPr>
          <w:rFonts w:ascii="仿宋" w:eastAsia="仿宋" w:hAnsi="仿宋" w:hint="eastAsia"/>
          <w:sz w:val="32"/>
          <w:szCs w:val="32"/>
        </w:rPr>
        <w:t>度</w:t>
      </w:r>
      <w:r w:rsidRPr="005B6FBB">
        <w:rPr>
          <w:rFonts w:ascii="仿宋" w:eastAsia="仿宋" w:hAnsi="仿宋"/>
          <w:sz w:val="32"/>
          <w:szCs w:val="32"/>
        </w:rPr>
        <w:t>，</w:t>
      </w:r>
      <w:r w:rsidRPr="005B6FBB">
        <w:rPr>
          <w:rFonts w:ascii="仿宋" w:eastAsia="仿宋" w:hAnsi="仿宋" w:hint="eastAsia"/>
          <w:sz w:val="32"/>
          <w:szCs w:val="32"/>
        </w:rPr>
        <w:t>学校</w:t>
      </w:r>
      <w:r w:rsidRPr="005B6FBB">
        <w:rPr>
          <w:rFonts w:ascii="仿宋" w:eastAsia="仿宋" w:hAnsi="仿宋"/>
          <w:sz w:val="32"/>
          <w:szCs w:val="32"/>
        </w:rPr>
        <w:t>深入推进信息公开各项工作落实，进一步严格执行重点领域信息公开。</w:t>
      </w:r>
      <w:r w:rsidR="004217BB" w:rsidRPr="00F20850">
        <w:rPr>
          <w:rFonts w:ascii="仿宋" w:eastAsia="仿宋" w:hAnsi="仿宋"/>
          <w:sz w:val="32"/>
          <w:szCs w:val="32"/>
        </w:rPr>
        <w:t>根据教育部对清单落实的有关要求，学</w:t>
      </w:r>
      <w:r w:rsidR="004217BB" w:rsidRPr="00F20850">
        <w:rPr>
          <w:rFonts w:ascii="仿宋" w:eastAsia="仿宋" w:hAnsi="仿宋" w:hint="eastAsia"/>
          <w:sz w:val="32"/>
          <w:szCs w:val="32"/>
        </w:rPr>
        <w:t>校对照清单事项进行查漏补缺，明确责任，进一步落实清单事项公开。</w:t>
      </w:r>
      <w:r w:rsidRPr="005B6FBB">
        <w:rPr>
          <w:rFonts w:ascii="仿宋" w:eastAsia="仿宋" w:hAnsi="仿宋"/>
          <w:sz w:val="32"/>
          <w:szCs w:val="32"/>
        </w:rPr>
        <w:t>按照《高等学校信息公开办</w:t>
      </w:r>
      <w:r w:rsidRPr="005B6FBB">
        <w:rPr>
          <w:rFonts w:ascii="仿宋" w:eastAsia="仿宋" w:hAnsi="仿宋"/>
          <w:sz w:val="32"/>
          <w:szCs w:val="32"/>
        </w:rPr>
        <w:lastRenderedPageBreak/>
        <w:t>法》的要求，依托</w:t>
      </w:r>
      <w:r w:rsidRPr="005B6FBB">
        <w:rPr>
          <w:rFonts w:ascii="仿宋" w:eastAsia="仿宋" w:hAnsi="仿宋" w:hint="eastAsia"/>
          <w:sz w:val="32"/>
          <w:szCs w:val="32"/>
        </w:rPr>
        <w:t>学校官网</w:t>
      </w:r>
      <w:r w:rsidRPr="005B6FBB">
        <w:rPr>
          <w:rFonts w:ascii="仿宋" w:eastAsia="仿宋" w:hAnsi="仿宋"/>
          <w:sz w:val="32"/>
          <w:szCs w:val="32"/>
        </w:rPr>
        <w:t>向社会公开学校相关信息；以信息公开网作为信息公开的主要平台，以微博、微信、校报校刊等其他渠道进行辅助补充，全面公开学校信息。</w:t>
      </w:r>
    </w:p>
    <w:p w14:paraId="7B30A1BA" w14:textId="77777777" w:rsidR="007B7A92" w:rsidRPr="00507438" w:rsidRDefault="007B7A92" w:rsidP="00A52B56">
      <w:pPr>
        <w:tabs>
          <w:tab w:val="left" w:pos="5430"/>
        </w:tabs>
        <w:spacing w:line="560" w:lineRule="exact"/>
        <w:ind w:firstLineChars="200" w:firstLine="643"/>
        <w:rPr>
          <w:rFonts w:ascii="楷体" w:eastAsia="楷体" w:hAnsi="楷体" w:cs="Times New Roman"/>
          <w:color w:val="000000" w:themeColor="text1"/>
          <w:sz w:val="32"/>
          <w:szCs w:val="32"/>
        </w:rPr>
      </w:pPr>
      <w:r w:rsidRPr="00507438">
        <w:rPr>
          <w:rFonts w:ascii="楷体" w:eastAsia="楷体" w:hAnsi="楷体" w:cs="宋体"/>
          <w:b/>
          <w:bCs/>
          <w:color w:val="000000" w:themeColor="text1"/>
          <w:sz w:val="32"/>
          <w:szCs w:val="32"/>
        </w:rPr>
        <w:t>1</w:t>
      </w:r>
      <w:r w:rsidRPr="00507438">
        <w:rPr>
          <w:rFonts w:ascii="楷体" w:eastAsia="楷体" w:hAnsi="楷体" w:cs="仿宋"/>
          <w:b/>
          <w:bCs/>
          <w:color w:val="000000" w:themeColor="text1"/>
          <w:sz w:val="32"/>
          <w:szCs w:val="32"/>
        </w:rPr>
        <w:t>.通过学校官方网站公开信息情况</w:t>
      </w:r>
      <w:r w:rsidRPr="00507438">
        <w:rPr>
          <w:rFonts w:ascii="楷体" w:eastAsia="楷体" w:hAnsi="楷体" w:cs="仿宋" w:hint="eastAsia"/>
          <w:b/>
          <w:bCs/>
          <w:color w:val="000000" w:themeColor="text1"/>
          <w:sz w:val="32"/>
          <w:szCs w:val="32"/>
        </w:rPr>
        <w:t xml:space="preserve"> </w:t>
      </w:r>
    </w:p>
    <w:p w14:paraId="13B9688A" w14:textId="2E8C394E" w:rsidR="007B7A92" w:rsidRPr="00507438" w:rsidRDefault="007B7A92" w:rsidP="00A52B56">
      <w:pPr>
        <w:pStyle w:val="Default"/>
        <w:spacing w:line="560" w:lineRule="exact"/>
        <w:ind w:firstLine="640"/>
        <w:jc w:val="both"/>
        <w:rPr>
          <w:rFonts w:ascii="仿宋" w:eastAsia="仿宋" w:hAnsi="仿宋" w:cs="仿宋"/>
          <w:color w:val="000000" w:themeColor="text1"/>
          <w:sz w:val="32"/>
          <w:szCs w:val="32"/>
        </w:rPr>
      </w:pPr>
      <w:r w:rsidRPr="00507438">
        <w:rPr>
          <w:rFonts w:ascii="仿宋" w:eastAsia="仿宋" w:hAnsi="仿宋" w:cs="仿宋" w:hint="eastAsia"/>
          <w:color w:val="000000" w:themeColor="text1"/>
          <w:sz w:val="32"/>
          <w:szCs w:val="32"/>
        </w:rPr>
        <w:t>学院信息公开专栏和学院官网是我院信息公开最为重要的媒体，本学年度我校官网进一步细化</w:t>
      </w:r>
      <w:r w:rsidR="00FB746A">
        <w:rPr>
          <w:rFonts w:ascii="仿宋" w:eastAsia="仿宋" w:hAnsi="仿宋" w:cs="仿宋" w:hint="eastAsia"/>
          <w:color w:val="000000" w:themeColor="text1"/>
          <w:sz w:val="32"/>
          <w:szCs w:val="32"/>
        </w:rPr>
        <w:t>了</w:t>
      </w:r>
      <w:r w:rsidRPr="00507438">
        <w:rPr>
          <w:rFonts w:ascii="仿宋" w:eastAsia="仿宋" w:hAnsi="仿宋" w:cs="仿宋" w:hint="eastAsia"/>
          <w:color w:val="000000" w:themeColor="text1"/>
          <w:sz w:val="32"/>
          <w:szCs w:val="32"/>
        </w:rPr>
        <w:t>板块内容，通过学院官网发布的信息量稳步上升，</w:t>
      </w:r>
      <w:r w:rsidR="00FB746A">
        <w:rPr>
          <w:rFonts w:ascii="仿宋" w:eastAsia="仿宋" w:hAnsi="仿宋" w:cs="仿宋" w:hint="eastAsia"/>
          <w:color w:val="000000" w:themeColor="text1"/>
          <w:sz w:val="32"/>
          <w:szCs w:val="32"/>
        </w:rPr>
        <w:t>本学年度</w:t>
      </w:r>
      <w:r w:rsidR="00FB746A" w:rsidRPr="00F43FEE">
        <w:rPr>
          <w:rFonts w:hAnsi="华文仿宋" w:hint="eastAsia"/>
          <w:sz w:val="30"/>
          <w:szCs w:val="30"/>
        </w:rPr>
        <w:t>网站</w:t>
      </w:r>
      <w:r w:rsidR="00FB746A">
        <w:rPr>
          <w:rFonts w:hAnsi="华文仿宋" w:hint="eastAsia"/>
          <w:sz w:val="30"/>
          <w:szCs w:val="30"/>
        </w:rPr>
        <w:t>新增</w:t>
      </w:r>
      <w:r w:rsidR="003F2C35">
        <w:rPr>
          <w:rFonts w:hAnsi="华文仿宋" w:hint="eastAsia"/>
          <w:sz w:val="30"/>
          <w:szCs w:val="30"/>
        </w:rPr>
        <w:t>信息</w:t>
      </w:r>
      <w:r w:rsidR="00FB746A">
        <w:rPr>
          <w:rFonts w:hAnsi="华文仿宋"/>
          <w:sz w:val="30"/>
          <w:szCs w:val="30"/>
        </w:rPr>
        <w:t>1141</w:t>
      </w:r>
      <w:r w:rsidR="00FB746A">
        <w:rPr>
          <w:rFonts w:hAnsi="华文仿宋" w:hint="eastAsia"/>
          <w:sz w:val="30"/>
          <w:szCs w:val="30"/>
        </w:rPr>
        <w:t>篇，新增图片</w:t>
      </w:r>
      <w:r w:rsidR="00FB746A" w:rsidRPr="00F43FEE">
        <w:rPr>
          <w:rFonts w:hAnsi="华文仿宋" w:hint="eastAsia"/>
          <w:sz w:val="30"/>
          <w:szCs w:val="30"/>
        </w:rPr>
        <w:t>2512幅</w:t>
      </w:r>
      <w:r w:rsidR="00FB746A">
        <w:rPr>
          <w:rFonts w:hAnsi="华文仿宋" w:hint="eastAsia"/>
          <w:sz w:val="30"/>
          <w:szCs w:val="30"/>
        </w:rPr>
        <w:t>，</w:t>
      </w:r>
      <w:r w:rsidR="00D23746">
        <w:rPr>
          <w:rFonts w:hAnsi="华文仿宋" w:hint="eastAsia"/>
          <w:sz w:val="30"/>
          <w:szCs w:val="30"/>
        </w:rPr>
        <w:t>浏览量</w:t>
      </w:r>
      <w:r w:rsidR="00491B3F">
        <w:rPr>
          <w:rFonts w:hAnsi="华文仿宋" w:hint="eastAsia"/>
          <w:sz w:val="30"/>
          <w:szCs w:val="30"/>
        </w:rPr>
        <w:t>2</w:t>
      </w:r>
      <w:r w:rsidR="00491B3F">
        <w:rPr>
          <w:rFonts w:hAnsi="华文仿宋"/>
          <w:sz w:val="30"/>
          <w:szCs w:val="30"/>
        </w:rPr>
        <w:t>100</w:t>
      </w:r>
      <w:r w:rsidR="00491B3F">
        <w:rPr>
          <w:rFonts w:hAnsi="华文仿宋" w:hint="eastAsia"/>
          <w:sz w:val="30"/>
          <w:szCs w:val="30"/>
        </w:rPr>
        <w:t>万</w:t>
      </w:r>
      <w:r w:rsidR="00D23746">
        <w:rPr>
          <w:rFonts w:hAnsi="华文仿宋" w:hint="eastAsia"/>
          <w:sz w:val="30"/>
          <w:szCs w:val="30"/>
        </w:rPr>
        <w:t>余次。</w:t>
      </w:r>
      <w:r w:rsidRPr="00507438">
        <w:rPr>
          <w:rFonts w:ascii="仿宋" w:eastAsia="仿宋" w:hAnsi="仿宋" w:cs="仿宋" w:hint="eastAsia"/>
          <w:color w:val="000000" w:themeColor="text1"/>
          <w:sz w:val="32"/>
          <w:szCs w:val="32"/>
        </w:rPr>
        <w:t>内容主要围绕学院基本情况、人才培养、招生信息、对外交流、学术科研、新闻资讯、演出活动等重要工作进行介绍，页面布局更加合理清晰，为学校师生、社会公众查阅信息提供了更加便捷的渠道。</w:t>
      </w:r>
    </w:p>
    <w:p w14:paraId="4AEC354C" w14:textId="77777777" w:rsidR="007B7A92" w:rsidRPr="00507438" w:rsidRDefault="007B7A92" w:rsidP="00A52B56">
      <w:pPr>
        <w:tabs>
          <w:tab w:val="left" w:pos="5430"/>
        </w:tabs>
        <w:spacing w:line="560" w:lineRule="exact"/>
        <w:ind w:firstLineChars="200" w:firstLine="643"/>
        <w:rPr>
          <w:rFonts w:ascii="楷体" w:eastAsia="楷体" w:hAnsi="楷体" w:cs="Times New Roman"/>
          <w:b/>
          <w:bCs/>
          <w:color w:val="000000" w:themeColor="text1"/>
          <w:sz w:val="32"/>
          <w:szCs w:val="32"/>
        </w:rPr>
      </w:pPr>
      <w:r w:rsidRPr="00507438">
        <w:rPr>
          <w:rFonts w:ascii="楷体" w:eastAsia="楷体" w:hAnsi="楷体" w:cs="仿宋"/>
          <w:b/>
          <w:bCs/>
          <w:color w:val="000000" w:themeColor="text1"/>
          <w:sz w:val="32"/>
          <w:szCs w:val="32"/>
        </w:rPr>
        <w:t>2.通过</w:t>
      </w:r>
      <w:r w:rsidRPr="00507438">
        <w:rPr>
          <w:rFonts w:ascii="楷体" w:eastAsia="楷体" w:hAnsi="楷体" w:cs="仿宋" w:hint="eastAsia"/>
          <w:b/>
          <w:bCs/>
          <w:color w:val="000000" w:themeColor="text1"/>
          <w:sz w:val="32"/>
          <w:szCs w:val="32"/>
        </w:rPr>
        <w:t>《中央音乐学院院刊》等校报校刊公开信息情况</w:t>
      </w:r>
    </w:p>
    <w:p w14:paraId="62C5832B" w14:textId="77777777" w:rsidR="007B7A92" w:rsidRPr="001B0B37" w:rsidRDefault="007B7A92" w:rsidP="00A52B56">
      <w:pPr>
        <w:tabs>
          <w:tab w:val="left" w:pos="5430"/>
        </w:tabs>
        <w:spacing w:line="560" w:lineRule="exact"/>
        <w:ind w:firstLineChars="200" w:firstLine="640"/>
        <w:rPr>
          <w:rFonts w:ascii="仿宋" w:eastAsia="仿宋" w:hAnsi="仿宋" w:cs="仿宋"/>
          <w:color w:val="000000" w:themeColor="text1"/>
          <w:sz w:val="32"/>
          <w:szCs w:val="32"/>
        </w:rPr>
      </w:pPr>
      <w:r w:rsidRPr="00507438">
        <w:rPr>
          <w:rFonts w:ascii="仿宋" w:eastAsia="仿宋" w:hAnsi="仿宋" w:cs="仿宋" w:hint="eastAsia"/>
          <w:color w:val="000000" w:themeColor="text1"/>
          <w:sz w:val="32"/>
          <w:szCs w:val="32"/>
        </w:rPr>
        <w:t>通过《中央音乐学院院报》、《中央音乐学院学报》、《中央音乐学院年鉴》等刊物报纸，</w:t>
      </w:r>
      <w:r w:rsidRPr="00507438">
        <w:rPr>
          <w:rFonts w:ascii="仿宋" w:eastAsia="仿宋" w:hAnsi="仿宋" w:cs="仿宋"/>
          <w:color w:val="000000" w:themeColor="text1"/>
          <w:sz w:val="32"/>
          <w:szCs w:val="32"/>
        </w:rPr>
        <w:t>201</w:t>
      </w:r>
      <w:r w:rsidR="009B30BA" w:rsidRPr="00507438">
        <w:rPr>
          <w:rFonts w:ascii="仿宋" w:eastAsia="仿宋" w:hAnsi="仿宋" w:cs="仿宋"/>
          <w:color w:val="000000" w:themeColor="text1"/>
          <w:sz w:val="32"/>
          <w:szCs w:val="32"/>
        </w:rPr>
        <w:t>6</w:t>
      </w:r>
      <w:r w:rsidRPr="00507438">
        <w:rPr>
          <w:rFonts w:ascii="仿宋" w:eastAsia="仿宋" w:hAnsi="仿宋" w:cs="仿宋"/>
          <w:color w:val="000000" w:themeColor="text1"/>
          <w:sz w:val="32"/>
          <w:szCs w:val="32"/>
        </w:rPr>
        <w:t>-201</w:t>
      </w:r>
      <w:r w:rsidR="009B30BA" w:rsidRPr="00507438">
        <w:rPr>
          <w:rFonts w:ascii="仿宋" w:eastAsia="仿宋" w:hAnsi="仿宋" w:cs="仿宋"/>
          <w:color w:val="000000" w:themeColor="text1"/>
          <w:sz w:val="32"/>
          <w:szCs w:val="32"/>
        </w:rPr>
        <w:t>7</w:t>
      </w:r>
      <w:r w:rsidRPr="00507438">
        <w:rPr>
          <w:rFonts w:ascii="仿宋" w:eastAsia="仿宋" w:hAnsi="仿宋" w:cs="仿宋" w:hint="eastAsia"/>
          <w:color w:val="000000" w:themeColor="text1"/>
          <w:sz w:val="32"/>
          <w:szCs w:val="32"/>
        </w:rPr>
        <w:t>学年度，《中央音乐学院院报》出刊</w:t>
      </w:r>
      <w:r w:rsidRPr="00507438">
        <w:rPr>
          <w:rFonts w:ascii="仿宋" w:eastAsia="仿宋" w:hAnsi="仿宋" w:cs="仿宋"/>
          <w:color w:val="000000" w:themeColor="text1"/>
          <w:sz w:val="32"/>
          <w:szCs w:val="32"/>
        </w:rPr>
        <w:t>8</w:t>
      </w:r>
      <w:r w:rsidRPr="00507438">
        <w:rPr>
          <w:rFonts w:ascii="仿宋" w:eastAsia="仿宋" w:hAnsi="仿宋" w:cs="仿宋" w:hint="eastAsia"/>
          <w:color w:val="000000" w:themeColor="text1"/>
          <w:sz w:val="32"/>
          <w:szCs w:val="32"/>
        </w:rPr>
        <w:t>期，共发布信息</w:t>
      </w:r>
      <w:r w:rsidRPr="00507438">
        <w:rPr>
          <w:rFonts w:ascii="仿宋" w:eastAsia="仿宋" w:hAnsi="仿宋" w:cs="仿宋"/>
          <w:color w:val="000000" w:themeColor="text1"/>
          <w:sz w:val="32"/>
          <w:szCs w:val="32"/>
        </w:rPr>
        <w:t>2</w:t>
      </w:r>
      <w:r w:rsidR="00001DE7" w:rsidRPr="00507438">
        <w:rPr>
          <w:rFonts w:ascii="仿宋" w:eastAsia="仿宋" w:hAnsi="仿宋" w:cs="仿宋"/>
          <w:color w:val="000000" w:themeColor="text1"/>
          <w:sz w:val="32"/>
          <w:szCs w:val="32"/>
        </w:rPr>
        <w:t>60</w:t>
      </w:r>
      <w:r w:rsidRPr="00507438">
        <w:rPr>
          <w:rFonts w:ascii="仿宋" w:eastAsia="仿宋" w:hAnsi="仿宋" w:cs="仿宋" w:hint="eastAsia"/>
          <w:color w:val="000000" w:themeColor="text1"/>
          <w:sz w:val="32"/>
          <w:szCs w:val="32"/>
        </w:rPr>
        <w:t>条；《中央音乐学院学报》出刊4期，共发布信息64条；</w:t>
      </w:r>
      <w:r w:rsidRPr="001B0B37">
        <w:rPr>
          <w:rFonts w:ascii="仿宋" w:eastAsia="仿宋" w:hAnsi="仿宋" w:cs="仿宋" w:hint="eastAsia"/>
          <w:color w:val="000000" w:themeColor="text1"/>
          <w:sz w:val="32"/>
          <w:szCs w:val="32"/>
        </w:rPr>
        <w:t>《中央音乐学院年鉴》发布信息约</w:t>
      </w:r>
      <w:r w:rsidR="00F53036" w:rsidRPr="001B0B37">
        <w:rPr>
          <w:rFonts w:ascii="仿宋" w:eastAsia="仿宋" w:hAnsi="仿宋" w:cs="仿宋"/>
          <w:color w:val="000000" w:themeColor="text1"/>
          <w:sz w:val="32"/>
          <w:szCs w:val="32"/>
        </w:rPr>
        <w:t>149</w:t>
      </w:r>
      <w:r w:rsidRPr="001B0B37">
        <w:rPr>
          <w:rFonts w:ascii="仿宋" w:eastAsia="仿宋" w:hAnsi="仿宋" w:cs="仿宋" w:hint="eastAsia"/>
          <w:color w:val="000000" w:themeColor="text1"/>
          <w:sz w:val="32"/>
          <w:szCs w:val="32"/>
        </w:rPr>
        <w:t>条，以多种角度发布了学院的新闻、学术、科研、大型活动等信息。</w:t>
      </w:r>
    </w:p>
    <w:p w14:paraId="4E45EB4D" w14:textId="77777777" w:rsidR="007B7A92" w:rsidRPr="00C25C5C" w:rsidRDefault="007B7A92" w:rsidP="00A52B56">
      <w:pPr>
        <w:tabs>
          <w:tab w:val="left" w:pos="5430"/>
        </w:tabs>
        <w:spacing w:line="560" w:lineRule="exact"/>
        <w:ind w:firstLineChars="200" w:firstLine="643"/>
        <w:rPr>
          <w:rFonts w:ascii="仿宋" w:eastAsia="仿宋" w:hAnsi="仿宋" w:cs="仿宋"/>
          <w:b/>
          <w:bCs/>
          <w:color w:val="000000" w:themeColor="text1"/>
          <w:sz w:val="32"/>
          <w:szCs w:val="32"/>
        </w:rPr>
      </w:pPr>
      <w:r w:rsidRPr="00C25C5C">
        <w:rPr>
          <w:rFonts w:ascii="仿宋" w:eastAsia="仿宋" w:hAnsi="仿宋" w:cs="仿宋"/>
          <w:b/>
          <w:bCs/>
          <w:color w:val="000000" w:themeColor="text1"/>
          <w:sz w:val="32"/>
          <w:szCs w:val="32"/>
        </w:rPr>
        <w:t>3.通过</w:t>
      </w:r>
      <w:r w:rsidRPr="00C25C5C">
        <w:rPr>
          <w:rFonts w:ascii="仿宋" w:eastAsia="仿宋" w:hAnsi="仿宋" w:cs="仿宋" w:hint="eastAsia"/>
          <w:b/>
          <w:bCs/>
          <w:color w:val="000000" w:themeColor="text1"/>
          <w:sz w:val="32"/>
          <w:szCs w:val="32"/>
        </w:rPr>
        <w:t>微信平台等新媒体渠道公开信息情况</w:t>
      </w:r>
    </w:p>
    <w:p w14:paraId="6B60CB47" w14:textId="77777777" w:rsidR="007B7A92" w:rsidRPr="00C25C5C" w:rsidRDefault="007B7A92" w:rsidP="00A52B56">
      <w:pPr>
        <w:tabs>
          <w:tab w:val="left" w:pos="5430"/>
        </w:tabs>
        <w:spacing w:line="560" w:lineRule="exact"/>
        <w:ind w:firstLineChars="200" w:firstLine="640"/>
        <w:rPr>
          <w:rFonts w:ascii="仿宋" w:eastAsia="仿宋" w:hAnsi="仿宋" w:cs="仿宋"/>
          <w:color w:val="000000" w:themeColor="text1"/>
          <w:sz w:val="32"/>
          <w:szCs w:val="32"/>
        </w:rPr>
      </w:pPr>
      <w:r w:rsidRPr="00C25C5C">
        <w:rPr>
          <w:rFonts w:ascii="仿宋" w:eastAsia="仿宋" w:hAnsi="仿宋" w:cs="仿宋" w:hint="eastAsia"/>
          <w:color w:val="000000" w:themeColor="text1"/>
          <w:sz w:val="32"/>
          <w:szCs w:val="32"/>
        </w:rPr>
        <w:t>通过微信平台等新媒体的媒介，社会公众更加方便地获取其关心和关注的资讯信息，一方面更好地向社会展示了我院各项工作的进程及亮点，另一方面也满足了社会公众的文化需求及信息诉求。</w:t>
      </w:r>
    </w:p>
    <w:p w14:paraId="7B63489E" w14:textId="516AAD6D" w:rsidR="007B7A92" w:rsidRPr="00C25C5C" w:rsidRDefault="007B7A92" w:rsidP="00A52B56">
      <w:pPr>
        <w:tabs>
          <w:tab w:val="left" w:pos="5430"/>
        </w:tabs>
        <w:spacing w:line="560" w:lineRule="exact"/>
        <w:ind w:firstLineChars="200" w:firstLine="640"/>
        <w:rPr>
          <w:rFonts w:ascii="仿宋" w:eastAsia="仿宋" w:hAnsi="仿宋" w:cs="仿宋"/>
          <w:color w:val="000000" w:themeColor="text1"/>
          <w:sz w:val="32"/>
          <w:szCs w:val="32"/>
        </w:rPr>
      </w:pPr>
      <w:r w:rsidRPr="00C25C5C">
        <w:rPr>
          <w:rFonts w:ascii="仿宋" w:eastAsia="仿宋" w:hAnsi="仿宋" w:cs="仿宋" w:hint="eastAsia"/>
          <w:color w:val="000000" w:themeColor="text1"/>
          <w:sz w:val="32"/>
          <w:szCs w:val="32"/>
        </w:rPr>
        <w:lastRenderedPageBreak/>
        <w:t>本学年度，中央音乐学院公众号</w:t>
      </w:r>
      <w:r w:rsidR="00C25C5C" w:rsidRPr="00C25C5C">
        <w:rPr>
          <w:rFonts w:ascii="仿宋" w:eastAsia="仿宋" w:hAnsi="仿宋" w:cs="仿宋" w:hint="eastAsia"/>
          <w:color w:val="000000" w:themeColor="text1"/>
          <w:sz w:val="32"/>
          <w:szCs w:val="32"/>
        </w:rPr>
        <w:t>和</w:t>
      </w:r>
      <w:r w:rsidR="00C25C5C" w:rsidRPr="00C25C5C">
        <w:rPr>
          <w:rFonts w:ascii="仿宋" w:eastAsia="仿宋" w:hAnsi="仿宋" w:cs="仿宋"/>
          <w:color w:val="000000" w:themeColor="text1"/>
          <w:sz w:val="32"/>
          <w:szCs w:val="32"/>
        </w:rPr>
        <w:t>企业号</w:t>
      </w:r>
      <w:r w:rsidR="00C25C5C" w:rsidRPr="00C25C5C">
        <w:rPr>
          <w:rFonts w:ascii="仿宋" w:eastAsia="仿宋" w:hAnsi="仿宋" w:cs="仿宋" w:hint="eastAsia"/>
          <w:color w:val="000000" w:themeColor="text1"/>
          <w:sz w:val="32"/>
          <w:szCs w:val="32"/>
        </w:rPr>
        <w:t>在</w:t>
      </w:r>
      <w:r w:rsidR="00C25C5C" w:rsidRPr="00C25C5C">
        <w:rPr>
          <w:rFonts w:ascii="仿宋" w:eastAsia="仿宋" w:hAnsi="仿宋" w:cs="仿宋"/>
          <w:color w:val="000000" w:themeColor="text1"/>
          <w:sz w:val="32"/>
          <w:szCs w:val="32"/>
        </w:rPr>
        <w:t>信息更新方面有了突破性进展</w:t>
      </w:r>
      <w:r w:rsidRPr="00C25C5C">
        <w:rPr>
          <w:rFonts w:ascii="仿宋" w:eastAsia="仿宋" w:hAnsi="仿宋" w:cs="仿宋" w:hint="eastAsia"/>
          <w:color w:val="000000" w:themeColor="text1"/>
          <w:sz w:val="32"/>
          <w:szCs w:val="32"/>
        </w:rPr>
        <w:t>，</w:t>
      </w:r>
      <w:r w:rsidR="00D32EB7" w:rsidRPr="00D32EB7">
        <w:rPr>
          <w:rFonts w:ascii="仿宋" w:eastAsia="仿宋" w:hAnsi="仿宋" w:hint="eastAsia"/>
          <w:sz w:val="32"/>
          <w:szCs w:val="32"/>
        </w:rPr>
        <w:t>公众号及电子屏</w:t>
      </w:r>
      <w:r w:rsidR="00D32EB7">
        <w:rPr>
          <w:rFonts w:ascii="仿宋" w:eastAsia="仿宋" w:hAnsi="仿宋" w:hint="eastAsia"/>
          <w:sz w:val="32"/>
          <w:szCs w:val="32"/>
        </w:rPr>
        <w:t>发布信息</w:t>
      </w:r>
      <w:r w:rsidR="00D32EB7" w:rsidRPr="00D32EB7">
        <w:rPr>
          <w:rFonts w:ascii="仿宋" w:eastAsia="仿宋" w:hAnsi="仿宋"/>
          <w:sz w:val="32"/>
          <w:szCs w:val="32"/>
        </w:rPr>
        <w:t>900</w:t>
      </w:r>
      <w:r w:rsidR="00D32EB7">
        <w:rPr>
          <w:rFonts w:ascii="仿宋" w:eastAsia="仿宋" w:hAnsi="仿宋" w:hint="eastAsia"/>
          <w:sz w:val="32"/>
          <w:szCs w:val="32"/>
        </w:rPr>
        <w:t>余</w:t>
      </w:r>
      <w:r w:rsidR="00D32EB7" w:rsidRPr="00D32EB7">
        <w:rPr>
          <w:rFonts w:ascii="仿宋" w:eastAsia="仿宋" w:hAnsi="仿宋"/>
          <w:sz w:val="32"/>
          <w:szCs w:val="32"/>
        </w:rPr>
        <w:t>条，</w:t>
      </w:r>
      <w:r w:rsidR="006B02FF">
        <w:rPr>
          <w:rFonts w:ascii="仿宋" w:eastAsia="仿宋" w:hAnsi="仿宋" w:hint="eastAsia"/>
          <w:sz w:val="32"/>
          <w:szCs w:val="32"/>
        </w:rPr>
        <w:t>数量</w:t>
      </w:r>
      <w:r w:rsidR="00447EB2">
        <w:rPr>
          <w:rFonts w:ascii="仿宋" w:eastAsia="仿宋" w:hAnsi="仿宋" w:hint="eastAsia"/>
          <w:sz w:val="32"/>
          <w:szCs w:val="32"/>
        </w:rPr>
        <w:t>约为</w:t>
      </w:r>
      <w:r w:rsidR="004C5E05">
        <w:rPr>
          <w:rFonts w:ascii="仿宋" w:eastAsia="仿宋" w:hAnsi="仿宋" w:hint="eastAsia"/>
          <w:sz w:val="32"/>
          <w:szCs w:val="32"/>
        </w:rPr>
        <w:t>去年</w:t>
      </w:r>
      <w:r w:rsidR="00A34101">
        <w:rPr>
          <w:rFonts w:ascii="仿宋" w:eastAsia="仿宋" w:hAnsi="仿宋" w:hint="eastAsia"/>
          <w:sz w:val="32"/>
          <w:szCs w:val="32"/>
        </w:rPr>
        <w:t>同期</w:t>
      </w:r>
      <w:r w:rsidR="004C5E05">
        <w:rPr>
          <w:rFonts w:ascii="仿宋" w:eastAsia="仿宋" w:hAnsi="仿宋"/>
          <w:sz w:val="32"/>
          <w:szCs w:val="32"/>
        </w:rPr>
        <w:t>的</w:t>
      </w:r>
      <w:r w:rsidR="00447EB2">
        <w:rPr>
          <w:rFonts w:ascii="仿宋" w:eastAsia="仿宋" w:hAnsi="仿宋" w:hint="eastAsia"/>
          <w:sz w:val="32"/>
          <w:szCs w:val="32"/>
        </w:rPr>
        <w:t>1</w:t>
      </w:r>
      <w:r w:rsidR="00447EB2">
        <w:rPr>
          <w:rFonts w:ascii="仿宋" w:eastAsia="仿宋" w:hAnsi="仿宋"/>
          <w:sz w:val="32"/>
          <w:szCs w:val="32"/>
        </w:rPr>
        <w:t>.8</w:t>
      </w:r>
      <w:r w:rsidR="006B02FF">
        <w:rPr>
          <w:rFonts w:ascii="仿宋" w:eastAsia="仿宋" w:hAnsi="仿宋"/>
          <w:sz w:val="32"/>
          <w:szCs w:val="32"/>
        </w:rPr>
        <w:t>倍</w:t>
      </w:r>
      <w:r w:rsidR="006B02FF">
        <w:rPr>
          <w:rFonts w:ascii="仿宋" w:eastAsia="仿宋" w:hAnsi="仿宋" w:hint="eastAsia"/>
          <w:sz w:val="32"/>
          <w:szCs w:val="32"/>
        </w:rPr>
        <w:t>，</w:t>
      </w:r>
      <w:r w:rsidR="00491B3F">
        <w:rPr>
          <w:rFonts w:ascii="仿宋" w:eastAsia="仿宋" w:hAnsi="仿宋" w:hint="eastAsia"/>
          <w:sz w:val="32"/>
          <w:szCs w:val="32"/>
        </w:rPr>
        <w:t>公众号与</w:t>
      </w:r>
      <w:r w:rsidR="00491B3F" w:rsidRPr="00D32EB7">
        <w:rPr>
          <w:rFonts w:ascii="仿宋" w:eastAsia="仿宋" w:hAnsi="仿宋"/>
          <w:sz w:val="32"/>
          <w:szCs w:val="32"/>
        </w:rPr>
        <w:t>企业号</w:t>
      </w:r>
      <w:r w:rsidR="0005663B">
        <w:rPr>
          <w:rFonts w:ascii="仿宋" w:eastAsia="仿宋" w:hAnsi="仿宋" w:hint="eastAsia"/>
          <w:sz w:val="32"/>
          <w:szCs w:val="32"/>
        </w:rPr>
        <w:t>浏览量</w:t>
      </w:r>
      <w:r w:rsidR="006B02FF">
        <w:rPr>
          <w:rFonts w:ascii="仿宋" w:eastAsia="仿宋" w:hAnsi="仿宋" w:hint="eastAsia"/>
          <w:sz w:val="32"/>
          <w:szCs w:val="32"/>
        </w:rPr>
        <w:t>达</w:t>
      </w:r>
      <w:r w:rsidR="0005663B">
        <w:rPr>
          <w:rFonts w:ascii="仿宋" w:eastAsia="仿宋" w:hAnsi="仿宋" w:hint="eastAsia"/>
          <w:sz w:val="32"/>
          <w:szCs w:val="32"/>
        </w:rPr>
        <w:t>到</w:t>
      </w:r>
      <w:r w:rsidR="004E5CB6">
        <w:rPr>
          <w:rFonts w:ascii="仿宋" w:eastAsia="仿宋" w:hAnsi="仿宋" w:hint="eastAsia"/>
          <w:sz w:val="32"/>
          <w:szCs w:val="32"/>
        </w:rPr>
        <w:t>1</w:t>
      </w:r>
      <w:r w:rsidR="0005663B">
        <w:rPr>
          <w:rFonts w:ascii="仿宋" w:eastAsia="仿宋" w:hAnsi="仿宋"/>
          <w:sz w:val="32"/>
          <w:szCs w:val="32"/>
        </w:rPr>
        <w:t>10</w:t>
      </w:r>
      <w:r w:rsidR="0005663B">
        <w:rPr>
          <w:rFonts w:ascii="仿宋" w:eastAsia="仿宋" w:hAnsi="仿宋" w:hint="eastAsia"/>
          <w:sz w:val="32"/>
          <w:szCs w:val="32"/>
        </w:rPr>
        <w:t>余</w:t>
      </w:r>
      <w:r w:rsidR="004E5CB6">
        <w:rPr>
          <w:rFonts w:ascii="仿宋" w:eastAsia="仿宋" w:hAnsi="仿宋" w:hint="eastAsia"/>
          <w:sz w:val="32"/>
          <w:szCs w:val="32"/>
        </w:rPr>
        <w:t>万</w:t>
      </w:r>
      <w:r w:rsidR="006B02FF">
        <w:rPr>
          <w:rFonts w:ascii="仿宋" w:eastAsia="仿宋" w:hAnsi="仿宋" w:hint="eastAsia"/>
          <w:sz w:val="32"/>
          <w:szCs w:val="32"/>
        </w:rPr>
        <w:t>次</w:t>
      </w:r>
      <w:r w:rsidR="0063617D">
        <w:rPr>
          <w:rFonts w:ascii="仿宋" w:eastAsia="仿宋" w:hAnsi="仿宋" w:hint="eastAsia"/>
          <w:sz w:val="32"/>
          <w:szCs w:val="32"/>
        </w:rPr>
        <w:t>，关注人数</w:t>
      </w:r>
      <w:r w:rsidR="0005663B">
        <w:rPr>
          <w:rFonts w:ascii="仿宋" w:eastAsia="仿宋" w:hAnsi="仿宋" w:hint="eastAsia"/>
          <w:sz w:val="32"/>
          <w:szCs w:val="32"/>
        </w:rPr>
        <w:t>是</w:t>
      </w:r>
      <w:r w:rsidR="00CD3888">
        <w:rPr>
          <w:rFonts w:ascii="仿宋" w:eastAsia="仿宋" w:hAnsi="仿宋" w:hint="eastAsia"/>
          <w:sz w:val="32"/>
          <w:szCs w:val="32"/>
        </w:rPr>
        <w:t>去年同期</w:t>
      </w:r>
      <w:r w:rsidR="0005663B">
        <w:rPr>
          <w:rFonts w:ascii="仿宋" w:eastAsia="仿宋" w:hAnsi="仿宋" w:hint="eastAsia"/>
          <w:sz w:val="32"/>
          <w:szCs w:val="32"/>
        </w:rPr>
        <w:t>的30倍</w:t>
      </w:r>
      <w:r w:rsidR="0063617D">
        <w:rPr>
          <w:rFonts w:ascii="仿宋" w:eastAsia="仿宋" w:hAnsi="仿宋"/>
          <w:sz w:val="32"/>
          <w:szCs w:val="32"/>
        </w:rPr>
        <w:t>。</w:t>
      </w:r>
    </w:p>
    <w:p w14:paraId="2AE5CFE8" w14:textId="5975334A" w:rsidR="007B7A92" w:rsidRDefault="007B7A92" w:rsidP="00A52B56">
      <w:pPr>
        <w:spacing w:line="560" w:lineRule="exact"/>
        <w:ind w:firstLineChars="200" w:firstLine="640"/>
        <w:rPr>
          <w:rFonts w:ascii="仿宋" w:eastAsia="仿宋" w:hAnsi="仿宋" w:cs="仿宋"/>
          <w:color w:val="000000" w:themeColor="text1"/>
          <w:sz w:val="32"/>
          <w:szCs w:val="32"/>
        </w:rPr>
      </w:pPr>
      <w:r w:rsidRPr="0063617D">
        <w:rPr>
          <w:rFonts w:ascii="仿宋" w:eastAsia="仿宋" w:hAnsi="仿宋" w:cs="仿宋" w:hint="eastAsia"/>
          <w:color w:val="000000" w:themeColor="text1"/>
          <w:sz w:val="32"/>
          <w:szCs w:val="32"/>
        </w:rPr>
        <w:t>学院教务处招生办公室、就业指导中心、学生会、校友会、乐队学院、考级委员会、继续教育学院、现代远程音乐教育学院等部门</w:t>
      </w:r>
      <w:r w:rsidR="0063617D">
        <w:rPr>
          <w:rFonts w:ascii="仿宋" w:eastAsia="仿宋" w:hAnsi="仿宋" w:cs="仿宋" w:hint="eastAsia"/>
          <w:color w:val="000000" w:themeColor="text1"/>
          <w:sz w:val="32"/>
          <w:szCs w:val="32"/>
        </w:rPr>
        <w:t>的</w:t>
      </w:r>
      <w:r w:rsidRPr="0063617D">
        <w:rPr>
          <w:rFonts w:ascii="仿宋" w:eastAsia="仿宋" w:hAnsi="仿宋" w:cs="仿宋" w:hint="eastAsia"/>
          <w:color w:val="000000" w:themeColor="text1"/>
          <w:sz w:val="32"/>
          <w:szCs w:val="32"/>
        </w:rPr>
        <w:t>专项微信平台</w:t>
      </w:r>
      <w:r w:rsidR="0063617D">
        <w:rPr>
          <w:rFonts w:ascii="仿宋" w:eastAsia="仿宋" w:hAnsi="仿宋" w:cs="仿宋" w:hint="eastAsia"/>
          <w:color w:val="000000" w:themeColor="text1"/>
          <w:sz w:val="32"/>
          <w:szCs w:val="32"/>
        </w:rPr>
        <w:t>也</w:t>
      </w:r>
      <w:r w:rsidR="0063617D">
        <w:rPr>
          <w:rFonts w:ascii="仿宋" w:eastAsia="仿宋" w:hAnsi="仿宋" w:cs="仿宋"/>
          <w:color w:val="000000" w:themeColor="text1"/>
          <w:sz w:val="32"/>
          <w:szCs w:val="32"/>
        </w:rPr>
        <w:t>取得了重大进展</w:t>
      </w:r>
      <w:r w:rsidRPr="0063617D">
        <w:rPr>
          <w:rFonts w:ascii="仿宋" w:eastAsia="仿宋" w:hAnsi="仿宋" w:cs="仿宋" w:hint="eastAsia"/>
          <w:color w:val="000000" w:themeColor="text1"/>
          <w:sz w:val="32"/>
          <w:szCs w:val="32"/>
        </w:rPr>
        <w:t>。这些微信平台以信息及时、图文并茂、积极互动为特色，吸引了大量师生和校外人员关注。</w:t>
      </w:r>
      <w:r w:rsidR="0063617D">
        <w:rPr>
          <w:rFonts w:ascii="仿宋" w:eastAsia="仿宋" w:hAnsi="仿宋" w:cs="仿宋" w:hint="eastAsia"/>
          <w:color w:val="000000" w:themeColor="text1"/>
          <w:sz w:val="32"/>
          <w:szCs w:val="32"/>
        </w:rPr>
        <w:t>如</w:t>
      </w:r>
      <w:r w:rsidR="004C5E05">
        <w:rPr>
          <w:rFonts w:ascii="仿宋" w:eastAsia="仿宋" w:hAnsi="仿宋" w:cs="仿宋" w:hint="eastAsia"/>
          <w:color w:val="000000" w:themeColor="text1"/>
          <w:sz w:val="32"/>
          <w:szCs w:val="32"/>
        </w:rPr>
        <w:t>本年度</w:t>
      </w:r>
      <w:r w:rsidR="0063617D" w:rsidRPr="0063617D">
        <w:rPr>
          <w:rFonts w:ascii="仿宋" w:eastAsia="仿宋" w:hAnsi="仿宋" w:cs="仿宋" w:hint="eastAsia"/>
          <w:color w:val="000000" w:themeColor="text1"/>
          <w:sz w:val="32"/>
          <w:szCs w:val="32"/>
        </w:rPr>
        <w:t>现代远程音乐教育学院</w:t>
      </w:r>
      <w:r w:rsidR="004C5E05">
        <w:rPr>
          <w:rFonts w:ascii="仿宋" w:eastAsia="仿宋" w:hAnsi="仿宋" w:cs="仿宋" w:hint="eastAsia"/>
          <w:color w:val="000000" w:themeColor="text1"/>
          <w:sz w:val="32"/>
          <w:szCs w:val="32"/>
        </w:rPr>
        <w:t>新</w:t>
      </w:r>
      <w:r w:rsidR="0063617D">
        <w:rPr>
          <w:rFonts w:ascii="仿宋" w:eastAsia="仿宋" w:hAnsi="仿宋" w:cs="仿宋" w:hint="eastAsia"/>
          <w:color w:val="000000" w:themeColor="text1"/>
          <w:sz w:val="32"/>
          <w:szCs w:val="32"/>
        </w:rPr>
        <w:t>设立</w:t>
      </w:r>
      <w:r w:rsidR="004C5E05">
        <w:rPr>
          <w:rFonts w:ascii="仿宋" w:eastAsia="仿宋" w:hAnsi="仿宋" w:cs="仿宋" w:hint="eastAsia"/>
          <w:color w:val="000000" w:themeColor="text1"/>
          <w:sz w:val="32"/>
          <w:szCs w:val="32"/>
        </w:rPr>
        <w:t>了</w:t>
      </w:r>
      <w:r w:rsidR="0063617D">
        <w:rPr>
          <w:rFonts w:ascii="仿宋" w:eastAsia="仿宋" w:hAnsi="仿宋" w:cs="仿宋"/>
          <w:color w:val="000000" w:themeColor="text1"/>
          <w:sz w:val="32"/>
          <w:szCs w:val="32"/>
        </w:rPr>
        <w:t>“央音在线”，</w:t>
      </w:r>
      <w:r w:rsidR="0063617D">
        <w:rPr>
          <w:rFonts w:ascii="仿宋" w:eastAsia="仿宋" w:hAnsi="仿宋" w:cs="仿宋" w:hint="eastAsia"/>
          <w:color w:val="000000" w:themeColor="text1"/>
          <w:sz w:val="32"/>
          <w:szCs w:val="32"/>
        </w:rPr>
        <w:t>汇聚</w:t>
      </w:r>
      <w:r w:rsidR="00A34101">
        <w:rPr>
          <w:rFonts w:ascii="仿宋" w:eastAsia="仿宋" w:hAnsi="仿宋" w:cs="仿宋" w:hint="eastAsia"/>
          <w:color w:val="000000" w:themeColor="text1"/>
          <w:sz w:val="32"/>
          <w:szCs w:val="32"/>
        </w:rPr>
        <w:t>以</w:t>
      </w:r>
      <w:r w:rsidR="0063617D" w:rsidRPr="0063617D">
        <w:rPr>
          <w:rFonts w:ascii="仿宋" w:eastAsia="仿宋" w:hAnsi="仿宋" w:cs="仿宋" w:hint="eastAsia"/>
          <w:color w:val="000000" w:themeColor="text1"/>
          <w:sz w:val="32"/>
          <w:szCs w:val="32"/>
        </w:rPr>
        <w:t>中央音乐学院为核心</w:t>
      </w:r>
      <w:r w:rsidR="0063617D">
        <w:rPr>
          <w:rFonts w:ascii="仿宋" w:eastAsia="仿宋" w:hAnsi="仿宋" w:cs="仿宋" w:hint="eastAsia"/>
          <w:color w:val="000000" w:themeColor="text1"/>
          <w:sz w:val="32"/>
          <w:szCs w:val="32"/>
        </w:rPr>
        <w:t>的</w:t>
      </w:r>
      <w:r w:rsidR="00A34101">
        <w:rPr>
          <w:rFonts w:ascii="仿宋" w:eastAsia="仿宋" w:hAnsi="仿宋" w:cs="仿宋" w:hint="eastAsia"/>
          <w:color w:val="000000" w:themeColor="text1"/>
          <w:sz w:val="32"/>
          <w:szCs w:val="32"/>
        </w:rPr>
        <w:t>国内外专业优质</w:t>
      </w:r>
      <w:r w:rsidR="0063617D" w:rsidRPr="0063617D">
        <w:rPr>
          <w:rFonts w:ascii="仿宋" w:eastAsia="仿宋" w:hAnsi="仿宋" w:cs="仿宋" w:hint="eastAsia"/>
          <w:color w:val="000000" w:themeColor="text1"/>
          <w:sz w:val="32"/>
          <w:szCs w:val="32"/>
        </w:rPr>
        <w:t>音乐教育资源，</w:t>
      </w:r>
      <w:r w:rsidR="00387D21" w:rsidRPr="00387D21">
        <w:rPr>
          <w:rFonts w:ascii="仿宋" w:eastAsia="仿宋" w:hAnsi="仿宋" w:cs="仿宋" w:hint="eastAsia"/>
          <w:color w:val="000000" w:themeColor="text1"/>
          <w:sz w:val="32"/>
          <w:szCs w:val="32"/>
        </w:rPr>
        <w:t>采用视频直播、录播的手段，运用线上与线下相结合的运营模式，注重交互性体验。</w:t>
      </w:r>
      <w:r w:rsidR="0063617D">
        <w:rPr>
          <w:rFonts w:ascii="仿宋" w:eastAsia="仿宋" w:hAnsi="仿宋" w:cs="仿宋" w:hint="eastAsia"/>
          <w:color w:val="000000" w:themeColor="text1"/>
          <w:sz w:val="32"/>
          <w:szCs w:val="32"/>
        </w:rPr>
        <w:t>约</w:t>
      </w:r>
      <w:r w:rsidR="00387D21">
        <w:rPr>
          <w:rFonts w:ascii="仿宋" w:eastAsia="仿宋" w:hAnsi="仿宋" w:cs="仿宋" w:hint="eastAsia"/>
          <w:color w:val="000000" w:themeColor="text1"/>
          <w:sz w:val="32"/>
          <w:szCs w:val="32"/>
        </w:rPr>
        <w:t>有</w:t>
      </w:r>
      <w:r w:rsidR="0063617D" w:rsidRPr="0063617D">
        <w:t xml:space="preserve"> </w:t>
      </w:r>
      <w:r w:rsidR="0063617D" w:rsidRPr="0063617D">
        <w:rPr>
          <w:rFonts w:ascii="仿宋" w:eastAsia="仿宋" w:hAnsi="仿宋" w:cs="仿宋"/>
          <w:color w:val="000000" w:themeColor="text1"/>
          <w:sz w:val="32"/>
          <w:szCs w:val="32"/>
        </w:rPr>
        <w:t>8</w:t>
      </w:r>
      <w:r w:rsidR="0005663B">
        <w:rPr>
          <w:rFonts w:ascii="仿宋" w:eastAsia="仿宋" w:hAnsi="仿宋" w:cs="仿宋" w:hint="eastAsia"/>
          <w:color w:val="000000" w:themeColor="text1"/>
          <w:sz w:val="32"/>
          <w:szCs w:val="32"/>
        </w:rPr>
        <w:t>0</w:t>
      </w:r>
      <w:r w:rsidR="0063617D" w:rsidRPr="0063617D">
        <w:rPr>
          <w:rFonts w:ascii="仿宋" w:eastAsia="仿宋" w:hAnsi="仿宋" w:cs="仿宋"/>
          <w:color w:val="000000" w:themeColor="text1"/>
          <w:sz w:val="32"/>
          <w:szCs w:val="32"/>
        </w:rPr>
        <w:t>万用户在</w:t>
      </w:r>
      <w:r w:rsidR="0063617D">
        <w:rPr>
          <w:rFonts w:ascii="仿宋" w:eastAsia="仿宋" w:hAnsi="仿宋" w:cs="仿宋" w:hint="eastAsia"/>
          <w:color w:val="000000" w:themeColor="text1"/>
          <w:sz w:val="32"/>
          <w:szCs w:val="32"/>
        </w:rPr>
        <w:t>这个</w:t>
      </w:r>
      <w:r w:rsidR="0063617D" w:rsidRPr="0063617D">
        <w:rPr>
          <w:rFonts w:ascii="仿宋" w:eastAsia="仿宋" w:hAnsi="仿宋" w:cs="仿宋"/>
          <w:color w:val="000000" w:themeColor="text1"/>
          <w:sz w:val="32"/>
          <w:szCs w:val="32"/>
        </w:rPr>
        <w:t>平台</w:t>
      </w:r>
      <w:r w:rsidR="0063617D">
        <w:rPr>
          <w:rFonts w:ascii="仿宋" w:eastAsia="仿宋" w:hAnsi="仿宋" w:cs="仿宋" w:hint="eastAsia"/>
          <w:color w:val="000000" w:themeColor="text1"/>
          <w:sz w:val="32"/>
          <w:szCs w:val="32"/>
        </w:rPr>
        <w:t>进行信息搜索</w:t>
      </w:r>
      <w:r w:rsidR="0063617D">
        <w:rPr>
          <w:rFonts w:ascii="仿宋" w:eastAsia="仿宋" w:hAnsi="仿宋" w:cs="仿宋"/>
          <w:color w:val="000000" w:themeColor="text1"/>
          <w:sz w:val="32"/>
          <w:szCs w:val="32"/>
        </w:rPr>
        <w:t>和</w:t>
      </w:r>
      <w:r w:rsidR="0063617D" w:rsidRPr="0063617D">
        <w:rPr>
          <w:rFonts w:ascii="仿宋" w:eastAsia="仿宋" w:hAnsi="仿宋" w:cs="仿宋"/>
          <w:color w:val="000000" w:themeColor="text1"/>
          <w:sz w:val="32"/>
          <w:szCs w:val="32"/>
        </w:rPr>
        <w:t>交流</w:t>
      </w:r>
      <w:r w:rsidR="0063617D">
        <w:rPr>
          <w:rFonts w:ascii="仿宋" w:eastAsia="仿宋" w:hAnsi="仿宋" w:cs="仿宋" w:hint="eastAsia"/>
          <w:color w:val="000000" w:themeColor="text1"/>
          <w:sz w:val="32"/>
          <w:szCs w:val="32"/>
        </w:rPr>
        <w:t>，</w:t>
      </w:r>
      <w:r w:rsidR="00387D21">
        <w:rPr>
          <w:rFonts w:ascii="仿宋" w:eastAsia="仿宋" w:hAnsi="仿宋" w:cs="仿宋" w:hint="eastAsia"/>
          <w:color w:val="000000" w:themeColor="text1"/>
          <w:sz w:val="32"/>
          <w:szCs w:val="32"/>
        </w:rPr>
        <w:t>通过</w:t>
      </w:r>
      <w:r w:rsidR="00387D21">
        <w:rPr>
          <w:rFonts w:ascii="仿宋" w:eastAsia="仿宋" w:hAnsi="仿宋" w:cs="仿宋"/>
          <w:color w:val="000000" w:themeColor="text1"/>
          <w:sz w:val="32"/>
          <w:szCs w:val="32"/>
        </w:rPr>
        <w:t>这个平台了解</w:t>
      </w:r>
      <w:r w:rsidR="00387D21">
        <w:rPr>
          <w:rFonts w:ascii="仿宋" w:eastAsia="仿宋" w:hAnsi="仿宋" w:cs="仿宋" w:hint="eastAsia"/>
          <w:color w:val="000000" w:themeColor="text1"/>
          <w:sz w:val="32"/>
          <w:szCs w:val="32"/>
        </w:rPr>
        <w:t>我校</w:t>
      </w:r>
      <w:r w:rsidR="00387D21">
        <w:rPr>
          <w:rFonts w:ascii="仿宋" w:eastAsia="仿宋" w:hAnsi="仿宋" w:cs="仿宋"/>
          <w:color w:val="000000" w:themeColor="text1"/>
          <w:sz w:val="32"/>
          <w:szCs w:val="32"/>
        </w:rPr>
        <w:t>各类专业信息。</w:t>
      </w:r>
      <w:r w:rsidR="00387D21">
        <w:rPr>
          <w:rFonts w:ascii="仿宋" w:eastAsia="仿宋" w:hAnsi="仿宋" w:cs="仿宋" w:hint="eastAsia"/>
          <w:color w:val="000000" w:themeColor="text1"/>
          <w:sz w:val="32"/>
          <w:szCs w:val="32"/>
        </w:rPr>
        <w:t>此外</w:t>
      </w:r>
      <w:r w:rsidR="00387D21">
        <w:rPr>
          <w:rFonts w:ascii="仿宋" w:eastAsia="仿宋" w:hAnsi="仿宋" w:cs="仿宋"/>
          <w:color w:val="000000" w:themeColor="text1"/>
          <w:sz w:val="32"/>
          <w:szCs w:val="32"/>
        </w:rPr>
        <w:t>，</w:t>
      </w:r>
      <w:r w:rsidRPr="00FA56FC">
        <w:rPr>
          <w:rFonts w:ascii="仿宋" w:eastAsia="仿宋" w:hAnsi="仿宋" w:cs="仿宋" w:hint="eastAsia"/>
          <w:color w:val="000000" w:themeColor="text1"/>
          <w:sz w:val="32"/>
          <w:szCs w:val="32"/>
        </w:rPr>
        <w:t>教务处招生办公室发布</w:t>
      </w:r>
      <w:r w:rsidR="0091616E">
        <w:rPr>
          <w:rFonts w:ascii="仿宋" w:eastAsia="仿宋" w:hAnsi="仿宋" w:cs="仿宋" w:hint="eastAsia"/>
          <w:color w:val="000000" w:themeColor="text1"/>
          <w:sz w:val="32"/>
          <w:szCs w:val="32"/>
        </w:rPr>
        <w:t>有关招生</w:t>
      </w:r>
      <w:r w:rsidRPr="00FA56FC">
        <w:rPr>
          <w:rFonts w:ascii="仿宋" w:eastAsia="仿宋" w:hAnsi="仿宋" w:cs="仿宋" w:hint="eastAsia"/>
          <w:color w:val="000000" w:themeColor="text1"/>
          <w:sz w:val="32"/>
          <w:szCs w:val="32"/>
        </w:rPr>
        <w:t>信息</w:t>
      </w:r>
      <w:r w:rsidR="00956C7C" w:rsidRPr="00FA56FC">
        <w:rPr>
          <w:rFonts w:ascii="仿宋" w:eastAsia="仿宋" w:hAnsi="仿宋" w:cs="仿宋"/>
          <w:color w:val="000000" w:themeColor="text1"/>
          <w:sz w:val="32"/>
          <w:szCs w:val="32"/>
        </w:rPr>
        <w:t>60</w:t>
      </w:r>
      <w:r w:rsidRPr="00FA56FC">
        <w:rPr>
          <w:rFonts w:ascii="仿宋" w:eastAsia="仿宋" w:hAnsi="仿宋" w:cs="仿宋" w:hint="eastAsia"/>
          <w:color w:val="000000" w:themeColor="text1"/>
          <w:sz w:val="32"/>
          <w:szCs w:val="32"/>
        </w:rPr>
        <w:t>条，</w:t>
      </w:r>
      <w:r w:rsidR="004C5E05">
        <w:rPr>
          <w:rFonts w:ascii="仿宋" w:eastAsia="仿宋" w:hAnsi="仿宋" w:cs="仿宋" w:hint="eastAsia"/>
          <w:color w:val="000000" w:themeColor="text1"/>
          <w:sz w:val="32"/>
          <w:szCs w:val="32"/>
        </w:rPr>
        <w:t>是</w:t>
      </w:r>
      <w:r w:rsidR="004C5E05">
        <w:rPr>
          <w:rFonts w:ascii="仿宋" w:eastAsia="仿宋" w:hAnsi="仿宋" w:cs="仿宋"/>
          <w:color w:val="000000" w:themeColor="text1"/>
          <w:sz w:val="32"/>
          <w:szCs w:val="32"/>
        </w:rPr>
        <w:t>去年</w:t>
      </w:r>
      <w:r w:rsidR="00A34101">
        <w:rPr>
          <w:rFonts w:ascii="仿宋" w:eastAsia="仿宋" w:hAnsi="仿宋" w:cs="仿宋" w:hint="eastAsia"/>
          <w:color w:val="000000" w:themeColor="text1"/>
          <w:sz w:val="32"/>
          <w:szCs w:val="32"/>
        </w:rPr>
        <w:t>同期</w:t>
      </w:r>
      <w:r w:rsidR="004C5E05">
        <w:rPr>
          <w:rFonts w:ascii="仿宋" w:eastAsia="仿宋" w:hAnsi="仿宋" w:cs="仿宋"/>
          <w:color w:val="000000" w:themeColor="text1"/>
          <w:sz w:val="32"/>
          <w:szCs w:val="32"/>
        </w:rPr>
        <w:t>的</w:t>
      </w:r>
      <w:r w:rsidR="004C5E05">
        <w:rPr>
          <w:rFonts w:ascii="仿宋" w:eastAsia="仿宋" w:hAnsi="仿宋" w:cs="仿宋" w:hint="eastAsia"/>
          <w:color w:val="000000" w:themeColor="text1"/>
          <w:sz w:val="32"/>
          <w:szCs w:val="32"/>
        </w:rPr>
        <w:t>6倍</w:t>
      </w:r>
      <w:r w:rsidR="004C5E05">
        <w:rPr>
          <w:rFonts w:ascii="仿宋" w:eastAsia="仿宋" w:hAnsi="仿宋" w:cs="仿宋"/>
          <w:color w:val="000000" w:themeColor="text1"/>
          <w:sz w:val="32"/>
          <w:szCs w:val="32"/>
        </w:rPr>
        <w:t>，</w:t>
      </w:r>
      <w:r w:rsidRPr="00FA56FC">
        <w:rPr>
          <w:rFonts w:ascii="仿宋" w:eastAsia="仿宋" w:hAnsi="仿宋" w:cs="仿宋" w:hint="eastAsia"/>
          <w:color w:val="000000" w:themeColor="text1"/>
          <w:sz w:val="32"/>
          <w:szCs w:val="32"/>
        </w:rPr>
        <w:t>阅读量为3</w:t>
      </w:r>
      <w:r w:rsidR="006D53B9" w:rsidRPr="00FA56FC">
        <w:rPr>
          <w:rFonts w:ascii="仿宋" w:eastAsia="仿宋" w:hAnsi="仿宋" w:cs="仿宋"/>
          <w:color w:val="000000" w:themeColor="text1"/>
          <w:sz w:val="32"/>
          <w:szCs w:val="32"/>
        </w:rPr>
        <w:t>1474</w:t>
      </w:r>
      <w:r w:rsidRPr="00FA56FC">
        <w:rPr>
          <w:rFonts w:ascii="仿宋" w:eastAsia="仿宋" w:hAnsi="仿宋" w:cs="仿宋" w:hint="eastAsia"/>
          <w:color w:val="000000" w:themeColor="text1"/>
          <w:sz w:val="32"/>
          <w:szCs w:val="32"/>
        </w:rPr>
        <w:t>人次，关注人数</w:t>
      </w:r>
      <w:r w:rsidR="006D53B9" w:rsidRPr="00FA56FC">
        <w:rPr>
          <w:rFonts w:ascii="仿宋" w:eastAsia="仿宋" w:hAnsi="仿宋" w:cs="仿宋"/>
          <w:color w:val="000000" w:themeColor="text1"/>
          <w:sz w:val="32"/>
          <w:szCs w:val="32"/>
        </w:rPr>
        <w:t>13287</w:t>
      </w:r>
      <w:r w:rsidRPr="00FA56FC">
        <w:rPr>
          <w:rFonts w:ascii="仿宋" w:eastAsia="仿宋" w:hAnsi="仿宋" w:cs="仿宋" w:hint="eastAsia"/>
          <w:color w:val="000000" w:themeColor="text1"/>
          <w:sz w:val="32"/>
          <w:szCs w:val="32"/>
        </w:rPr>
        <w:t>；</w:t>
      </w:r>
      <w:r w:rsidR="004C5E05">
        <w:rPr>
          <w:rFonts w:ascii="仿宋" w:eastAsia="仿宋" w:hAnsi="仿宋" w:cs="仿宋" w:hint="eastAsia"/>
          <w:color w:val="000000" w:themeColor="text1"/>
          <w:sz w:val="32"/>
          <w:szCs w:val="32"/>
        </w:rPr>
        <w:t>学生处</w:t>
      </w:r>
      <w:r w:rsidR="004C5E05">
        <w:rPr>
          <w:rFonts w:ascii="仿宋" w:eastAsia="仿宋" w:hAnsi="仿宋" w:cs="仿宋"/>
          <w:color w:val="000000" w:themeColor="text1"/>
          <w:sz w:val="32"/>
          <w:szCs w:val="32"/>
        </w:rPr>
        <w:t>的</w:t>
      </w:r>
      <w:r w:rsidR="00387D21" w:rsidRPr="00FA56FC">
        <w:rPr>
          <w:rFonts w:ascii="仿宋" w:eastAsia="仿宋" w:hAnsi="仿宋" w:cs="仿宋" w:hint="eastAsia"/>
          <w:color w:val="000000" w:themeColor="text1"/>
          <w:sz w:val="32"/>
          <w:szCs w:val="32"/>
        </w:rPr>
        <w:t>央音就业直通车，</w:t>
      </w:r>
      <w:r w:rsidR="003F2C35">
        <w:rPr>
          <w:rFonts w:ascii="仿宋" w:eastAsia="仿宋" w:hAnsi="仿宋" w:cs="仿宋" w:hint="eastAsia"/>
          <w:color w:val="000000" w:themeColor="text1"/>
          <w:sz w:val="32"/>
          <w:szCs w:val="32"/>
        </w:rPr>
        <w:t>年度</w:t>
      </w:r>
      <w:r w:rsidR="00387D21" w:rsidRPr="00FA56FC">
        <w:rPr>
          <w:rFonts w:ascii="仿宋" w:eastAsia="仿宋" w:hAnsi="仿宋" w:cs="仿宋"/>
          <w:color w:val="000000" w:themeColor="text1"/>
          <w:sz w:val="32"/>
          <w:szCs w:val="32"/>
        </w:rPr>
        <w:t>共发布信息526条，阅读量累计共1332049次，</w:t>
      </w:r>
      <w:r w:rsidR="00347A66">
        <w:rPr>
          <w:rFonts w:ascii="仿宋" w:eastAsia="仿宋" w:hAnsi="仿宋" w:cs="仿宋" w:hint="eastAsia"/>
          <w:color w:val="000000" w:themeColor="text1"/>
          <w:sz w:val="32"/>
          <w:szCs w:val="32"/>
        </w:rPr>
        <w:t>比去年增长了</w:t>
      </w:r>
      <w:r w:rsidR="003F2C35">
        <w:rPr>
          <w:rFonts w:ascii="仿宋" w:eastAsia="仿宋" w:hAnsi="仿宋" w:cs="仿宋"/>
          <w:color w:val="000000" w:themeColor="text1"/>
          <w:sz w:val="32"/>
          <w:szCs w:val="32"/>
        </w:rPr>
        <w:t>562071</w:t>
      </w:r>
      <w:r w:rsidR="00A34101">
        <w:rPr>
          <w:rFonts w:ascii="仿宋" w:eastAsia="仿宋" w:hAnsi="仿宋" w:cs="仿宋" w:hint="eastAsia"/>
          <w:color w:val="000000" w:themeColor="text1"/>
          <w:sz w:val="32"/>
          <w:szCs w:val="32"/>
        </w:rPr>
        <w:t>次</w:t>
      </w:r>
      <w:r w:rsidR="00347A66">
        <w:rPr>
          <w:rFonts w:ascii="仿宋" w:eastAsia="仿宋" w:hAnsi="仿宋" w:cs="仿宋" w:hint="eastAsia"/>
          <w:color w:val="000000" w:themeColor="text1"/>
          <w:sz w:val="32"/>
          <w:szCs w:val="32"/>
        </w:rPr>
        <w:t>，</w:t>
      </w:r>
      <w:r w:rsidR="00387D21" w:rsidRPr="00FA56FC">
        <w:rPr>
          <w:rFonts w:ascii="仿宋" w:eastAsia="仿宋" w:hAnsi="仿宋" w:cs="仿宋"/>
          <w:color w:val="000000" w:themeColor="text1"/>
          <w:sz w:val="32"/>
          <w:szCs w:val="32"/>
        </w:rPr>
        <w:t>关注人数为21683人</w:t>
      </w:r>
      <w:r w:rsidR="006C64DE">
        <w:rPr>
          <w:rFonts w:ascii="仿宋" w:eastAsia="仿宋" w:hAnsi="仿宋" w:cs="仿宋" w:hint="eastAsia"/>
          <w:color w:val="000000" w:themeColor="text1"/>
          <w:sz w:val="32"/>
          <w:szCs w:val="32"/>
        </w:rPr>
        <w:t>，比去年增加了6378人</w:t>
      </w:r>
      <w:r w:rsidRPr="00FA56FC">
        <w:rPr>
          <w:rFonts w:ascii="仿宋" w:eastAsia="仿宋" w:hAnsi="仿宋" w:cs="仿宋" w:hint="eastAsia"/>
          <w:color w:val="000000" w:themeColor="text1"/>
          <w:sz w:val="32"/>
          <w:szCs w:val="32"/>
        </w:rPr>
        <w:t>；</w:t>
      </w:r>
      <w:r w:rsidR="00347A66">
        <w:rPr>
          <w:rFonts w:ascii="仿宋" w:eastAsia="仿宋" w:hAnsi="仿宋" w:cs="仿宋" w:hint="eastAsia"/>
          <w:color w:val="000000" w:themeColor="text1"/>
          <w:sz w:val="32"/>
          <w:szCs w:val="32"/>
        </w:rPr>
        <w:t>学生处</w:t>
      </w:r>
      <w:r w:rsidR="00347A66" w:rsidRPr="00347A66">
        <w:rPr>
          <w:rFonts w:ascii="仿宋" w:eastAsia="仿宋" w:hAnsi="仿宋" w:cs="仿宋" w:hint="eastAsia"/>
          <w:color w:val="000000" w:themeColor="text1"/>
          <w:sz w:val="32"/>
          <w:szCs w:val="32"/>
        </w:rPr>
        <w:t>央音青年</w:t>
      </w:r>
      <w:r w:rsidR="00347A66">
        <w:rPr>
          <w:rFonts w:ascii="仿宋" w:eastAsia="仿宋" w:hAnsi="仿宋" w:cs="仿宋" w:hint="eastAsia"/>
          <w:color w:val="000000" w:themeColor="text1"/>
          <w:sz w:val="32"/>
          <w:szCs w:val="32"/>
        </w:rPr>
        <w:t>微信</w:t>
      </w:r>
      <w:r w:rsidR="00347A66" w:rsidRPr="00347A66">
        <w:rPr>
          <w:rFonts w:ascii="仿宋" w:eastAsia="仿宋" w:hAnsi="仿宋" w:cs="仿宋"/>
          <w:color w:val="000000" w:themeColor="text1"/>
          <w:sz w:val="32"/>
          <w:szCs w:val="32"/>
        </w:rPr>
        <w:t>共发布信息161条，</w:t>
      </w:r>
      <w:r w:rsidR="006C64DE">
        <w:rPr>
          <w:rFonts w:ascii="仿宋" w:eastAsia="仿宋" w:hAnsi="仿宋" w:cs="仿宋" w:hint="eastAsia"/>
          <w:color w:val="000000" w:themeColor="text1"/>
          <w:sz w:val="32"/>
          <w:szCs w:val="32"/>
        </w:rPr>
        <w:t>年度</w:t>
      </w:r>
      <w:r w:rsidR="006C64DE">
        <w:rPr>
          <w:rFonts w:ascii="仿宋" w:eastAsia="仿宋" w:hAnsi="仿宋" w:cs="仿宋"/>
          <w:color w:val="000000" w:themeColor="text1"/>
          <w:sz w:val="32"/>
          <w:szCs w:val="32"/>
        </w:rPr>
        <w:t>阅读</w:t>
      </w:r>
      <w:r w:rsidR="003F2C35">
        <w:rPr>
          <w:rFonts w:ascii="仿宋" w:eastAsia="仿宋" w:hAnsi="仿宋" w:cs="仿宋" w:hint="eastAsia"/>
          <w:color w:val="000000" w:themeColor="text1"/>
          <w:sz w:val="32"/>
          <w:szCs w:val="32"/>
        </w:rPr>
        <w:t>量</w:t>
      </w:r>
      <w:r w:rsidR="00347A66" w:rsidRPr="00347A66">
        <w:rPr>
          <w:rFonts w:ascii="仿宋" w:eastAsia="仿宋" w:hAnsi="仿宋" w:cs="仿宋"/>
          <w:color w:val="000000" w:themeColor="text1"/>
          <w:sz w:val="32"/>
          <w:szCs w:val="32"/>
        </w:rPr>
        <w:t>共310433次，</w:t>
      </w:r>
      <w:r w:rsidR="00354726">
        <w:rPr>
          <w:rFonts w:ascii="仿宋" w:eastAsia="仿宋" w:hAnsi="仿宋" w:cs="仿宋" w:hint="eastAsia"/>
          <w:color w:val="000000" w:themeColor="text1"/>
          <w:sz w:val="32"/>
          <w:szCs w:val="32"/>
        </w:rPr>
        <w:t>比去年增长275351次，</w:t>
      </w:r>
      <w:r w:rsidR="00347A66" w:rsidRPr="00347A66">
        <w:rPr>
          <w:rFonts w:ascii="仿宋" w:eastAsia="仿宋" w:hAnsi="仿宋" w:cs="仿宋"/>
          <w:color w:val="000000" w:themeColor="text1"/>
          <w:sz w:val="32"/>
          <w:szCs w:val="32"/>
        </w:rPr>
        <w:t>关注人数为12757人</w:t>
      </w:r>
      <w:r w:rsidR="00354726">
        <w:rPr>
          <w:rFonts w:ascii="仿宋" w:eastAsia="仿宋" w:hAnsi="仿宋" w:cs="仿宋" w:hint="eastAsia"/>
          <w:color w:val="000000" w:themeColor="text1"/>
          <w:sz w:val="32"/>
          <w:szCs w:val="32"/>
        </w:rPr>
        <w:t>，比去年增长6501人</w:t>
      </w:r>
      <w:r w:rsidR="00347A66">
        <w:rPr>
          <w:rFonts w:ascii="仿宋" w:eastAsia="仿宋" w:hAnsi="仿宋" w:cs="仿宋" w:hint="eastAsia"/>
          <w:color w:val="000000" w:themeColor="text1"/>
          <w:sz w:val="32"/>
          <w:szCs w:val="32"/>
        </w:rPr>
        <w:t>；</w:t>
      </w:r>
      <w:r w:rsidR="00956C7C" w:rsidRPr="00FA56FC">
        <w:rPr>
          <w:rFonts w:ascii="仿宋" w:eastAsia="仿宋" w:hAnsi="仿宋" w:cs="仿宋" w:hint="eastAsia"/>
          <w:color w:val="000000" w:themeColor="text1"/>
          <w:sz w:val="32"/>
          <w:szCs w:val="32"/>
        </w:rPr>
        <w:t>校友会官方微信平台共发布演出预告、获奖喜报、新闻简讯、唱片书讯等各类消息221条，</w:t>
      </w:r>
      <w:r w:rsidR="004C5E05">
        <w:rPr>
          <w:rFonts w:ascii="仿宋" w:eastAsia="仿宋" w:hAnsi="仿宋" w:cs="仿宋" w:hint="eastAsia"/>
          <w:color w:val="000000" w:themeColor="text1"/>
          <w:sz w:val="32"/>
          <w:szCs w:val="32"/>
        </w:rPr>
        <w:t>是</w:t>
      </w:r>
      <w:r w:rsidR="004C5E05">
        <w:rPr>
          <w:rFonts w:ascii="仿宋" w:eastAsia="仿宋" w:hAnsi="仿宋" w:cs="仿宋"/>
          <w:color w:val="000000" w:themeColor="text1"/>
          <w:sz w:val="32"/>
          <w:szCs w:val="32"/>
        </w:rPr>
        <w:t>去年</w:t>
      </w:r>
      <w:r w:rsidR="00A34101">
        <w:rPr>
          <w:rFonts w:ascii="仿宋" w:eastAsia="仿宋" w:hAnsi="仿宋" w:cs="仿宋"/>
          <w:color w:val="000000" w:themeColor="text1"/>
          <w:sz w:val="32"/>
          <w:szCs w:val="32"/>
        </w:rPr>
        <w:t>同期</w:t>
      </w:r>
      <w:r w:rsidR="004C5E05">
        <w:rPr>
          <w:rFonts w:ascii="仿宋" w:eastAsia="仿宋" w:hAnsi="仿宋" w:cs="仿宋" w:hint="eastAsia"/>
          <w:color w:val="000000" w:themeColor="text1"/>
          <w:sz w:val="32"/>
          <w:szCs w:val="32"/>
        </w:rPr>
        <w:t>信息</w:t>
      </w:r>
      <w:r w:rsidR="004C5E05">
        <w:rPr>
          <w:rFonts w:ascii="仿宋" w:eastAsia="仿宋" w:hAnsi="仿宋" w:cs="仿宋"/>
          <w:color w:val="000000" w:themeColor="text1"/>
          <w:sz w:val="32"/>
          <w:szCs w:val="32"/>
        </w:rPr>
        <w:t>的</w:t>
      </w:r>
      <w:r w:rsidR="004C5E05">
        <w:rPr>
          <w:rFonts w:ascii="仿宋" w:eastAsia="仿宋" w:hAnsi="仿宋" w:cs="仿宋" w:hint="eastAsia"/>
          <w:color w:val="000000" w:themeColor="text1"/>
          <w:sz w:val="32"/>
          <w:szCs w:val="32"/>
        </w:rPr>
        <w:t>3倍</w:t>
      </w:r>
      <w:r w:rsidR="004C5E05">
        <w:rPr>
          <w:rFonts w:ascii="仿宋" w:eastAsia="仿宋" w:hAnsi="仿宋" w:cs="仿宋"/>
          <w:color w:val="000000" w:themeColor="text1"/>
          <w:sz w:val="32"/>
          <w:szCs w:val="32"/>
        </w:rPr>
        <w:t>，</w:t>
      </w:r>
      <w:r w:rsidR="00956C7C" w:rsidRPr="00FA56FC">
        <w:rPr>
          <w:rFonts w:ascii="仿宋" w:eastAsia="仿宋" w:hAnsi="仿宋" w:cs="仿宋" w:hint="eastAsia"/>
          <w:color w:val="000000" w:themeColor="text1"/>
          <w:sz w:val="32"/>
          <w:szCs w:val="32"/>
        </w:rPr>
        <w:t>累计关注人数11627人，</w:t>
      </w:r>
      <w:r w:rsidR="00354726">
        <w:rPr>
          <w:rFonts w:ascii="仿宋" w:eastAsia="仿宋" w:hAnsi="仿宋" w:cs="仿宋" w:hint="eastAsia"/>
          <w:color w:val="000000" w:themeColor="text1"/>
          <w:sz w:val="32"/>
          <w:szCs w:val="32"/>
        </w:rPr>
        <w:t>比去年增长了2693人，</w:t>
      </w:r>
      <w:r w:rsidR="00956C7C" w:rsidRPr="00FA56FC">
        <w:rPr>
          <w:rFonts w:ascii="仿宋" w:eastAsia="仿宋" w:hAnsi="仿宋" w:cs="仿宋" w:hint="eastAsia"/>
          <w:color w:val="000000" w:themeColor="text1"/>
          <w:sz w:val="32"/>
          <w:szCs w:val="32"/>
        </w:rPr>
        <w:t>阅读量约355361人次</w:t>
      </w:r>
      <w:r w:rsidR="00354726">
        <w:rPr>
          <w:rFonts w:ascii="仿宋" w:eastAsia="仿宋" w:hAnsi="仿宋" w:cs="仿宋" w:hint="eastAsia"/>
          <w:color w:val="000000" w:themeColor="text1"/>
          <w:sz w:val="32"/>
          <w:szCs w:val="32"/>
        </w:rPr>
        <w:t>，是去年的4倍多</w:t>
      </w:r>
      <w:r w:rsidRPr="00FA56FC">
        <w:rPr>
          <w:rFonts w:ascii="仿宋" w:eastAsia="仿宋" w:hAnsi="仿宋" w:cs="仿宋" w:hint="eastAsia"/>
          <w:color w:val="000000" w:themeColor="text1"/>
          <w:sz w:val="32"/>
          <w:szCs w:val="32"/>
        </w:rPr>
        <w:t>;</w:t>
      </w:r>
      <w:r w:rsidR="000812F9" w:rsidRPr="00FA56FC">
        <w:rPr>
          <w:rFonts w:ascii="仿宋" w:eastAsia="仿宋" w:hAnsi="仿宋" w:cs="仿宋" w:hint="eastAsia"/>
          <w:color w:val="000000" w:themeColor="text1"/>
          <w:sz w:val="32"/>
          <w:szCs w:val="32"/>
        </w:rPr>
        <w:t xml:space="preserve"> 中央音乐学院</w:t>
      </w:r>
      <w:r w:rsidR="000812F9" w:rsidRPr="00FA56FC">
        <w:rPr>
          <w:rFonts w:ascii="仿宋" w:eastAsia="仿宋" w:hAnsi="仿宋" w:cs="仿宋"/>
          <w:color w:val="000000" w:themeColor="text1"/>
          <w:sz w:val="32"/>
          <w:szCs w:val="32"/>
        </w:rPr>
        <w:t>考级微信公众</w:t>
      </w:r>
      <w:r w:rsidR="000812F9" w:rsidRPr="00FA56FC">
        <w:rPr>
          <w:rFonts w:ascii="仿宋" w:eastAsia="仿宋" w:hAnsi="仿宋" w:cs="仿宋"/>
          <w:color w:val="000000" w:themeColor="text1"/>
          <w:sz w:val="32"/>
          <w:szCs w:val="32"/>
        </w:rPr>
        <w:lastRenderedPageBreak/>
        <w:t>平台</w:t>
      </w:r>
      <w:r w:rsidR="000812F9" w:rsidRPr="00FA56FC">
        <w:rPr>
          <w:rFonts w:ascii="仿宋" w:eastAsia="仿宋" w:hAnsi="仿宋" w:cs="仿宋" w:hint="eastAsia"/>
          <w:color w:val="000000" w:themeColor="text1"/>
          <w:sz w:val="32"/>
          <w:szCs w:val="32"/>
        </w:rPr>
        <w:t>关注人数为102845人，</w:t>
      </w:r>
      <w:r w:rsidR="000812F9" w:rsidRPr="00FA56FC">
        <w:rPr>
          <w:rFonts w:ascii="仿宋" w:eastAsia="仿宋" w:hAnsi="仿宋" w:cs="仿宋"/>
          <w:color w:val="000000" w:themeColor="text1"/>
          <w:sz w:val="32"/>
          <w:szCs w:val="32"/>
        </w:rPr>
        <w:t>较去年同期增加</w:t>
      </w:r>
      <w:r w:rsidR="000812F9" w:rsidRPr="00FA56FC">
        <w:rPr>
          <w:rFonts w:ascii="仿宋" w:eastAsia="仿宋" w:hAnsi="仿宋" w:cs="仿宋" w:hint="eastAsia"/>
          <w:color w:val="000000" w:themeColor="text1"/>
          <w:sz w:val="32"/>
          <w:szCs w:val="32"/>
        </w:rPr>
        <w:t>39151人</w:t>
      </w:r>
      <w:r w:rsidR="004C5E05">
        <w:rPr>
          <w:rFonts w:ascii="仿宋" w:eastAsia="仿宋" w:hAnsi="仿宋" w:cs="仿宋" w:hint="eastAsia"/>
          <w:color w:val="000000" w:themeColor="text1"/>
          <w:sz w:val="32"/>
          <w:szCs w:val="32"/>
        </w:rPr>
        <w:t>，</w:t>
      </w:r>
      <w:r w:rsidR="000812F9" w:rsidRPr="00FA56FC">
        <w:rPr>
          <w:rFonts w:ascii="仿宋" w:eastAsia="仿宋" w:hAnsi="仿宋" w:cs="仿宋"/>
          <w:color w:val="000000" w:themeColor="text1"/>
          <w:sz w:val="32"/>
          <w:szCs w:val="32"/>
        </w:rPr>
        <w:t>可统计阅览人数为</w:t>
      </w:r>
      <w:r w:rsidR="000812F9" w:rsidRPr="00FA56FC">
        <w:rPr>
          <w:rFonts w:ascii="仿宋" w:eastAsia="仿宋" w:hAnsi="仿宋" w:cs="仿宋" w:hint="eastAsia"/>
          <w:color w:val="000000" w:themeColor="text1"/>
          <w:sz w:val="32"/>
          <w:szCs w:val="32"/>
        </w:rPr>
        <w:t>1200203人次，</w:t>
      </w:r>
      <w:r w:rsidR="000812F9" w:rsidRPr="00FA56FC">
        <w:rPr>
          <w:rFonts w:ascii="仿宋" w:eastAsia="仿宋" w:hAnsi="仿宋" w:cs="仿宋"/>
          <w:color w:val="000000" w:themeColor="text1"/>
          <w:sz w:val="32"/>
          <w:szCs w:val="32"/>
        </w:rPr>
        <w:t>较去年同期增长</w:t>
      </w:r>
      <w:r w:rsidR="000812F9" w:rsidRPr="00FA56FC">
        <w:rPr>
          <w:rFonts w:ascii="仿宋" w:eastAsia="仿宋" w:hAnsi="仿宋" w:cs="仿宋" w:hint="eastAsia"/>
          <w:color w:val="000000" w:themeColor="text1"/>
          <w:sz w:val="32"/>
          <w:szCs w:val="32"/>
        </w:rPr>
        <w:t>643356人次</w:t>
      </w:r>
      <w:r w:rsidRPr="00FA56FC">
        <w:rPr>
          <w:rFonts w:ascii="仿宋" w:eastAsia="仿宋" w:hAnsi="仿宋" w:cs="仿宋" w:hint="eastAsia"/>
          <w:color w:val="000000" w:themeColor="text1"/>
          <w:sz w:val="32"/>
          <w:szCs w:val="32"/>
        </w:rPr>
        <w:t>；继续教育学院发布信息</w:t>
      </w:r>
      <w:r w:rsidR="00956C7C" w:rsidRPr="00956C7C">
        <w:rPr>
          <w:rFonts w:ascii="仿宋" w:eastAsia="仿宋" w:hAnsi="仿宋" w:cs="仿宋"/>
          <w:color w:val="000000" w:themeColor="text1"/>
          <w:sz w:val="32"/>
          <w:szCs w:val="32"/>
        </w:rPr>
        <w:t>101</w:t>
      </w:r>
      <w:r w:rsidRPr="00FA56FC">
        <w:rPr>
          <w:rFonts w:ascii="仿宋" w:eastAsia="仿宋" w:hAnsi="仿宋" w:cs="仿宋" w:hint="eastAsia"/>
          <w:color w:val="000000" w:themeColor="text1"/>
          <w:sz w:val="32"/>
          <w:szCs w:val="32"/>
        </w:rPr>
        <w:t>条，</w:t>
      </w:r>
      <w:r w:rsidR="004C5E05">
        <w:rPr>
          <w:rFonts w:ascii="仿宋" w:eastAsia="仿宋" w:hAnsi="仿宋" w:cs="仿宋" w:hint="eastAsia"/>
          <w:color w:val="000000" w:themeColor="text1"/>
          <w:sz w:val="32"/>
          <w:szCs w:val="32"/>
        </w:rPr>
        <w:t>信息</w:t>
      </w:r>
      <w:r w:rsidR="006C64DE">
        <w:rPr>
          <w:rFonts w:ascii="仿宋" w:eastAsia="仿宋" w:hAnsi="仿宋" w:cs="仿宋" w:hint="eastAsia"/>
          <w:color w:val="000000" w:themeColor="text1"/>
          <w:sz w:val="32"/>
          <w:szCs w:val="32"/>
        </w:rPr>
        <w:t>公开</w:t>
      </w:r>
      <w:r w:rsidR="004C5E05">
        <w:rPr>
          <w:rFonts w:ascii="仿宋" w:eastAsia="仿宋" w:hAnsi="仿宋" w:cs="仿宋"/>
          <w:color w:val="000000" w:themeColor="text1"/>
          <w:sz w:val="32"/>
          <w:szCs w:val="32"/>
        </w:rPr>
        <w:t>数量</w:t>
      </w:r>
      <w:r w:rsidR="004C5E05">
        <w:rPr>
          <w:rFonts w:ascii="仿宋" w:eastAsia="仿宋" w:hAnsi="仿宋" w:cs="仿宋" w:hint="eastAsia"/>
          <w:color w:val="000000" w:themeColor="text1"/>
          <w:sz w:val="32"/>
          <w:szCs w:val="32"/>
        </w:rPr>
        <w:t>是</w:t>
      </w:r>
      <w:r w:rsidR="004C5E05">
        <w:rPr>
          <w:rFonts w:ascii="仿宋" w:eastAsia="仿宋" w:hAnsi="仿宋" w:cs="仿宋"/>
          <w:color w:val="000000" w:themeColor="text1"/>
          <w:sz w:val="32"/>
          <w:szCs w:val="32"/>
        </w:rPr>
        <w:t>去年的两倍多，</w:t>
      </w:r>
      <w:r w:rsidRPr="00FA56FC">
        <w:rPr>
          <w:rFonts w:ascii="仿宋" w:eastAsia="仿宋" w:hAnsi="仿宋" w:cs="仿宋" w:hint="eastAsia"/>
          <w:color w:val="000000" w:themeColor="text1"/>
          <w:sz w:val="32"/>
          <w:szCs w:val="32"/>
        </w:rPr>
        <w:t>浏览量达</w:t>
      </w:r>
      <w:r w:rsidR="00956C7C" w:rsidRPr="00956C7C">
        <w:rPr>
          <w:rFonts w:ascii="仿宋" w:eastAsia="仿宋" w:hAnsi="仿宋" w:cs="仿宋"/>
          <w:color w:val="000000" w:themeColor="text1"/>
          <w:sz w:val="32"/>
          <w:szCs w:val="32"/>
        </w:rPr>
        <w:t>181298</w:t>
      </w:r>
      <w:r w:rsidRPr="00FA56FC">
        <w:rPr>
          <w:rFonts w:ascii="仿宋" w:eastAsia="仿宋" w:hAnsi="仿宋" w:cs="仿宋" w:hint="eastAsia"/>
          <w:color w:val="000000" w:themeColor="text1"/>
          <w:sz w:val="32"/>
          <w:szCs w:val="32"/>
        </w:rPr>
        <w:t>人次</w:t>
      </w:r>
      <w:r w:rsidR="001B0B37" w:rsidRPr="00FA56FC">
        <w:rPr>
          <w:rFonts w:ascii="仿宋" w:eastAsia="仿宋" w:hAnsi="仿宋" w:cs="仿宋" w:hint="eastAsia"/>
          <w:color w:val="000000" w:themeColor="text1"/>
          <w:sz w:val="32"/>
          <w:szCs w:val="32"/>
        </w:rPr>
        <w:t>，</w:t>
      </w:r>
      <w:r w:rsidRPr="00FA56FC">
        <w:rPr>
          <w:rFonts w:ascii="仿宋" w:eastAsia="仿宋" w:hAnsi="仿宋" w:cs="仿宋" w:hint="eastAsia"/>
          <w:color w:val="000000" w:themeColor="text1"/>
          <w:sz w:val="32"/>
          <w:szCs w:val="32"/>
        </w:rPr>
        <w:t>关注量</w:t>
      </w:r>
      <w:r w:rsidR="001B0B37">
        <w:rPr>
          <w:rFonts w:ascii="仿宋" w:eastAsia="仿宋" w:hAnsi="仿宋" w:cs="仿宋" w:hint="eastAsia"/>
          <w:color w:val="000000" w:themeColor="text1"/>
          <w:sz w:val="32"/>
          <w:szCs w:val="32"/>
        </w:rPr>
        <w:t>为</w:t>
      </w:r>
      <w:r w:rsidR="00956C7C" w:rsidRPr="00956C7C">
        <w:rPr>
          <w:rFonts w:ascii="仿宋" w:eastAsia="仿宋" w:hAnsi="仿宋" w:cs="仿宋"/>
          <w:color w:val="000000" w:themeColor="text1"/>
          <w:sz w:val="32"/>
          <w:szCs w:val="32"/>
        </w:rPr>
        <w:t>58199</w:t>
      </w:r>
      <w:r w:rsidRPr="00FA56FC">
        <w:rPr>
          <w:rFonts w:ascii="仿宋" w:eastAsia="仿宋" w:hAnsi="仿宋" w:cs="仿宋" w:hint="eastAsia"/>
          <w:color w:val="000000" w:themeColor="text1"/>
          <w:sz w:val="32"/>
          <w:szCs w:val="32"/>
        </w:rPr>
        <w:t>人次</w:t>
      </w:r>
      <w:r w:rsidR="004C5E05">
        <w:rPr>
          <w:rFonts w:ascii="仿宋" w:eastAsia="仿宋" w:hAnsi="仿宋" w:cs="仿宋" w:hint="eastAsia"/>
          <w:color w:val="000000" w:themeColor="text1"/>
          <w:sz w:val="32"/>
          <w:szCs w:val="32"/>
        </w:rPr>
        <w:t>。</w:t>
      </w:r>
      <w:r w:rsidR="001B0B37" w:rsidRPr="00FA56FC">
        <w:rPr>
          <w:rFonts w:ascii="仿宋" w:eastAsia="仿宋" w:hAnsi="仿宋" w:cs="仿宋" w:hint="eastAsia"/>
          <w:color w:val="000000" w:themeColor="text1"/>
          <w:sz w:val="32"/>
          <w:szCs w:val="32"/>
        </w:rPr>
        <w:t>这些巨大</w:t>
      </w:r>
      <w:r w:rsidR="001B0B37" w:rsidRPr="00FA56FC">
        <w:rPr>
          <w:rFonts w:ascii="仿宋" w:eastAsia="仿宋" w:hAnsi="仿宋" w:cs="仿宋"/>
          <w:color w:val="000000" w:themeColor="text1"/>
          <w:sz w:val="32"/>
          <w:szCs w:val="32"/>
        </w:rPr>
        <w:t>的</w:t>
      </w:r>
      <w:r w:rsidR="00A34101">
        <w:rPr>
          <w:rFonts w:ascii="仿宋" w:eastAsia="仿宋" w:hAnsi="仿宋" w:cs="仿宋" w:hint="eastAsia"/>
          <w:color w:val="000000" w:themeColor="text1"/>
          <w:sz w:val="32"/>
          <w:szCs w:val="32"/>
        </w:rPr>
        <w:t>公开信息</w:t>
      </w:r>
      <w:r w:rsidR="001B0B37" w:rsidRPr="00FA56FC">
        <w:rPr>
          <w:rFonts w:ascii="仿宋" w:eastAsia="仿宋" w:hAnsi="仿宋" w:cs="仿宋"/>
          <w:color w:val="000000" w:themeColor="text1"/>
          <w:sz w:val="32"/>
          <w:szCs w:val="32"/>
        </w:rPr>
        <w:t>数量</w:t>
      </w:r>
      <w:r w:rsidR="001B0B37" w:rsidRPr="00FA56FC">
        <w:rPr>
          <w:rFonts w:ascii="仿宋" w:eastAsia="仿宋" w:hAnsi="仿宋" w:cs="仿宋" w:hint="eastAsia"/>
          <w:color w:val="000000" w:themeColor="text1"/>
          <w:sz w:val="32"/>
          <w:szCs w:val="32"/>
        </w:rPr>
        <w:t>和日益增长</w:t>
      </w:r>
      <w:r w:rsidR="001B0B37" w:rsidRPr="00FA56FC">
        <w:rPr>
          <w:rFonts w:ascii="仿宋" w:eastAsia="仿宋" w:hAnsi="仿宋" w:cs="仿宋"/>
          <w:color w:val="000000" w:themeColor="text1"/>
          <w:sz w:val="32"/>
          <w:szCs w:val="32"/>
        </w:rPr>
        <w:t>的浏览量</w:t>
      </w:r>
      <w:r w:rsidR="001B0B37" w:rsidRPr="00FA56FC">
        <w:rPr>
          <w:rFonts w:ascii="仿宋" w:eastAsia="仿宋" w:hAnsi="仿宋" w:cs="仿宋" w:hint="eastAsia"/>
          <w:color w:val="000000" w:themeColor="text1"/>
          <w:sz w:val="32"/>
          <w:szCs w:val="32"/>
        </w:rPr>
        <w:t>及公众</w:t>
      </w:r>
      <w:r w:rsidR="001B0B37" w:rsidRPr="00FA56FC">
        <w:rPr>
          <w:rFonts w:ascii="仿宋" w:eastAsia="仿宋" w:hAnsi="仿宋" w:cs="仿宋"/>
          <w:color w:val="000000" w:themeColor="text1"/>
          <w:sz w:val="32"/>
          <w:szCs w:val="32"/>
        </w:rPr>
        <w:t>关注数，充分</w:t>
      </w:r>
      <w:r w:rsidR="00C6606E">
        <w:rPr>
          <w:rFonts w:ascii="仿宋" w:eastAsia="仿宋" w:hAnsi="仿宋" w:cs="仿宋" w:hint="eastAsia"/>
          <w:color w:val="000000" w:themeColor="text1"/>
          <w:sz w:val="32"/>
          <w:szCs w:val="32"/>
        </w:rPr>
        <w:t>扩大</w:t>
      </w:r>
      <w:r w:rsidR="001B0B37" w:rsidRPr="00FA56FC">
        <w:rPr>
          <w:rFonts w:ascii="仿宋" w:eastAsia="仿宋" w:hAnsi="仿宋" w:cs="仿宋"/>
          <w:color w:val="000000" w:themeColor="text1"/>
          <w:sz w:val="32"/>
          <w:szCs w:val="32"/>
        </w:rPr>
        <w:t>了</w:t>
      </w:r>
      <w:r w:rsidR="00C6606E">
        <w:rPr>
          <w:rFonts w:ascii="仿宋" w:eastAsia="仿宋" w:hAnsi="仿宋" w:cs="仿宋" w:hint="eastAsia"/>
          <w:color w:val="000000" w:themeColor="text1"/>
          <w:sz w:val="32"/>
          <w:szCs w:val="32"/>
        </w:rPr>
        <w:t>中央音乐用学院</w:t>
      </w:r>
      <w:r w:rsidR="001B0B37" w:rsidRPr="00FA56FC">
        <w:rPr>
          <w:rFonts w:ascii="仿宋" w:eastAsia="仿宋" w:hAnsi="仿宋" w:cs="仿宋" w:hint="eastAsia"/>
          <w:color w:val="000000" w:themeColor="text1"/>
          <w:sz w:val="32"/>
          <w:szCs w:val="32"/>
        </w:rPr>
        <w:t>信息公开</w:t>
      </w:r>
      <w:r w:rsidR="001B0B37" w:rsidRPr="00FA56FC">
        <w:rPr>
          <w:rFonts w:ascii="仿宋" w:eastAsia="仿宋" w:hAnsi="仿宋" w:cs="仿宋"/>
          <w:color w:val="000000" w:themeColor="text1"/>
          <w:sz w:val="32"/>
          <w:szCs w:val="32"/>
        </w:rPr>
        <w:t>的</w:t>
      </w:r>
      <w:r w:rsidR="00C6606E">
        <w:rPr>
          <w:rFonts w:ascii="仿宋" w:eastAsia="仿宋" w:hAnsi="仿宋" w:cs="仿宋" w:hint="eastAsia"/>
          <w:color w:val="000000" w:themeColor="text1"/>
          <w:sz w:val="32"/>
          <w:szCs w:val="32"/>
        </w:rPr>
        <w:t>广度和深度</w:t>
      </w:r>
      <w:r w:rsidR="001B0B37" w:rsidRPr="00FA56FC">
        <w:rPr>
          <w:rFonts w:ascii="仿宋" w:eastAsia="仿宋" w:hAnsi="仿宋" w:cs="仿宋"/>
          <w:color w:val="000000" w:themeColor="text1"/>
          <w:sz w:val="32"/>
          <w:szCs w:val="32"/>
        </w:rPr>
        <w:t>。</w:t>
      </w:r>
    </w:p>
    <w:p w14:paraId="55FDA671" w14:textId="77777777" w:rsidR="004E5CB6" w:rsidRPr="007B7A92" w:rsidRDefault="004E5CB6" w:rsidP="00A52B56">
      <w:pPr>
        <w:spacing w:line="560" w:lineRule="exact"/>
        <w:ind w:firstLineChars="200" w:firstLine="640"/>
        <w:rPr>
          <w:rFonts w:ascii="仿宋" w:eastAsia="仿宋" w:hAnsi="仿宋" w:cs="仿宋"/>
          <w:color w:val="FF0000"/>
          <w:sz w:val="32"/>
          <w:szCs w:val="32"/>
        </w:rPr>
      </w:pPr>
    </w:p>
    <w:p w14:paraId="4D65D085" w14:textId="77777777" w:rsidR="004217BB" w:rsidRPr="007B7A92" w:rsidRDefault="007B7A92" w:rsidP="00A52B56">
      <w:pPr>
        <w:tabs>
          <w:tab w:val="left" w:pos="5430"/>
        </w:tabs>
        <w:spacing w:line="560" w:lineRule="exact"/>
        <w:ind w:firstLineChars="200" w:firstLine="643"/>
        <w:rPr>
          <w:rFonts w:ascii="仿宋" w:eastAsia="仿宋" w:hAnsi="仿宋"/>
          <w:b/>
          <w:sz w:val="32"/>
          <w:szCs w:val="32"/>
        </w:rPr>
      </w:pPr>
      <w:r w:rsidRPr="0074296C">
        <w:rPr>
          <w:rFonts w:ascii="黑体" w:eastAsia="黑体" w:hAnsi="黑体" w:cs="宋体" w:hint="eastAsia"/>
          <w:b/>
          <w:bCs/>
          <w:color w:val="000000"/>
          <w:sz w:val="32"/>
          <w:szCs w:val="32"/>
        </w:rPr>
        <w:t>三、重点领域信息公开情况和特色做法</w:t>
      </w:r>
    </w:p>
    <w:p w14:paraId="75175216" w14:textId="53701385" w:rsidR="00274595" w:rsidRPr="006747C6" w:rsidRDefault="00274595" w:rsidP="00A34101">
      <w:pPr>
        <w:spacing w:line="560" w:lineRule="exact"/>
        <w:ind w:firstLineChars="200" w:firstLine="643"/>
        <w:rPr>
          <w:rFonts w:ascii="仿宋" w:eastAsia="仿宋" w:hAnsi="仿宋" w:cs="仿宋"/>
          <w:bCs/>
          <w:color w:val="000000"/>
          <w:sz w:val="32"/>
          <w:szCs w:val="32"/>
        </w:rPr>
      </w:pPr>
      <w:r w:rsidRPr="00A34101">
        <w:rPr>
          <w:rFonts w:ascii="仿宋" w:eastAsia="仿宋" w:hAnsi="仿宋"/>
          <w:b/>
          <w:sz w:val="32"/>
          <w:szCs w:val="32"/>
        </w:rPr>
        <w:t>1</w:t>
      </w:r>
      <w:r w:rsidR="00D855D8" w:rsidRPr="00A34101">
        <w:rPr>
          <w:rFonts w:ascii="仿宋" w:eastAsia="仿宋" w:hAnsi="仿宋" w:hint="eastAsia"/>
          <w:b/>
          <w:sz w:val="32"/>
          <w:szCs w:val="32"/>
        </w:rPr>
        <w:t>.</w:t>
      </w:r>
      <w:r w:rsidR="00D855D8" w:rsidRPr="00A34101">
        <w:rPr>
          <w:rFonts w:ascii="仿宋" w:eastAsia="仿宋" w:hAnsi="仿宋"/>
          <w:b/>
          <w:sz w:val="32"/>
          <w:szCs w:val="32"/>
        </w:rPr>
        <w:t xml:space="preserve"> 招生考试信息</w:t>
      </w:r>
      <w:r w:rsidR="001D1A2D" w:rsidRPr="00A34101">
        <w:rPr>
          <w:rFonts w:ascii="仿宋" w:eastAsia="仿宋" w:hAnsi="仿宋" w:hint="eastAsia"/>
          <w:b/>
          <w:sz w:val="32"/>
          <w:szCs w:val="32"/>
        </w:rPr>
        <w:t>。</w:t>
      </w:r>
      <w:r w:rsidRPr="006747C6">
        <w:rPr>
          <w:rFonts w:ascii="仿宋" w:eastAsia="仿宋" w:hAnsi="仿宋" w:cs="仿宋"/>
          <w:bCs/>
          <w:color w:val="000000"/>
          <w:sz w:val="32"/>
          <w:szCs w:val="32"/>
        </w:rPr>
        <w:t>招生信息公开是学校信息公开的重点领域和关键内容</w:t>
      </w:r>
      <w:r w:rsidRPr="006747C6">
        <w:rPr>
          <w:rFonts w:ascii="仿宋" w:eastAsia="仿宋" w:hAnsi="仿宋" w:cs="仿宋" w:hint="eastAsia"/>
          <w:bCs/>
          <w:color w:val="000000"/>
          <w:sz w:val="32"/>
          <w:szCs w:val="32"/>
        </w:rPr>
        <w:t>，</w:t>
      </w:r>
      <w:r w:rsidRPr="006747C6">
        <w:rPr>
          <w:rFonts w:ascii="仿宋" w:eastAsia="仿宋" w:hAnsi="仿宋" w:cs="仿宋"/>
          <w:bCs/>
          <w:color w:val="000000"/>
          <w:sz w:val="32"/>
          <w:szCs w:val="32"/>
        </w:rPr>
        <w:t>受到社会</w:t>
      </w:r>
      <w:r w:rsidR="00A34101">
        <w:rPr>
          <w:rFonts w:ascii="仿宋" w:eastAsia="仿宋" w:hAnsi="仿宋" w:cs="仿宋" w:hint="eastAsia"/>
          <w:bCs/>
          <w:color w:val="000000"/>
          <w:sz w:val="32"/>
          <w:szCs w:val="32"/>
        </w:rPr>
        <w:t>公众</w:t>
      </w:r>
      <w:r w:rsidRPr="006747C6">
        <w:rPr>
          <w:rFonts w:ascii="仿宋" w:eastAsia="仿宋" w:hAnsi="仿宋" w:cs="仿宋"/>
          <w:bCs/>
          <w:color w:val="000000"/>
          <w:sz w:val="32"/>
          <w:szCs w:val="32"/>
        </w:rPr>
        <w:t>的广泛关注</w:t>
      </w:r>
      <w:r w:rsidRPr="006747C6">
        <w:rPr>
          <w:rFonts w:ascii="仿宋" w:eastAsia="仿宋" w:hAnsi="仿宋" w:cs="仿宋" w:hint="eastAsia"/>
          <w:bCs/>
          <w:color w:val="000000"/>
          <w:sz w:val="32"/>
          <w:szCs w:val="32"/>
        </w:rPr>
        <w:t>。</w:t>
      </w:r>
      <w:r w:rsidRPr="006747C6">
        <w:rPr>
          <w:rFonts w:ascii="仿宋" w:eastAsia="仿宋" w:hAnsi="仿宋" w:cs="仿宋"/>
          <w:bCs/>
          <w:color w:val="000000"/>
          <w:sz w:val="32"/>
          <w:szCs w:val="32"/>
        </w:rPr>
        <w:t>我校招生工作本着透明</w:t>
      </w:r>
      <w:r w:rsidRPr="006747C6">
        <w:rPr>
          <w:rFonts w:ascii="仿宋" w:eastAsia="仿宋" w:hAnsi="仿宋" w:cs="仿宋" w:hint="eastAsia"/>
          <w:bCs/>
          <w:color w:val="000000"/>
          <w:sz w:val="32"/>
          <w:szCs w:val="32"/>
        </w:rPr>
        <w:t>、</w:t>
      </w:r>
      <w:r w:rsidRPr="006747C6">
        <w:rPr>
          <w:rFonts w:ascii="仿宋" w:eastAsia="仿宋" w:hAnsi="仿宋" w:cs="仿宋"/>
          <w:bCs/>
          <w:color w:val="000000"/>
          <w:sz w:val="32"/>
          <w:szCs w:val="32"/>
        </w:rPr>
        <w:t>公正</w:t>
      </w:r>
      <w:r w:rsidRPr="006747C6">
        <w:rPr>
          <w:rFonts w:ascii="仿宋" w:eastAsia="仿宋" w:hAnsi="仿宋" w:cs="仿宋" w:hint="eastAsia"/>
          <w:bCs/>
          <w:color w:val="000000"/>
          <w:sz w:val="32"/>
          <w:szCs w:val="32"/>
        </w:rPr>
        <w:t>、</w:t>
      </w:r>
      <w:r w:rsidRPr="006747C6">
        <w:rPr>
          <w:rFonts w:ascii="仿宋" w:eastAsia="仿宋" w:hAnsi="仿宋" w:cs="仿宋"/>
          <w:bCs/>
          <w:color w:val="000000"/>
          <w:sz w:val="32"/>
          <w:szCs w:val="32"/>
        </w:rPr>
        <w:t>公开的原则</w:t>
      </w:r>
      <w:r w:rsidRPr="006747C6">
        <w:rPr>
          <w:rFonts w:ascii="仿宋" w:eastAsia="仿宋" w:hAnsi="仿宋" w:cs="仿宋" w:hint="eastAsia"/>
          <w:bCs/>
          <w:color w:val="000000"/>
          <w:sz w:val="32"/>
          <w:szCs w:val="32"/>
        </w:rPr>
        <w:t>，继续全面实施高校招生“阳光工程”，严格执行教育部关于招生考试“十公开”的有关规定，在学院纪</w:t>
      </w:r>
      <w:r w:rsidR="00A62318">
        <w:rPr>
          <w:rFonts w:ascii="仿宋" w:eastAsia="仿宋" w:hAnsi="仿宋" w:cs="仿宋" w:hint="eastAsia"/>
          <w:bCs/>
          <w:color w:val="000000"/>
          <w:sz w:val="32"/>
          <w:szCs w:val="32"/>
        </w:rPr>
        <w:t>监</w:t>
      </w:r>
      <w:r w:rsidRPr="006747C6">
        <w:rPr>
          <w:rFonts w:ascii="仿宋" w:eastAsia="仿宋" w:hAnsi="仿宋" w:cs="仿宋" w:hint="eastAsia"/>
          <w:bCs/>
          <w:color w:val="000000"/>
          <w:sz w:val="32"/>
          <w:szCs w:val="32"/>
        </w:rPr>
        <w:t>办公室的直接参与、监督下顺利开展。</w:t>
      </w:r>
    </w:p>
    <w:p w14:paraId="1AB50796" w14:textId="77777777" w:rsidR="00274595" w:rsidRPr="00274595" w:rsidRDefault="00274595" w:rsidP="00A52B56">
      <w:pPr>
        <w:tabs>
          <w:tab w:val="left" w:pos="5430"/>
        </w:tabs>
        <w:spacing w:line="560" w:lineRule="exact"/>
        <w:ind w:firstLine="643"/>
        <w:rPr>
          <w:rFonts w:ascii="仿宋" w:eastAsia="仿宋" w:hAnsi="仿宋"/>
          <w:sz w:val="32"/>
          <w:szCs w:val="32"/>
        </w:rPr>
      </w:pPr>
      <w:r w:rsidRPr="00274595">
        <w:rPr>
          <w:rFonts w:ascii="仿宋" w:eastAsia="仿宋" w:hAnsi="仿宋" w:cs="仿宋" w:hint="eastAsia"/>
          <w:b/>
          <w:bCs/>
          <w:color w:val="000000"/>
          <w:sz w:val="32"/>
          <w:szCs w:val="32"/>
        </w:rPr>
        <w:t>（1</w:t>
      </w:r>
      <w:r>
        <w:rPr>
          <w:rFonts w:ascii="仿宋" w:eastAsia="仿宋" w:hAnsi="仿宋" w:cs="仿宋" w:hint="eastAsia"/>
          <w:b/>
          <w:bCs/>
          <w:color w:val="000000"/>
          <w:sz w:val="32"/>
          <w:szCs w:val="32"/>
        </w:rPr>
        <w:t>）</w:t>
      </w:r>
      <w:r w:rsidRPr="00274595">
        <w:rPr>
          <w:rFonts w:ascii="仿宋" w:eastAsia="仿宋" w:hAnsi="仿宋" w:cs="仿宋" w:hint="eastAsia"/>
          <w:b/>
          <w:bCs/>
          <w:color w:val="000000"/>
          <w:sz w:val="32"/>
          <w:szCs w:val="32"/>
        </w:rPr>
        <w:t>本科招生工作。</w:t>
      </w:r>
      <w:r w:rsidR="00534FFD" w:rsidRPr="00274595">
        <w:rPr>
          <w:rFonts w:ascii="仿宋" w:eastAsia="仿宋" w:hAnsi="仿宋" w:hint="eastAsia"/>
          <w:sz w:val="32"/>
          <w:szCs w:val="32"/>
        </w:rPr>
        <w:t>本年度</w:t>
      </w:r>
      <w:r w:rsidRPr="00274595">
        <w:rPr>
          <w:rFonts w:ascii="仿宋" w:eastAsia="仿宋" w:hAnsi="仿宋" w:hint="eastAsia"/>
          <w:sz w:val="32"/>
          <w:szCs w:val="32"/>
        </w:rPr>
        <w:t>的本科</w:t>
      </w:r>
      <w:r w:rsidR="00534FFD" w:rsidRPr="00274595">
        <w:rPr>
          <w:rFonts w:ascii="仿宋" w:eastAsia="仿宋" w:hAnsi="仿宋" w:hint="eastAsia"/>
          <w:sz w:val="32"/>
          <w:szCs w:val="32"/>
        </w:rPr>
        <w:t>招生</w:t>
      </w:r>
      <w:r w:rsidRPr="00274595">
        <w:rPr>
          <w:rFonts w:ascii="仿宋" w:eastAsia="仿宋" w:hAnsi="仿宋" w:hint="eastAsia"/>
          <w:sz w:val="32"/>
          <w:szCs w:val="32"/>
        </w:rPr>
        <w:t>工作</w:t>
      </w:r>
      <w:r w:rsidR="00534FFD" w:rsidRPr="00274595">
        <w:rPr>
          <w:rFonts w:ascii="仿宋" w:eastAsia="仿宋" w:hAnsi="仿宋" w:hint="eastAsia"/>
          <w:sz w:val="32"/>
          <w:szCs w:val="32"/>
        </w:rPr>
        <w:t>更加全面地公开了相关信息。专业考试筹备期间，在学院招生网站、微信公众平台、教育部“阳光高考”平台公开招生简章及录取原则；在考试期间，通过学院招生网站公布各轮次考试安排、考试要求等内容；在考试过后，通过招生网站及微信公众平台公布了专业合格名单、录取名单等内容。尤其是各专业成绩合成比例及要求、各专业各省录取分数线等内容，第一次通过网络向广大考生公开。</w:t>
      </w:r>
    </w:p>
    <w:p w14:paraId="2DF0C70E" w14:textId="77777777" w:rsidR="00D855D8" w:rsidRPr="00955922" w:rsidRDefault="00274595" w:rsidP="00A52B56">
      <w:pPr>
        <w:spacing w:line="560" w:lineRule="exact"/>
        <w:ind w:firstLine="643"/>
        <w:rPr>
          <w:rFonts w:ascii="仿宋" w:eastAsia="仿宋" w:hAnsi="仿宋" w:cs="仿宋"/>
          <w:bCs/>
          <w:color w:val="000000"/>
          <w:sz w:val="32"/>
          <w:szCs w:val="32"/>
        </w:rPr>
      </w:pPr>
      <w:r>
        <w:rPr>
          <w:rFonts w:ascii="仿宋" w:eastAsia="仿宋" w:hAnsi="仿宋" w:cs="仿宋" w:hint="eastAsia"/>
          <w:b/>
          <w:bCs/>
          <w:color w:val="000000"/>
          <w:sz w:val="32"/>
          <w:szCs w:val="32"/>
        </w:rPr>
        <w:t>（2）</w:t>
      </w:r>
      <w:r w:rsidR="00534FFD" w:rsidRPr="00274595">
        <w:rPr>
          <w:rFonts w:ascii="仿宋" w:eastAsia="仿宋" w:hAnsi="仿宋" w:cs="仿宋" w:hint="eastAsia"/>
          <w:b/>
          <w:bCs/>
          <w:color w:val="000000"/>
          <w:sz w:val="32"/>
          <w:szCs w:val="32"/>
        </w:rPr>
        <w:t>研究生</w:t>
      </w:r>
      <w:r w:rsidRPr="00274595">
        <w:rPr>
          <w:rFonts w:ascii="仿宋" w:eastAsia="仿宋" w:hAnsi="仿宋" w:cs="仿宋" w:hint="eastAsia"/>
          <w:b/>
          <w:bCs/>
          <w:color w:val="000000"/>
          <w:sz w:val="32"/>
          <w:szCs w:val="32"/>
        </w:rPr>
        <w:t>招生工作。</w:t>
      </w:r>
      <w:r w:rsidR="00955922" w:rsidRPr="00955922">
        <w:rPr>
          <w:rFonts w:ascii="仿宋" w:eastAsia="仿宋" w:hAnsi="仿宋" w:cs="仿宋" w:hint="eastAsia"/>
          <w:bCs/>
          <w:color w:val="000000"/>
          <w:sz w:val="32"/>
          <w:szCs w:val="32"/>
        </w:rPr>
        <w:t>根据教育部相关信息公开工作要求，进一步扩大信息公开范围，规范公开程序和内容，提高信息公开时效，本着“公开、公平、公正”的原则，对硕</w:t>
      </w:r>
      <w:r w:rsidR="00955922" w:rsidRPr="00955922">
        <w:rPr>
          <w:rFonts w:ascii="仿宋" w:eastAsia="仿宋" w:hAnsi="仿宋" w:cs="仿宋" w:hint="eastAsia"/>
          <w:bCs/>
          <w:color w:val="000000"/>
          <w:sz w:val="32"/>
          <w:szCs w:val="32"/>
        </w:rPr>
        <w:lastRenderedPageBreak/>
        <w:t>博士招生的简章、成绩、拟录取名单等信息做了公开，做到信息准确、内容发布及时。</w:t>
      </w:r>
    </w:p>
    <w:p w14:paraId="09113B75" w14:textId="14A67AAC" w:rsidR="00845995" w:rsidRDefault="00955922" w:rsidP="00A52B56">
      <w:pPr>
        <w:spacing w:line="560" w:lineRule="exact"/>
        <w:ind w:firstLineChars="200" w:firstLine="643"/>
        <w:rPr>
          <w:rFonts w:ascii="仿宋" w:eastAsia="仿宋" w:hAnsi="仿宋"/>
          <w:sz w:val="32"/>
          <w:szCs w:val="32"/>
        </w:rPr>
      </w:pPr>
      <w:r>
        <w:rPr>
          <w:rFonts w:ascii="仿宋" w:eastAsia="仿宋" w:hAnsi="仿宋" w:hint="eastAsia"/>
          <w:b/>
          <w:sz w:val="32"/>
          <w:szCs w:val="32"/>
        </w:rPr>
        <w:t>2</w:t>
      </w:r>
      <w:r>
        <w:rPr>
          <w:rFonts w:ascii="仿宋" w:eastAsia="仿宋" w:hAnsi="仿宋"/>
          <w:b/>
          <w:sz w:val="32"/>
          <w:szCs w:val="32"/>
        </w:rPr>
        <w:t>.</w:t>
      </w:r>
      <w:r w:rsidR="00534FFD" w:rsidRPr="00F20850">
        <w:rPr>
          <w:rFonts w:ascii="仿宋" w:eastAsia="仿宋" w:hAnsi="仿宋"/>
          <w:sz w:val="32"/>
          <w:szCs w:val="32"/>
        </w:rPr>
        <w:t xml:space="preserve"> </w:t>
      </w:r>
      <w:r w:rsidR="00534FFD" w:rsidRPr="00C87EEC">
        <w:rPr>
          <w:rFonts w:ascii="仿宋" w:eastAsia="仿宋" w:hAnsi="仿宋"/>
          <w:b/>
          <w:sz w:val="32"/>
          <w:szCs w:val="32"/>
        </w:rPr>
        <w:t>财务、资产及收费信息</w:t>
      </w:r>
      <w:r w:rsidR="00534FFD" w:rsidRPr="00C87EEC">
        <w:rPr>
          <w:rFonts w:ascii="仿宋" w:eastAsia="仿宋" w:hAnsi="仿宋" w:hint="eastAsia"/>
          <w:b/>
          <w:sz w:val="32"/>
          <w:szCs w:val="32"/>
        </w:rPr>
        <w:t>。</w:t>
      </w:r>
      <w:r w:rsidR="00C87EEC" w:rsidRPr="00C87EEC">
        <w:rPr>
          <w:rFonts w:ascii="仿宋" w:eastAsia="仿宋" w:hAnsi="仿宋" w:hint="eastAsia"/>
          <w:sz w:val="32"/>
          <w:szCs w:val="32"/>
        </w:rPr>
        <w:t>本年度我校进一步加大</w:t>
      </w:r>
      <w:r w:rsidR="00534FFD" w:rsidRPr="00F20850">
        <w:rPr>
          <w:rFonts w:ascii="仿宋" w:eastAsia="仿宋" w:hAnsi="仿宋"/>
          <w:sz w:val="32"/>
          <w:szCs w:val="32"/>
        </w:rPr>
        <w:t>主动公开财务、资产管理制度，受捐赠财产的使用管理情况，各类招投标信息，财务预决算，收费项目、依据及标准等信息</w:t>
      </w:r>
      <w:r w:rsidR="00954595">
        <w:rPr>
          <w:rFonts w:ascii="仿宋" w:eastAsia="仿宋" w:hAnsi="仿宋"/>
          <w:sz w:val="32"/>
          <w:szCs w:val="32"/>
        </w:rPr>
        <w:t>135</w:t>
      </w:r>
      <w:r w:rsidR="009B6908">
        <w:rPr>
          <w:rFonts w:ascii="仿宋" w:eastAsia="仿宋" w:hAnsi="仿宋" w:hint="eastAsia"/>
          <w:sz w:val="32"/>
          <w:szCs w:val="32"/>
        </w:rPr>
        <w:t>条</w:t>
      </w:r>
      <w:r w:rsidR="00E2075B">
        <w:rPr>
          <w:rFonts w:ascii="仿宋" w:eastAsia="仿宋" w:hAnsi="仿宋" w:hint="eastAsia"/>
          <w:sz w:val="32"/>
          <w:szCs w:val="32"/>
        </w:rPr>
        <w:t>。</w:t>
      </w:r>
    </w:p>
    <w:p w14:paraId="7522A309" w14:textId="77777777" w:rsidR="00845995" w:rsidRDefault="00845995" w:rsidP="00A52B56">
      <w:pPr>
        <w:spacing w:line="560" w:lineRule="exact"/>
        <w:ind w:firstLineChars="200" w:firstLine="640"/>
        <w:rPr>
          <w:rFonts w:ascii="仿宋" w:eastAsia="仿宋" w:hAnsi="仿宋"/>
          <w:sz w:val="32"/>
          <w:szCs w:val="32"/>
        </w:rPr>
      </w:pPr>
      <w:r>
        <w:rPr>
          <w:rFonts w:ascii="仿宋" w:eastAsia="仿宋" w:hAnsi="仿宋" w:hint="eastAsia"/>
          <w:sz w:val="32"/>
          <w:szCs w:val="32"/>
        </w:rPr>
        <w:t>（1）</w:t>
      </w:r>
      <w:r w:rsidRPr="00845995">
        <w:rPr>
          <w:rFonts w:ascii="仿宋" w:eastAsia="仿宋" w:hAnsi="仿宋" w:hint="eastAsia"/>
          <w:b/>
          <w:bCs/>
          <w:sz w:val="32"/>
          <w:szCs w:val="32"/>
        </w:rPr>
        <w:t>财务</w:t>
      </w:r>
      <w:r w:rsidRPr="00845995">
        <w:rPr>
          <w:rFonts w:ascii="仿宋" w:eastAsia="仿宋" w:hAnsi="仿宋"/>
          <w:b/>
          <w:bCs/>
          <w:sz w:val="32"/>
          <w:szCs w:val="32"/>
        </w:rPr>
        <w:t>预决算方面。</w:t>
      </w:r>
      <w:r w:rsidR="00F20850" w:rsidRPr="00F20850">
        <w:rPr>
          <w:rFonts w:ascii="仿宋" w:eastAsia="仿宋" w:hAnsi="仿宋" w:hint="eastAsia"/>
          <w:sz w:val="32"/>
          <w:szCs w:val="32"/>
        </w:rPr>
        <w:t>学校始终高度重视财务信息公开，坚持实施“阳光财务”，</w:t>
      </w:r>
      <w:r w:rsidR="00534FFD" w:rsidRPr="00F20850">
        <w:rPr>
          <w:rFonts w:ascii="仿宋" w:eastAsia="仿宋" w:hAnsi="仿宋"/>
          <w:sz w:val="32"/>
          <w:szCs w:val="32"/>
        </w:rPr>
        <w:t>2016-2017学年度</w:t>
      </w:r>
      <w:r w:rsidR="009F7604">
        <w:rPr>
          <w:rFonts w:ascii="仿宋" w:eastAsia="仿宋" w:hAnsi="仿宋" w:hint="eastAsia"/>
          <w:sz w:val="32"/>
          <w:szCs w:val="32"/>
        </w:rPr>
        <w:t>，</w:t>
      </w:r>
      <w:r w:rsidR="009F7604">
        <w:rPr>
          <w:rFonts w:ascii="仿宋" w:eastAsia="仿宋" w:hAnsi="仿宋"/>
          <w:sz w:val="32"/>
          <w:szCs w:val="32"/>
        </w:rPr>
        <w:t>学校</w:t>
      </w:r>
      <w:r w:rsidR="00534FFD" w:rsidRPr="00F20850">
        <w:rPr>
          <w:rFonts w:ascii="仿宋" w:eastAsia="仿宋" w:hAnsi="仿宋"/>
          <w:sz w:val="32"/>
          <w:szCs w:val="32"/>
        </w:rPr>
        <w:t>严格按照《教育部关于做好高等学校财务信息公开工作的通知》（教财[2012]4号）文件要求的内容和方式，将2016年的财务状况、财政性资金的使用与管理、学校经费来源与年度经费预算决算方案（具体包括本学年度收支预算总表、收入预算表、支出预算表、财政拨款支出预算表、收支决算总表、收入决算表、支出决算表和财政拨款支出决算表等）等及时在</w:t>
      </w:r>
      <w:r w:rsidR="009F7604">
        <w:rPr>
          <w:rFonts w:ascii="仿宋" w:eastAsia="仿宋" w:hAnsi="仿宋" w:hint="eastAsia"/>
          <w:sz w:val="32"/>
          <w:szCs w:val="32"/>
        </w:rPr>
        <w:t>官网</w:t>
      </w:r>
      <w:r w:rsidR="00534FFD" w:rsidRPr="00F20850">
        <w:rPr>
          <w:rFonts w:ascii="仿宋" w:eastAsia="仿宋" w:hAnsi="仿宋"/>
          <w:sz w:val="32"/>
          <w:szCs w:val="32"/>
        </w:rPr>
        <w:t>主动对外发布。</w:t>
      </w:r>
    </w:p>
    <w:p w14:paraId="4CD57E90" w14:textId="4BDC9337" w:rsidR="00845995" w:rsidRDefault="00845995" w:rsidP="00A52B56">
      <w:pPr>
        <w:spacing w:line="560" w:lineRule="exact"/>
        <w:ind w:firstLineChars="200" w:firstLine="643"/>
        <w:rPr>
          <w:rFonts w:ascii="仿宋" w:eastAsia="仿宋" w:hAnsi="仿宋"/>
          <w:sz w:val="32"/>
          <w:szCs w:val="32"/>
        </w:rPr>
      </w:pPr>
      <w:r w:rsidRPr="00845995">
        <w:rPr>
          <w:rFonts w:ascii="仿宋" w:eastAsia="仿宋" w:hAnsi="仿宋" w:hint="eastAsia"/>
          <w:b/>
          <w:bCs/>
          <w:sz w:val="32"/>
          <w:szCs w:val="32"/>
        </w:rPr>
        <w:t>（2）</w:t>
      </w:r>
      <w:r w:rsidRPr="00845995">
        <w:rPr>
          <w:rFonts w:ascii="仿宋" w:eastAsia="仿宋" w:hAnsi="仿宋"/>
          <w:b/>
          <w:bCs/>
          <w:sz w:val="32"/>
          <w:szCs w:val="32"/>
        </w:rPr>
        <w:t>规章制度方面。</w:t>
      </w:r>
      <w:r w:rsidR="00534FFD" w:rsidRPr="00F20850">
        <w:rPr>
          <w:rFonts w:ascii="仿宋" w:eastAsia="仿宋" w:hAnsi="仿宋"/>
          <w:sz w:val="32"/>
          <w:szCs w:val="32"/>
        </w:rPr>
        <w:t>国家财经类政策性文件</w:t>
      </w:r>
      <w:r w:rsidR="009F7604">
        <w:rPr>
          <w:rFonts w:ascii="仿宋" w:eastAsia="仿宋" w:hAnsi="仿宋" w:hint="eastAsia"/>
          <w:sz w:val="32"/>
          <w:szCs w:val="32"/>
        </w:rPr>
        <w:t>和</w:t>
      </w:r>
      <w:r w:rsidR="00534FFD" w:rsidRPr="00F20850">
        <w:rPr>
          <w:rFonts w:ascii="仿宋" w:eastAsia="仿宋" w:hAnsi="仿宋"/>
          <w:sz w:val="32"/>
          <w:szCs w:val="32"/>
        </w:rPr>
        <w:t>学校制订的内部财务管理规章制度</w:t>
      </w:r>
      <w:r>
        <w:rPr>
          <w:rFonts w:ascii="仿宋" w:eastAsia="仿宋" w:hAnsi="仿宋" w:hint="eastAsia"/>
          <w:sz w:val="32"/>
          <w:szCs w:val="32"/>
        </w:rPr>
        <w:t>做到及时</w:t>
      </w:r>
      <w:r w:rsidR="008E6B05">
        <w:rPr>
          <w:rFonts w:ascii="仿宋" w:eastAsia="仿宋" w:hAnsi="仿宋" w:hint="eastAsia"/>
          <w:sz w:val="32"/>
          <w:szCs w:val="32"/>
        </w:rPr>
        <w:t>在官网和</w:t>
      </w:r>
      <w:r>
        <w:rPr>
          <w:rFonts w:ascii="仿宋" w:eastAsia="仿宋" w:hAnsi="仿宋"/>
          <w:sz w:val="32"/>
          <w:szCs w:val="32"/>
        </w:rPr>
        <w:t>学校行政办公网站进行更新</w:t>
      </w:r>
      <w:r>
        <w:rPr>
          <w:rFonts w:ascii="仿宋" w:eastAsia="仿宋" w:hAnsi="仿宋" w:hint="eastAsia"/>
          <w:sz w:val="32"/>
          <w:szCs w:val="32"/>
        </w:rPr>
        <w:t>。</w:t>
      </w:r>
    </w:p>
    <w:p w14:paraId="3565428A" w14:textId="77777777" w:rsidR="00534FFD" w:rsidRPr="00845995" w:rsidRDefault="00845995" w:rsidP="00A52B56">
      <w:pPr>
        <w:spacing w:line="560" w:lineRule="exact"/>
        <w:ind w:firstLineChars="200" w:firstLine="643"/>
        <w:rPr>
          <w:rFonts w:ascii="仿宋" w:eastAsia="仿宋" w:hAnsi="仿宋"/>
          <w:b/>
          <w:bCs/>
          <w:sz w:val="32"/>
          <w:szCs w:val="32"/>
        </w:rPr>
      </w:pPr>
      <w:r w:rsidRPr="00845995">
        <w:rPr>
          <w:rFonts w:ascii="仿宋" w:eastAsia="仿宋" w:hAnsi="仿宋" w:hint="eastAsia"/>
          <w:b/>
          <w:bCs/>
          <w:sz w:val="32"/>
          <w:szCs w:val="32"/>
        </w:rPr>
        <w:t>（</w:t>
      </w:r>
      <w:r w:rsidRPr="00845995">
        <w:rPr>
          <w:rFonts w:ascii="仿宋" w:eastAsia="仿宋" w:hAnsi="仿宋"/>
          <w:b/>
          <w:bCs/>
          <w:sz w:val="32"/>
          <w:szCs w:val="32"/>
        </w:rPr>
        <w:t>3</w:t>
      </w:r>
      <w:r w:rsidRPr="00845995">
        <w:rPr>
          <w:rFonts w:ascii="仿宋" w:eastAsia="仿宋" w:hAnsi="仿宋" w:hint="eastAsia"/>
          <w:b/>
          <w:bCs/>
          <w:sz w:val="32"/>
          <w:szCs w:val="32"/>
        </w:rPr>
        <w:t>）学校具体</w:t>
      </w:r>
      <w:r w:rsidRPr="00845995">
        <w:rPr>
          <w:rFonts w:ascii="仿宋" w:eastAsia="仿宋" w:hAnsi="仿宋"/>
          <w:b/>
          <w:bCs/>
          <w:sz w:val="32"/>
          <w:szCs w:val="32"/>
        </w:rPr>
        <w:t>财务</w:t>
      </w:r>
      <w:r w:rsidRPr="00845995">
        <w:rPr>
          <w:rFonts w:ascii="仿宋" w:eastAsia="仿宋" w:hAnsi="仿宋" w:hint="eastAsia"/>
          <w:b/>
          <w:bCs/>
          <w:sz w:val="32"/>
          <w:szCs w:val="32"/>
        </w:rPr>
        <w:t>情况方面</w:t>
      </w:r>
      <w:r w:rsidRPr="00845995">
        <w:rPr>
          <w:rFonts w:ascii="仿宋" w:eastAsia="仿宋" w:hAnsi="仿宋"/>
          <w:b/>
          <w:bCs/>
          <w:sz w:val="32"/>
          <w:szCs w:val="32"/>
        </w:rPr>
        <w:t>。</w:t>
      </w:r>
      <w:r>
        <w:rPr>
          <w:rFonts w:ascii="仿宋" w:eastAsia="仿宋" w:hAnsi="仿宋" w:hint="eastAsia"/>
          <w:sz w:val="32"/>
          <w:szCs w:val="32"/>
        </w:rPr>
        <w:t>通过学校</w:t>
      </w:r>
      <w:r w:rsidR="00534FFD" w:rsidRPr="00F20850">
        <w:rPr>
          <w:rFonts w:ascii="仿宋" w:eastAsia="仿宋" w:hAnsi="仿宋" w:hint="eastAsia"/>
          <w:sz w:val="32"/>
          <w:szCs w:val="32"/>
        </w:rPr>
        <w:t>第七届教职工代表大会</w:t>
      </w:r>
      <w:r>
        <w:rPr>
          <w:rFonts w:ascii="仿宋" w:eastAsia="仿宋" w:hAnsi="仿宋"/>
          <w:sz w:val="32"/>
          <w:szCs w:val="32"/>
        </w:rPr>
        <w:t>，学校</w:t>
      </w:r>
      <w:r>
        <w:rPr>
          <w:rFonts w:ascii="仿宋" w:eastAsia="仿宋" w:hAnsi="仿宋" w:hint="eastAsia"/>
          <w:sz w:val="32"/>
          <w:szCs w:val="32"/>
        </w:rPr>
        <w:t>还</w:t>
      </w:r>
      <w:r w:rsidR="00534FFD" w:rsidRPr="00F20850">
        <w:rPr>
          <w:rFonts w:ascii="仿宋" w:eastAsia="仿宋" w:hAnsi="仿宋" w:hint="eastAsia"/>
          <w:sz w:val="32"/>
          <w:szCs w:val="32"/>
        </w:rPr>
        <w:t>公开</w:t>
      </w:r>
      <w:r>
        <w:rPr>
          <w:rFonts w:ascii="仿宋" w:eastAsia="仿宋" w:hAnsi="仿宋" w:hint="eastAsia"/>
          <w:sz w:val="32"/>
          <w:szCs w:val="32"/>
        </w:rPr>
        <w:t>了</w:t>
      </w:r>
      <w:r w:rsidR="00534FFD" w:rsidRPr="00F20850">
        <w:rPr>
          <w:rFonts w:ascii="仿宋" w:eastAsia="仿宋" w:hAnsi="仿宋"/>
          <w:sz w:val="32"/>
          <w:szCs w:val="32"/>
        </w:rPr>
        <w:t>2016年度财务工作报告，公布学院年度财务收支基本情况、财务重点工作、下一年度重点改进工作及财务工作计划、对第七届教代会执委会讨论情况反馈，主</w:t>
      </w:r>
      <w:r w:rsidR="00534FFD" w:rsidRPr="00A62318">
        <w:rPr>
          <w:rFonts w:ascii="仿宋" w:eastAsia="仿宋" w:hAnsi="仿宋"/>
          <w:sz w:val="32"/>
          <w:szCs w:val="32"/>
        </w:rPr>
        <w:t>动</w:t>
      </w:r>
      <w:r w:rsidR="00534FFD" w:rsidRPr="00A62318">
        <w:rPr>
          <w:rFonts w:ascii="仿宋" w:eastAsia="仿宋" w:hAnsi="仿宋"/>
          <w:bCs/>
          <w:sz w:val="32"/>
          <w:szCs w:val="32"/>
        </w:rPr>
        <w:t>接受广大师生监督。</w:t>
      </w:r>
    </w:p>
    <w:p w14:paraId="08B67503" w14:textId="7EE72E57" w:rsidR="00534FFD" w:rsidRDefault="00845995" w:rsidP="00A52B56">
      <w:pPr>
        <w:spacing w:line="560" w:lineRule="exact"/>
        <w:ind w:firstLineChars="200" w:firstLine="643"/>
        <w:rPr>
          <w:rFonts w:ascii="仿宋" w:eastAsia="仿宋" w:hAnsi="仿宋"/>
          <w:sz w:val="32"/>
          <w:szCs w:val="32"/>
        </w:rPr>
      </w:pPr>
      <w:r w:rsidRPr="00845995">
        <w:rPr>
          <w:rFonts w:ascii="仿宋" w:eastAsia="仿宋" w:hAnsi="仿宋" w:hint="eastAsia"/>
          <w:b/>
          <w:bCs/>
          <w:sz w:val="32"/>
          <w:szCs w:val="32"/>
        </w:rPr>
        <w:t>（</w:t>
      </w:r>
      <w:r w:rsidRPr="00845995">
        <w:rPr>
          <w:rFonts w:ascii="仿宋" w:eastAsia="仿宋" w:hAnsi="仿宋"/>
          <w:b/>
          <w:bCs/>
          <w:sz w:val="32"/>
          <w:szCs w:val="32"/>
        </w:rPr>
        <w:t>4</w:t>
      </w:r>
      <w:r w:rsidRPr="00845995">
        <w:rPr>
          <w:rFonts w:ascii="仿宋" w:eastAsia="仿宋" w:hAnsi="仿宋" w:hint="eastAsia"/>
          <w:b/>
          <w:bCs/>
          <w:sz w:val="32"/>
          <w:szCs w:val="32"/>
        </w:rPr>
        <w:t>）在</w:t>
      </w:r>
      <w:r w:rsidR="00534FFD" w:rsidRPr="00845995">
        <w:rPr>
          <w:rFonts w:ascii="仿宋" w:eastAsia="仿宋" w:hAnsi="仿宋" w:hint="eastAsia"/>
          <w:b/>
          <w:bCs/>
          <w:sz w:val="32"/>
          <w:szCs w:val="32"/>
        </w:rPr>
        <w:t>教育收费公示方面</w:t>
      </w:r>
      <w:r w:rsidRPr="00845995">
        <w:rPr>
          <w:rFonts w:ascii="仿宋" w:eastAsia="仿宋" w:hAnsi="仿宋" w:hint="eastAsia"/>
          <w:b/>
          <w:bCs/>
          <w:sz w:val="32"/>
          <w:szCs w:val="32"/>
        </w:rPr>
        <w:t>。</w:t>
      </w:r>
      <w:r>
        <w:rPr>
          <w:rFonts w:ascii="仿宋" w:eastAsia="仿宋" w:hAnsi="仿宋" w:hint="eastAsia"/>
          <w:sz w:val="32"/>
          <w:szCs w:val="32"/>
        </w:rPr>
        <w:t>学校</w:t>
      </w:r>
      <w:r w:rsidR="00534FFD" w:rsidRPr="00F20850">
        <w:rPr>
          <w:rFonts w:ascii="仿宋" w:eastAsia="仿宋" w:hAnsi="仿宋" w:hint="eastAsia"/>
          <w:sz w:val="32"/>
          <w:szCs w:val="32"/>
        </w:rPr>
        <w:t>不仅按照《国家计委、</w:t>
      </w:r>
      <w:r w:rsidR="00534FFD" w:rsidRPr="00F20850">
        <w:rPr>
          <w:rFonts w:ascii="仿宋" w:eastAsia="仿宋" w:hAnsi="仿宋" w:hint="eastAsia"/>
          <w:sz w:val="32"/>
          <w:szCs w:val="32"/>
        </w:rPr>
        <w:lastRenderedPageBreak/>
        <w:t>财政部、教育部关于印发</w:t>
      </w:r>
      <w:r w:rsidR="00534FFD" w:rsidRPr="00F20850">
        <w:rPr>
          <w:rFonts w:ascii="仿宋" w:eastAsia="仿宋" w:hAnsi="仿宋"/>
          <w:sz w:val="32"/>
          <w:szCs w:val="32"/>
        </w:rPr>
        <w:t>&lt;教育收费公示制度&gt;的通知》（基价格</w:t>
      </w:r>
      <w:r w:rsidR="00C87EEC">
        <w:rPr>
          <w:rFonts w:ascii="仿宋" w:eastAsia="仿宋" w:hAnsi="仿宋" w:hint="eastAsia"/>
          <w:sz w:val="32"/>
          <w:szCs w:val="32"/>
        </w:rPr>
        <w:t>﹝</w:t>
      </w:r>
      <w:r w:rsidR="00534FFD" w:rsidRPr="00F20850">
        <w:rPr>
          <w:rFonts w:ascii="仿宋" w:eastAsia="仿宋" w:hAnsi="仿宋"/>
          <w:sz w:val="32"/>
          <w:szCs w:val="32"/>
        </w:rPr>
        <w:t>2002</w:t>
      </w:r>
      <w:r w:rsidR="00C87EEC">
        <w:rPr>
          <w:rFonts w:ascii="仿宋" w:eastAsia="仿宋" w:hAnsi="仿宋" w:hint="eastAsia"/>
          <w:sz w:val="32"/>
          <w:szCs w:val="32"/>
        </w:rPr>
        <w:t>﹞</w:t>
      </w:r>
      <w:r w:rsidR="00534FFD" w:rsidRPr="00F20850">
        <w:rPr>
          <w:rFonts w:ascii="仿宋" w:eastAsia="仿宋" w:hAnsi="仿宋"/>
          <w:sz w:val="32"/>
          <w:szCs w:val="32"/>
        </w:rPr>
        <w:t>792号文件要求，对中央音乐学院教育收费项目、收费依据、收费标准及投诉方式在中央音乐学院计财处公开网站主动对外发布，还在招生简章上公布学校收费项目、收费标准。2017年在网络中心协助下首次采取了通过学院公众号向学生发布相关收费信息的公开方式。</w:t>
      </w:r>
      <w:r w:rsidR="00F20850" w:rsidRPr="00F20850">
        <w:rPr>
          <w:rFonts w:ascii="仿宋" w:eastAsia="仿宋" w:hAnsi="仿宋" w:hint="eastAsia"/>
          <w:sz w:val="32"/>
          <w:szCs w:val="32"/>
        </w:rPr>
        <w:t>此外</w:t>
      </w:r>
      <w:r w:rsidR="00534FFD" w:rsidRPr="00F20850">
        <w:rPr>
          <w:rFonts w:ascii="仿宋" w:eastAsia="仿宋" w:hAnsi="仿宋" w:hint="eastAsia"/>
          <w:sz w:val="32"/>
          <w:szCs w:val="32"/>
        </w:rPr>
        <w:t>计财处还利用了公示栏、公示墙以及将财务管理制度印刷成册等公开形式，</w:t>
      </w:r>
      <w:r w:rsidR="00534FFD" w:rsidRPr="00F20850">
        <w:rPr>
          <w:rFonts w:ascii="仿宋" w:eastAsia="仿宋" w:hAnsi="仿宋"/>
          <w:sz w:val="32"/>
          <w:szCs w:val="32"/>
        </w:rPr>
        <w:t>2017年6月计财处再一次将最新的国家、各部委及学校内部财务政策法规和规章制度汇编成册，下发给学校各部门，做好政策宣传工作。</w:t>
      </w:r>
    </w:p>
    <w:p w14:paraId="05E9BD7D" w14:textId="77777777" w:rsidR="004E5CB6" w:rsidRPr="00F20850" w:rsidRDefault="004E5CB6" w:rsidP="00A52B56">
      <w:pPr>
        <w:spacing w:line="560" w:lineRule="exact"/>
        <w:ind w:firstLineChars="200" w:firstLine="640"/>
        <w:rPr>
          <w:rFonts w:ascii="仿宋" w:eastAsia="仿宋" w:hAnsi="仿宋"/>
          <w:sz w:val="32"/>
          <w:szCs w:val="32"/>
        </w:rPr>
      </w:pPr>
    </w:p>
    <w:p w14:paraId="5AB3B580" w14:textId="0694171A" w:rsidR="00A0410A" w:rsidRDefault="00D36C5E" w:rsidP="00A52B56">
      <w:pPr>
        <w:spacing w:line="560" w:lineRule="exact"/>
        <w:ind w:left="800"/>
        <w:rPr>
          <w:rFonts w:ascii="黑体" w:eastAsia="黑体" w:hAnsi="黑体" w:cs="黑体"/>
          <w:sz w:val="32"/>
          <w:szCs w:val="32"/>
        </w:rPr>
      </w:pPr>
      <w:r>
        <w:rPr>
          <w:rFonts w:ascii="黑体" w:eastAsia="黑体" w:hAnsi="黑体" w:cs="黑体" w:hint="eastAsia"/>
          <w:sz w:val="32"/>
          <w:szCs w:val="32"/>
        </w:rPr>
        <w:t>四</w:t>
      </w:r>
      <w:r w:rsidR="00A0410A">
        <w:rPr>
          <w:rFonts w:ascii="黑体" w:eastAsia="黑体" w:hAnsi="黑体" w:cs="黑体"/>
          <w:sz w:val="32"/>
          <w:szCs w:val="32"/>
        </w:rPr>
        <w:t>、依申请公开和不予公开情况</w:t>
      </w:r>
    </w:p>
    <w:p w14:paraId="3B46DF4B" w14:textId="77ACD7D5" w:rsidR="00333574" w:rsidRPr="0017644A" w:rsidRDefault="00333574" w:rsidP="00A52B56">
      <w:pPr>
        <w:spacing w:line="560" w:lineRule="exact"/>
        <w:ind w:firstLineChars="200" w:firstLine="640"/>
        <w:rPr>
          <w:rFonts w:ascii="仿宋" w:eastAsia="仿宋" w:hAnsi="仿宋" w:cs="Times New Roman"/>
          <w:color w:val="000000"/>
          <w:sz w:val="32"/>
          <w:szCs w:val="32"/>
        </w:rPr>
      </w:pPr>
      <w:r w:rsidRPr="006747C6">
        <w:rPr>
          <w:rFonts w:ascii="仿宋" w:eastAsia="仿宋" w:hAnsi="仿宋" w:cs="仿宋"/>
          <w:color w:val="000000"/>
          <w:sz w:val="32"/>
          <w:szCs w:val="32"/>
        </w:rPr>
        <w:t>201</w:t>
      </w:r>
      <w:r>
        <w:rPr>
          <w:rFonts w:ascii="仿宋" w:eastAsia="仿宋" w:hAnsi="仿宋" w:cs="仿宋"/>
          <w:color w:val="000000"/>
          <w:sz w:val="32"/>
          <w:szCs w:val="32"/>
        </w:rPr>
        <w:t>6</w:t>
      </w:r>
      <w:r w:rsidRPr="006747C6">
        <w:rPr>
          <w:rFonts w:ascii="仿宋" w:eastAsia="仿宋" w:hAnsi="仿宋" w:cs="仿宋"/>
          <w:color w:val="000000"/>
          <w:sz w:val="32"/>
          <w:szCs w:val="32"/>
        </w:rPr>
        <w:t>-201</w:t>
      </w:r>
      <w:r>
        <w:rPr>
          <w:rFonts w:ascii="仿宋" w:eastAsia="仿宋" w:hAnsi="仿宋" w:cs="仿宋"/>
          <w:color w:val="000000"/>
          <w:sz w:val="32"/>
          <w:szCs w:val="32"/>
        </w:rPr>
        <w:t>7</w:t>
      </w:r>
      <w:r w:rsidRPr="006747C6">
        <w:rPr>
          <w:rFonts w:ascii="仿宋" w:eastAsia="仿宋" w:hAnsi="仿宋" w:cs="仿宋" w:hint="eastAsia"/>
          <w:color w:val="000000"/>
          <w:sz w:val="32"/>
          <w:szCs w:val="32"/>
        </w:rPr>
        <w:t>学年度，信息公开办公室接到</w:t>
      </w:r>
      <w:r w:rsidRPr="00333574">
        <w:rPr>
          <w:rFonts w:ascii="仿宋" w:eastAsia="仿宋" w:hAnsi="仿宋" w:cs="仿宋"/>
          <w:color w:val="000000" w:themeColor="text1"/>
          <w:sz w:val="32"/>
          <w:szCs w:val="32"/>
        </w:rPr>
        <w:t>3</w:t>
      </w:r>
      <w:r>
        <w:rPr>
          <w:rFonts w:ascii="仿宋" w:eastAsia="仿宋" w:hAnsi="仿宋" w:cs="仿宋" w:hint="eastAsia"/>
          <w:color w:val="000000"/>
          <w:sz w:val="32"/>
          <w:szCs w:val="32"/>
        </w:rPr>
        <w:t>份信息公开申请，</w:t>
      </w:r>
      <w:r>
        <w:rPr>
          <w:rFonts w:ascii="仿宋" w:eastAsia="仿宋" w:hAnsi="仿宋" w:cs="Times New Roman" w:hint="eastAsia"/>
          <w:color w:val="000000"/>
          <w:sz w:val="32"/>
          <w:szCs w:val="32"/>
        </w:rPr>
        <w:t>我办均予以</w:t>
      </w:r>
      <w:r>
        <w:rPr>
          <w:rFonts w:ascii="仿宋" w:eastAsia="仿宋" w:hAnsi="仿宋" w:cs="Times New Roman"/>
          <w:color w:val="000000"/>
          <w:sz w:val="32"/>
          <w:szCs w:val="32"/>
        </w:rPr>
        <w:t>答复。</w:t>
      </w:r>
    </w:p>
    <w:p w14:paraId="28F11A63" w14:textId="77777777" w:rsidR="00845995" w:rsidRPr="002F1928" w:rsidRDefault="00845995" w:rsidP="00A52B56">
      <w:pPr>
        <w:spacing w:line="560" w:lineRule="exact"/>
        <w:ind w:left="800"/>
        <w:rPr>
          <w:rFonts w:ascii="仿宋" w:eastAsia="仿宋" w:hAnsi="仿宋" w:cs="仿宋"/>
          <w:sz w:val="31"/>
          <w:szCs w:val="31"/>
        </w:rPr>
      </w:pPr>
    </w:p>
    <w:p w14:paraId="448E0F26" w14:textId="510AA352" w:rsidR="00A0410A" w:rsidRDefault="00D36C5E" w:rsidP="00A52B56">
      <w:pPr>
        <w:spacing w:line="560" w:lineRule="exact"/>
        <w:ind w:left="800"/>
        <w:rPr>
          <w:sz w:val="20"/>
          <w:szCs w:val="20"/>
        </w:rPr>
      </w:pPr>
      <w:r>
        <w:rPr>
          <w:rFonts w:ascii="黑体" w:eastAsia="黑体" w:hAnsi="黑体" w:cs="黑体" w:hint="eastAsia"/>
          <w:sz w:val="32"/>
          <w:szCs w:val="32"/>
        </w:rPr>
        <w:t>五</w:t>
      </w:r>
      <w:r w:rsidR="00A0410A">
        <w:rPr>
          <w:rFonts w:ascii="黑体" w:eastAsia="黑体" w:hAnsi="黑体" w:cs="黑体"/>
          <w:sz w:val="32"/>
          <w:szCs w:val="32"/>
        </w:rPr>
        <w:t>、对信息公开的评议情况</w:t>
      </w:r>
    </w:p>
    <w:p w14:paraId="18E7EDB6" w14:textId="2286D7E4" w:rsidR="002E5B68" w:rsidRDefault="0096515B" w:rsidP="00A52B56">
      <w:pPr>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学校高度重视信息公开工作，信息公开监督办公室将信息公开监督检查融入日常工作，做到监督工作常态化。坚持专项监督检查和重点抽查相结合，对监督检查中发现的问题，整改后进行跟踪和复查。本学年度，</w:t>
      </w:r>
      <w:r w:rsidR="002E5B68">
        <w:rPr>
          <w:rFonts w:ascii="仿宋" w:eastAsia="仿宋" w:hAnsi="仿宋" w:cs="仿宋" w:hint="eastAsia"/>
          <w:color w:val="000000"/>
          <w:sz w:val="32"/>
          <w:szCs w:val="32"/>
        </w:rPr>
        <w:t>信息公开监督办公室、学院纪检监察办公室均未</w:t>
      </w:r>
      <w:r w:rsidR="002E5B68" w:rsidRPr="006747C6">
        <w:rPr>
          <w:rFonts w:ascii="仿宋" w:eastAsia="仿宋" w:hAnsi="仿宋" w:cs="仿宋" w:hint="eastAsia"/>
          <w:color w:val="000000"/>
          <w:sz w:val="32"/>
          <w:szCs w:val="32"/>
        </w:rPr>
        <w:t>接到有关工作的投诉。</w:t>
      </w:r>
    </w:p>
    <w:p w14:paraId="14972ED8" w14:textId="77777777" w:rsidR="00030478" w:rsidRPr="006747C6" w:rsidRDefault="00030478" w:rsidP="00A52B56">
      <w:pPr>
        <w:spacing w:line="560" w:lineRule="exact"/>
        <w:ind w:firstLineChars="200" w:firstLine="640"/>
        <w:rPr>
          <w:rFonts w:ascii="仿宋" w:eastAsia="仿宋" w:hAnsi="仿宋" w:cs="Times New Roman"/>
          <w:color w:val="000000"/>
          <w:sz w:val="32"/>
          <w:szCs w:val="32"/>
        </w:rPr>
      </w:pPr>
    </w:p>
    <w:p w14:paraId="06ECD223" w14:textId="77777777" w:rsidR="002E5B68" w:rsidRDefault="002E5B68" w:rsidP="00A52B56">
      <w:pPr>
        <w:spacing w:line="560" w:lineRule="exact"/>
        <w:ind w:left="800"/>
        <w:rPr>
          <w:sz w:val="20"/>
          <w:szCs w:val="20"/>
        </w:rPr>
      </w:pPr>
      <w:r>
        <w:rPr>
          <w:rFonts w:ascii="黑体" w:eastAsia="黑体" w:hAnsi="黑体" w:cs="黑体"/>
          <w:sz w:val="32"/>
          <w:szCs w:val="32"/>
        </w:rPr>
        <w:t>六、信息公开主要工作经验、存在的问题和改进措施</w:t>
      </w:r>
    </w:p>
    <w:p w14:paraId="46464EFF" w14:textId="77777777" w:rsidR="00CF359C" w:rsidRPr="00333574" w:rsidRDefault="00CF359C" w:rsidP="00A52B56">
      <w:pPr>
        <w:spacing w:line="560" w:lineRule="exact"/>
        <w:ind w:firstLineChars="200" w:firstLine="643"/>
        <w:rPr>
          <w:rFonts w:ascii="仿宋" w:eastAsia="仿宋" w:hAnsi="仿宋"/>
          <w:b/>
          <w:color w:val="000000" w:themeColor="text1"/>
          <w:sz w:val="32"/>
          <w:szCs w:val="32"/>
        </w:rPr>
      </w:pPr>
      <w:r w:rsidRPr="00333574">
        <w:rPr>
          <w:rFonts w:ascii="仿宋" w:eastAsia="仿宋" w:hAnsi="仿宋"/>
          <w:b/>
          <w:color w:val="000000" w:themeColor="text1"/>
          <w:sz w:val="32"/>
          <w:szCs w:val="32"/>
        </w:rPr>
        <w:t>（一）推进信息公开工作的经验</w:t>
      </w:r>
      <w:r w:rsidR="00845995" w:rsidRPr="00333574">
        <w:rPr>
          <w:rFonts w:ascii="仿宋" w:eastAsia="仿宋" w:hAnsi="仿宋" w:hint="eastAsia"/>
          <w:b/>
          <w:color w:val="000000" w:themeColor="text1"/>
          <w:sz w:val="32"/>
          <w:szCs w:val="32"/>
        </w:rPr>
        <w:t>。</w:t>
      </w:r>
    </w:p>
    <w:p w14:paraId="12517504" w14:textId="77777777" w:rsidR="00CF359C" w:rsidRDefault="00375E6F" w:rsidP="00A52B56">
      <w:pPr>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1</w:t>
      </w:r>
      <w:r>
        <w:rPr>
          <w:rFonts w:ascii="仿宋" w:eastAsia="仿宋" w:hAnsi="仿宋"/>
          <w:sz w:val="32"/>
          <w:szCs w:val="32"/>
        </w:rPr>
        <w:t>.加大信息更新量。</w:t>
      </w:r>
      <w:r w:rsidR="00845995">
        <w:rPr>
          <w:rFonts w:ascii="仿宋" w:eastAsia="仿宋" w:hAnsi="仿宋" w:hint="eastAsia"/>
          <w:sz w:val="32"/>
          <w:szCs w:val="32"/>
        </w:rPr>
        <w:t>利用微信强大的传播平台，</w:t>
      </w:r>
      <w:r w:rsidR="00CF359C" w:rsidRPr="00CF359C">
        <w:rPr>
          <w:rFonts w:ascii="仿宋" w:eastAsia="仿宋" w:hAnsi="仿宋"/>
          <w:sz w:val="32"/>
          <w:szCs w:val="32"/>
        </w:rPr>
        <w:t>使信息公开工作主阵地从学校信息公开网站转移到校内师生和社会公众的移动终端，由传统信息统一发布的工作模式转变为信息互动工作模式，极大提高了用户获取信息的便捷性和对学校信息公开工作的满意度。</w:t>
      </w:r>
      <w:r w:rsidR="00E937C0">
        <w:rPr>
          <w:rFonts w:ascii="仿宋" w:eastAsia="仿宋" w:hAnsi="仿宋" w:hint="eastAsia"/>
          <w:sz w:val="32"/>
          <w:szCs w:val="32"/>
        </w:rPr>
        <w:t>如</w:t>
      </w:r>
      <w:r w:rsidR="00E937C0">
        <w:rPr>
          <w:rFonts w:ascii="仿宋" w:eastAsia="仿宋" w:hAnsi="仿宋"/>
          <w:sz w:val="32"/>
          <w:szCs w:val="32"/>
        </w:rPr>
        <w:t>中央音乐</w:t>
      </w:r>
      <w:r w:rsidR="00E937C0">
        <w:rPr>
          <w:rFonts w:ascii="仿宋" w:eastAsia="仿宋" w:hAnsi="仿宋" w:hint="eastAsia"/>
          <w:sz w:val="32"/>
          <w:szCs w:val="32"/>
        </w:rPr>
        <w:t>学院公众号和</w:t>
      </w:r>
      <w:r w:rsidR="00E937C0">
        <w:rPr>
          <w:rFonts w:ascii="仿宋" w:eastAsia="仿宋" w:hAnsi="仿宋"/>
          <w:sz w:val="32"/>
          <w:szCs w:val="32"/>
        </w:rPr>
        <w:t>企业号</w:t>
      </w:r>
      <w:r w:rsidR="00E937C0">
        <w:rPr>
          <w:rFonts w:ascii="仿宋" w:eastAsia="仿宋" w:hAnsi="仿宋" w:hint="eastAsia"/>
          <w:sz w:val="32"/>
          <w:szCs w:val="32"/>
        </w:rPr>
        <w:t>的信息</w:t>
      </w:r>
      <w:r w:rsidR="00E937C0">
        <w:rPr>
          <w:rFonts w:ascii="仿宋" w:eastAsia="仿宋" w:hAnsi="仿宋"/>
          <w:sz w:val="32"/>
          <w:szCs w:val="32"/>
        </w:rPr>
        <w:t>更新，</w:t>
      </w:r>
      <w:r>
        <w:rPr>
          <w:rFonts w:ascii="仿宋" w:eastAsia="仿宋" w:hAnsi="仿宋" w:hint="eastAsia"/>
          <w:sz w:val="32"/>
          <w:szCs w:val="32"/>
        </w:rPr>
        <w:t>在</w:t>
      </w:r>
      <w:r>
        <w:rPr>
          <w:rFonts w:ascii="仿宋" w:eastAsia="仿宋" w:hAnsi="仿宋"/>
          <w:sz w:val="32"/>
          <w:szCs w:val="32"/>
        </w:rPr>
        <w:t>短短的半年时间</w:t>
      </w:r>
      <w:r>
        <w:rPr>
          <w:rFonts w:ascii="仿宋" w:eastAsia="仿宋" w:hAnsi="仿宋" w:hint="eastAsia"/>
          <w:sz w:val="32"/>
          <w:szCs w:val="32"/>
        </w:rPr>
        <w:t>内</w:t>
      </w:r>
      <w:r>
        <w:rPr>
          <w:rFonts w:ascii="仿宋" w:eastAsia="仿宋" w:hAnsi="仿宋"/>
          <w:sz w:val="32"/>
          <w:szCs w:val="32"/>
        </w:rPr>
        <w:t>，</w:t>
      </w:r>
      <w:r w:rsidR="00E937C0">
        <w:rPr>
          <w:rFonts w:ascii="仿宋" w:eastAsia="仿宋" w:hAnsi="仿宋" w:hint="eastAsia"/>
          <w:sz w:val="32"/>
          <w:szCs w:val="32"/>
        </w:rPr>
        <w:t>发布</w:t>
      </w:r>
      <w:r w:rsidR="00E937C0">
        <w:rPr>
          <w:rFonts w:ascii="仿宋" w:eastAsia="仿宋" w:hAnsi="仿宋"/>
          <w:sz w:val="32"/>
          <w:szCs w:val="32"/>
        </w:rPr>
        <w:t>信息量</w:t>
      </w:r>
      <w:r>
        <w:rPr>
          <w:rFonts w:ascii="仿宋" w:eastAsia="仿宋" w:hAnsi="仿宋" w:hint="eastAsia"/>
          <w:sz w:val="32"/>
          <w:szCs w:val="32"/>
        </w:rPr>
        <w:t>有了猛量</w:t>
      </w:r>
      <w:r>
        <w:rPr>
          <w:rFonts w:ascii="仿宋" w:eastAsia="仿宋" w:hAnsi="仿宋"/>
          <w:sz w:val="32"/>
          <w:szCs w:val="32"/>
        </w:rPr>
        <w:t>增长，通过师生、社会各界的转发，</w:t>
      </w:r>
      <w:r>
        <w:rPr>
          <w:rFonts w:ascii="仿宋" w:eastAsia="仿宋" w:hAnsi="仿宋" w:hint="eastAsia"/>
          <w:sz w:val="32"/>
          <w:szCs w:val="32"/>
        </w:rPr>
        <w:t>将</w:t>
      </w:r>
      <w:r>
        <w:rPr>
          <w:rFonts w:ascii="仿宋" w:eastAsia="仿宋" w:hAnsi="仿宋"/>
          <w:sz w:val="32"/>
          <w:szCs w:val="32"/>
        </w:rPr>
        <w:t>我校的</w:t>
      </w:r>
      <w:r>
        <w:rPr>
          <w:rFonts w:ascii="仿宋" w:eastAsia="仿宋" w:hAnsi="仿宋" w:hint="eastAsia"/>
          <w:sz w:val="32"/>
          <w:szCs w:val="32"/>
        </w:rPr>
        <w:t>各类</w:t>
      </w:r>
      <w:r>
        <w:rPr>
          <w:rFonts w:ascii="仿宋" w:eastAsia="仿宋" w:hAnsi="仿宋"/>
          <w:sz w:val="32"/>
          <w:szCs w:val="32"/>
        </w:rPr>
        <w:t>信息</w:t>
      </w:r>
      <w:r>
        <w:rPr>
          <w:rFonts w:ascii="仿宋" w:eastAsia="仿宋" w:hAnsi="仿宋" w:hint="eastAsia"/>
          <w:sz w:val="32"/>
          <w:szCs w:val="32"/>
        </w:rPr>
        <w:t>在</w:t>
      </w:r>
      <w:r>
        <w:rPr>
          <w:rFonts w:ascii="仿宋" w:eastAsia="仿宋" w:hAnsi="仿宋"/>
          <w:sz w:val="32"/>
          <w:szCs w:val="32"/>
        </w:rPr>
        <w:t>海内外进行大量的传播</w:t>
      </w:r>
      <w:r>
        <w:rPr>
          <w:rFonts w:ascii="仿宋" w:eastAsia="仿宋" w:hAnsi="仿宋" w:hint="eastAsia"/>
          <w:sz w:val="32"/>
          <w:szCs w:val="32"/>
        </w:rPr>
        <w:t>。</w:t>
      </w:r>
    </w:p>
    <w:p w14:paraId="5A02CEE7" w14:textId="77777777" w:rsidR="00956C7C" w:rsidRPr="00956C7C" w:rsidRDefault="00375E6F" w:rsidP="00A52B56">
      <w:pPr>
        <w:spacing w:line="56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w:t>
      </w:r>
      <w:r>
        <w:rPr>
          <w:rFonts w:ascii="仿宋" w:eastAsia="仿宋" w:hAnsi="仿宋" w:hint="eastAsia"/>
          <w:sz w:val="32"/>
          <w:szCs w:val="32"/>
        </w:rPr>
        <w:t>创新信息公开</w:t>
      </w:r>
      <w:r>
        <w:rPr>
          <w:rFonts w:ascii="仿宋" w:eastAsia="仿宋" w:hAnsi="仿宋"/>
          <w:sz w:val="32"/>
          <w:szCs w:val="32"/>
        </w:rPr>
        <w:t>的方式。</w:t>
      </w:r>
      <w:r>
        <w:rPr>
          <w:rFonts w:ascii="仿宋" w:eastAsia="仿宋" w:hAnsi="仿宋" w:hint="eastAsia"/>
          <w:sz w:val="32"/>
          <w:szCs w:val="32"/>
        </w:rPr>
        <w:t>在目前</w:t>
      </w:r>
      <w:r>
        <w:rPr>
          <w:rFonts w:ascii="仿宋" w:eastAsia="仿宋" w:hAnsi="仿宋"/>
          <w:sz w:val="32"/>
          <w:szCs w:val="32"/>
        </w:rPr>
        <w:t>信息爆炸的时期，</w:t>
      </w:r>
      <w:r>
        <w:rPr>
          <w:rFonts w:ascii="仿宋" w:eastAsia="仿宋" w:hAnsi="仿宋" w:hint="eastAsia"/>
          <w:sz w:val="32"/>
          <w:szCs w:val="32"/>
        </w:rPr>
        <w:t>创新</w:t>
      </w:r>
      <w:r>
        <w:rPr>
          <w:rFonts w:ascii="仿宋" w:eastAsia="仿宋" w:hAnsi="仿宋"/>
          <w:sz w:val="32"/>
          <w:szCs w:val="32"/>
        </w:rPr>
        <w:t>信息公开的方式</w:t>
      </w:r>
      <w:r>
        <w:rPr>
          <w:rFonts w:ascii="仿宋" w:eastAsia="仿宋" w:hAnsi="仿宋" w:hint="eastAsia"/>
          <w:sz w:val="32"/>
          <w:szCs w:val="32"/>
        </w:rPr>
        <w:t>、</w:t>
      </w:r>
      <w:r>
        <w:rPr>
          <w:rFonts w:ascii="仿宋" w:eastAsia="仿宋" w:hAnsi="仿宋"/>
          <w:sz w:val="32"/>
          <w:szCs w:val="32"/>
        </w:rPr>
        <w:t>提高信息公开的水平</w:t>
      </w:r>
      <w:r>
        <w:rPr>
          <w:rFonts w:ascii="仿宋" w:eastAsia="仿宋" w:hAnsi="仿宋" w:hint="eastAsia"/>
          <w:sz w:val="32"/>
          <w:szCs w:val="32"/>
        </w:rPr>
        <w:t>是我</w:t>
      </w:r>
      <w:r>
        <w:rPr>
          <w:rFonts w:ascii="仿宋" w:eastAsia="仿宋" w:hAnsi="仿宋"/>
          <w:sz w:val="32"/>
          <w:szCs w:val="32"/>
        </w:rPr>
        <w:t>校本年度信息公开的新举措。如</w:t>
      </w:r>
      <w:r w:rsidR="00956C7C" w:rsidRPr="00375E6F">
        <w:rPr>
          <w:rFonts w:ascii="仿宋" w:eastAsia="仿宋" w:hAnsi="仿宋" w:hint="eastAsia"/>
          <w:sz w:val="32"/>
          <w:szCs w:val="32"/>
        </w:rPr>
        <w:t>校友会推出“半月·XIANG”栏目作为微信消息在内容上的新尝试，以两周为一个宣传周期</w:t>
      </w:r>
      <w:r>
        <w:rPr>
          <w:rFonts w:ascii="仿宋" w:eastAsia="仿宋" w:hAnsi="仿宋" w:hint="eastAsia"/>
          <w:sz w:val="32"/>
          <w:szCs w:val="32"/>
        </w:rPr>
        <w:t>，</w:t>
      </w:r>
      <w:r w:rsidR="00956C7C" w:rsidRPr="00375E6F">
        <w:rPr>
          <w:rFonts w:ascii="仿宋" w:eastAsia="仿宋" w:hAnsi="仿宋" w:hint="eastAsia"/>
          <w:sz w:val="32"/>
          <w:szCs w:val="32"/>
        </w:rPr>
        <w:t>实现对校友们演出动态的实时宣传</w:t>
      </w:r>
      <w:r>
        <w:rPr>
          <w:rFonts w:ascii="仿宋" w:eastAsia="仿宋" w:hAnsi="仿宋" w:hint="eastAsia"/>
          <w:sz w:val="32"/>
          <w:szCs w:val="32"/>
        </w:rPr>
        <w:t>；现代</w:t>
      </w:r>
      <w:r>
        <w:rPr>
          <w:rFonts w:ascii="仿宋" w:eastAsia="仿宋" w:hAnsi="仿宋"/>
          <w:sz w:val="32"/>
          <w:szCs w:val="32"/>
        </w:rPr>
        <w:t>远程音乐教育学院的</w:t>
      </w:r>
      <w:r>
        <w:rPr>
          <w:rFonts w:ascii="仿宋" w:eastAsia="仿宋" w:hAnsi="仿宋" w:hint="eastAsia"/>
          <w:sz w:val="32"/>
          <w:szCs w:val="32"/>
        </w:rPr>
        <w:t>“</w:t>
      </w:r>
      <w:r w:rsidR="0050364B" w:rsidRPr="00375E6F">
        <w:rPr>
          <w:rFonts w:ascii="仿宋" w:eastAsia="仿宋" w:hAnsi="仿宋" w:hint="eastAsia"/>
          <w:sz w:val="32"/>
          <w:szCs w:val="32"/>
        </w:rPr>
        <w:t>央音在线</w:t>
      </w:r>
      <w:r w:rsidRPr="00375E6F">
        <w:rPr>
          <w:rFonts w:ascii="仿宋" w:eastAsia="仿宋" w:hAnsi="仿宋" w:hint="eastAsia"/>
          <w:sz w:val="32"/>
          <w:szCs w:val="32"/>
        </w:rPr>
        <w:t>”</w:t>
      </w:r>
      <w:r>
        <w:rPr>
          <w:rFonts w:ascii="仿宋" w:eastAsia="仿宋" w:hAnsi="仿宋" w:hint="eastAsia"/>
          <w:sz w:val="32"/>
          <w:szCs w:val="32"/>
        </w:rPr>
        <w:t>，</w:t>
      </w:r>
      <w:r w:rsidR="0050364B" w:rsidRPr="00375E6F">
        <w:rPr>
          <w:rFonts w:ascii="仿宋" w:eastAsia="仿宋" w:hAnsi="仿宋" w:hint="eastAsia"/>
          <w:sz w:val="32"/>
          <w:szCs w:val="32"/>
        </w:rPr>
        <w:t>充分发挥互联网在社会资源配置中的优化和集成作用，将互联网的创新成果深度融合于音乐教育领域</w:t>
      </w:r>
      <w:r w:rsidR="00F421FB">
        <w:rPr>
          <w:rFonts w:ascii="仿宋" w:eastAsia="仿宋" w:hAnsi="仿宋" w:hint="eastAsia"/>
          <w:sz w:val="32"/>
          <w:szCs w:val="32"/>
        </w:rPr>
        <w:t>并予以</w:t>
      </w:r>
      <w:r w:rsidR="00F421FB">
        <w:rPr>
          <w:rFonts w:ascii="仿宋" w:eastAsia="仿宋" w:hAnsi="仿宋"/>
          <w:sz w:val="32"/>
          <w:szCs w:val="32"/>
        </w:rPr>
        <w:t>公开传播</w:t>
      </w:r>
      <w:r w:rsidR="00F421FB">
        <w:rPr>
          <w:rFonts w:ascii="仿宋" w:eastAsia="仿宋" w:hAnsi="仿宋" w:hint="eastAsia"/>
          <w:sz w:val="32"/>
          <w:szCs w:val="32"/>
        </w:rPr>
        <w:t>。</w:t>
      </w:r>
    </w:p>
    <w:p w14:paraId="38C85374" w14:textId="77777777" w:rsidR="00CF359C" w:rsidRPr="00D36C5E" w:rsidRDefault="00CF359C" w:rsidP="00A52B56">
      <w:pPr>
        <w:spacing w:line="560" w:lineRule="exact"/>
        <w:ind w:firstLineChars="200" w:firstLine="643"/>
        <w:rPr>
          <w:rFonts w:ascii="仿宋" w:eastAsia="仿宋" w:hAnsi="仿宋"/>
          <w:b/>
          <w:color w:val="000000" w:themeColor="text1"/>
          <w:sz w:val="32"/>
          <w:szCs w:val="32"/>
        </w:rPr>
      </w:pPr>
      <w:r w:rsidRPr="00D36C5E">
        <w:rPr>
          <w:rFonts w:ascii="仿宋" w:eastAsia="仿宋" w:hAnsi="仿宋" w:hint="eastAsia"/>
          <w:b/>
          <w:color w:val="000000" w:themeColor="text1"/>
          <w:sz w:val="32"/>
          <w:szCs w:val="32"/>
        </w:rPr>
        <w:t>（二）存在的问题及改进措施</w:t>
      </w:r>
    </w:p>
    <w:p w14:paraId="78365351" w14:textId="77777777" w:rsidR="00534FFD" w:rsidRPr="00CF359C" w:rsidRDefault="00CF359C" w:rsidP="00A52B56">
      <w:pPr>
        <w:spacing w:line="560" w:lineRule="exact"/>
        <w:ind w:firstLineChars="200" w:firstLine="640"/>
        <w:rPr>
          <w:rFonts w:ascii="仿宋" w:eastAsia="仿宋" w:hAnsi="仿宋"/>
          <w:sz w:val="32"/>
          <w:szCs w:val="32"/>
        </w:rPr>
      </w:pPr>
      <w:r w:rsidRPr="00CF359C">
        <w:rPr>
          <w:rFonts w:ascii="仿宋" w:eastAsia="仿宋" w:hAnsi="仿宋" w:hint="eastAsia"/>
          <w:sz w:val="32"/>
          <w:szCs w:val="32"/>
        </w:rPr>
        <w:t>在检查校内清单落实情况过程中，由于各职能部门对于落实信息公开清单</w:t>
      </w:r>
      <w:r w:rsidR="00F421FB">
        <w:rPr>
          <w:rFonts w:ascii="仿宋" w:eastAsia="仿宋" w:hAnsi="仿宋" w:hint="eastAsia"/>
          <w:sz w:val="32"/>
          <w:szCs w:val="32"/>
        </w:rPr>
        <w:t>的</w:t>
      </w:r>
      <w:r w:rsidR="00F421FB">
        <w:rPr>
          <w:rFonts w:ascii="仿宋" w:eastAsia="仿宋" w:hAnsi="仿宋"/>
          <w:sz w:val="32"/>
          <w:szCs w:val="32"/>
        </w:rPr>
        <w:t>认识有待进一步改进</w:t>
      </w:r>
      <w:r w:rsidRPr="00CF359C">
        <w:rPr>
          <w:rFonts w:ascii="仿宋" w:eastAsia="仿宋" w:hAnsi="仿宋" w:hint="eastAsia"/>
          <w:sz w:val="32"/>
          <w:szCs w:val="32"/>
        </w:rPr>
        <w:t>，且清单中</w:t>
      </w:r>
      <w:r w:rsidRPr="00CF359C">
        <w:rPr>
          <w:rFonts w:ascii="仿宋" w:eastAsia="仿宋" w:hAnsi="仿宋"/>
          <w:sz w:val="32"/>
          <w:szCs w:val="32"/>
        </w:rPr>
        <w:t xml:space="preserve"> 10 大项50</w:t>
      </w:r>
      <w:r w:rsidRPr="00CF359C">
        <w:rPr>
          <w:rFonts w:ascii="仿宋" w:eastAsia="仿宋" w:hAnsi="仿宋" w:hint="eastAsia"/>
          <w:sz w:val="32"/>
          <w:szCs w:val="32"/>
        </w:rPr>
        <w:t>条信息发布时间跨度大，因此对检查工作和保障清单落实造成了一定困难。具体改进措施：建立《信息公开工作日历》</w:t>
      </w:r>
      <w:r w:rsidR="00333574">
        <w:rPr>
          <w:rFonts w:ascii="仿宋" w:eastAsia="仿宋" w:hAnsi="仿宋" w:hint="eastAsia"/>
          <w:sz w:val="32"/>
          <w:szCs w:val="32"/>
        </w:rPr>
        <w:t>，</w:t>
      </w:r>
      <w:r w:rsidRPr="00CF359C">
        <w:rPr>
          <w:rFonts w:ascii="仿宋" w:eastAsia="仿宋" w:hAnsi="仿宋" w:hint="eastAsia"/>
          <w:sz w:val="32"/>
          <w:szCs w:val="32"/>
        </w:rPr>
        <w:t>对各职能部门清单落实情况进行逐一检查，在校内发布学校信息公开综合评价报告，提高职能部门对信息公开工作重视程度和积极性。</w:t>
      </w:r>
    </w:p>
    <w:p w14:paraId="572743E2" w14:textId="77777777" w:rsidR="00CF359C" w:rsidRDefault="00CF359C" w:rsidP="00A52B56">
      <w:pPr>
        <w:spacing w:line="560" w:lineRule="exact"/>
        <w:ind w:left="800"/>
        <w:rPr>
          <w:rFonts w:ascii="仿宋" w:eastAsia="仿宋" w:hAnsi="仿宋" w:cs="仿宋"/>
          <w:sz w:val="32"/>
          <w:szCs w:val="32"/>
        </w:rPr>
      </w:pPr>
    </w:p>
    <w:p w14:paraId="18641FE1" w14:textId="77777777" w:rsidR="00CF359C" w:rsidRPr="00CF359C" w:rsidRDefault="00CF359C" w:rsidP="00A52B56">
      <w:pPr>
        <w:spacing w:line="560" w:lineRule="exact"/>
        <w:ind w:left="800"/>
      </w:pPr>
      <w:r w:rsidRPr="00CF359C">
        <w:rPr>
          <w:rFonts w:ascii="黑体" w:eastAsia="黑体" w:hAnsi="黑体" w:cs="黑体"/>
          <w:sz w:val="32"/>
          <w:szCs w:val="32"/>
        </w:rPr>
        <w:t>七、其他需要报告的事项</w:t>
      </w:r>
    </w:p>
    <w:p w14:paraId="5427A7FE" w14:textId="4799BF1E" w:rsidR="00CF359C" w:rsidRPr="00CF359C" w:rsidRDefault="00CF359C" w:rsidP="00A52B56">
      <w:pPr>
        <w:spacing w:line="560" w:lineRule="exact"/>
        <w:ind w:firstLineChars="200" w:firstLine="640"/>
        <w:rPr>
          <w:rFonts w:ascii="仿宋" w:eastAsia="仿宋" w:hAnsi="仿宋"/>
          <w:sz w:val="32"/>
          <w:szCs w:val="32"/>
        </w:rPr>
      </w:pPr>
      <w:r w:rsidRPr="00CF359C">
        <w:rPr>
          <w:rFonts w:ascii="仿宋" w:eastAsia="仿宋" w:hAnsi="仿宋"/>
          <w:sz w:val="32"/>
          <w:szCs w:val="32"/>
        </w:rPr>
        <w:t>学校认真贯彻落实教育部关于信息公开工作的各项文件要求，未来将继续深入推进二级信息公开，完善二级信息公开管理制度，推进信息公开深入院系</w:t>
      </w:r>
      <w:r w:rsidR="001B5D56">
        <w:rPr>
          <w:rFonts w:ascii="仿宋" w:eastAsia="仿宋" w:hAnsi="仿宋" w:hint="eastAsia"/>
          <w:sz w:val="32"/>
          <w:szCs w:val="32"/>
        </w:rPr>
        <w:t>；</w:t>
      </w:r>
      <w:r w:rsidRPr="00CF359C">
        <w:rPr>
          <w:rFonts w:ascii="仿宋" w:eastAsia="仿宋" w:hAnsi="仿宋"/>
          <w:sz w:val="32"/>
          <w:szCs w:val="32"/>
        </w:rPr>
        <w:t>继续深化重点领域信息公开，不断扩大公开范围，</w:t>
      </w:r>
      <w:r w:rsidR="001B5D56">
        <w:rPr>
          <w:rFonts w:ascii="仿宋" w:eastAsia="仿宋" w:hAnsi="仿宋" w:hint="eastAsia"/>
          <w:sz w:val="32"/>
          <w:szCs w:val="32"/>
        </w:rPr>
        <w:t>为</w:t>
      </w:r>
      <w:r w:rsidR="00F30EB2">
        <w:rPr>
          <w:rFonts w:ascii="仿宋" w:eastAsia="仿宋" w:hAnsi="仿宋" w:hint="eastAsia"/>
          <w:sz w:val="32"/>
          <w:szCs w:val="32"/>
        </w:rPr>
        <w:t>社会各界和广大</w:t>
      </w:r>
      <w:r w:rsidRPr="00CF359C">
        <w:rPr>
          <w:rFonts w:ascii="仿宋" w:eastAsia="仿宋" w:hAnsi="仿宋"/>
          <w:sz w:val="32"/>
          <w:szCs w:val="32"/>
        </w:rPr>
        <w:t>师生</w:t>
      </w:r>
      <w:r w:rsidR="00D36C5E">
        <w:rPr>
          <w:rFonts w:ascii="仿宋" w:eastAsia="仿宋" w:hAnsi="仿宋" w:hint="eastAsia"/>
          <w:sz w:val="32"/>
          <w:szCs w:val="32"/>
        </w:rPr>
        <w:t>获取我院信息</w:t>
      </w:r>
      <w:r w:rsidR="001B5D56">
        <w:rPr>
          <w:rFonts w:ascii="仿宋" w:eastAsia="仿宋" w:hAnsi="仿宋" w:hint="eastAsia"/>
          <w:sz w:val="32"/>
          <w:szCs w:val="32"/>
        </w:rPr>
        <w:t>提供便捷；</w:t>
      </w:r>
      <w:r w:rsidRPr="00CF359C">
        <w:rPr>
          <w:rFonts w:ascii="仿宋" w:eastAsia="仿宋" w:hAnsi="仿宋"/>
          <w:sz w:val="32"/>
          <w:szCs w:val="32"/>
        </w:rPr>
        <w:t>继续</w:t>
      </w:r>
      <w:r w:rsidR="00F30EB2">
        <w:rPr>
          <w:rFonts w:ascii="仿宋" w:eastAsia="仿宋" w:hAnsi="仿宋" w:hint="eastAsia"/>
          <w:sz w:val="32"/>
          <w:szCs w:val="32"/>
        </w:rPr>
        <w:t>简化工作流程，</w:t>
      </w:r>
      <w:r w:rsidRPr="00CF359C">
        <w:rPr>
          <w:rFonts w:ascii="仿宋" w:eastAsia="仿宋" w:hAnsi="仿宋"/>
          <w:sz w:val="32"/>
          <w:szCs w:val="32"/>
        </w:rPr>
        <w:t>提高服务水平。学校始终</w:t>
      </w:r>
      <w:r w:rsidR="00F30EB2">
        <w:rPr>
          <w:rFonts w:ascii="仿宋" w:eastAsia="仿宋" w:hAnsi="仿宋" w:hint="eastAsia"/>
          <w:sz w:val="32"/>
          <w:szCs w:val="32"/>
        </w:rPr>
        <w:t>坚持</w:t>
      </w:r>
      <w:r w:rsidRPr="00CF359C">
        <w:rPr>
          <w:rFonts w:ascii="仿宋" w:eastAsia="仿宋" w:hAnsi="仿宋"/>
          <w:sz w:val="32"/>
          <w:szCs w:val="32"/>
        </w:rPr>
        <w:t>“</w:t>
      </w:r>
      <w:r w:rsidR="00354726" w:rsidRPr="00CF359C">
        <w:rPr>
          <w:rFonts w:ascii="仿宋" w:eastAsia="仿宋" w:hAnsi="仿宋"/>
          <w:sz w:val="32"/>
          <w:szCs w:val="32"/>
        </w:rPr>
        <w:t>以</w:t>
      </w:r>
      <w:r w:rsidR="00F30EB2">
        <w:rPr>
          <w:rFonts w:ascii="仿宋" w:eastAsia="仿宋" w:hAnsi="仿宋" w:hint="eastAsia"/>
          <w:sz w:val="32"/>
          <w:szCs w:val="32"/>
        </w:rPr>
        <w:t>公开为常态，</w:t>
      </w:r>
      <w:r w:rsidR="00354726">
        <w:rPr>
          <w:rFonts w:ascii="仿宋" w:eastAsia="仿宋" w:hAnsi="仿宋" w:hint="eastAsia"/>
          <w:sz w:val="32"/>
          <w:szCs w:val="32"/>
        </w:rPr>
        <w:t>以</w:t>
      </w:r>
      <w:r w:rsidR="00F30EB2">
        <w:rPr>
          <w:rFonts w:ascii="仿宋" w:eastAsia="仿宋" w:hAnsi="仿宋" w:hint="eastAsia"/>
          <w:sz w:val="32"/>
          <w:szCs w:val="32"/>
        </w:rPr>
        <w:t>不公开为例外</w:t>
      </w:r>
      <w:r w:rsidRPr="00CF359C">
        <w:rPr>
          <w:rFonts w:ascii="仿宋" w:eastAsia="仿宋" w:hAnsi="仿宋"/>
          <w:sz w:val="32"/>
          <w:szCs w:val="32"/>
        </w:rPr>
        <w:t>”</w:t>
      </w:r>
      <w:r w:rsidR="00F30EB2">
        <w:rPr>
          <w:rFonts w:ascii="仿宋" w:eastAsia="仿宋" w:hAnsi="仿宋" w:hint="eastAsia"/>
          <w:sz w:val="32"/>
          <w:szCs w:val="32"/>
        </w:rPr>
        <w:t>的</w:t>
      </w:r>
      <w:r w:rsidRPr="00CF359C">
        <w:rPr>
          <w:rFonts w:ascii="仿宋" w:eastAsia="仿宋" w:hAnsi="仿宋"/>
          <w:sz w:val="32"/>
          <w:szCs w:val="32"/>
        </w:rPr>
        <w:t>工作原则，</w:t>
      </w:r>
      <w:r w:rsidR="00F30EB2">
        <w:rPr>
          <w:rFonts w:ascii="仿宋" w:eastAsia="仿宋" w:hAnsi="仿宋" w:hint="eastAsia"/>
          <w:sz w:val="32"/>
          <w:szCs w:val="32"/>
        </w:rPr>
        <w:t>进一步</w:t>
      </w:r>
      <w:r w:rsidRPr="00CF359C">
        <w:rPr>
          <w:rFonts w:ascii="仿宋" w:eastAsia="仿宋" w:hAnsi="仿宋"/>
          <w:sz w:val="32"/>
          <w:szCs w:val="32"/>
        </w:rPr>
        <w:t>推动学校信息公开工作。</w:t>
      </w:r>
    </w:p>
    <w:p w14:paraId="1064B064" w14:textId="73171DE1" w:rsidR="00CF359C" w:rsidRDefault="00CF359C" w:rsidP="00A52B56">
      <w:pPr>
        <w:spacing w:line="560" w:lineRule="exact"/>
        <w:ind w:left="800"/>
        <w:rPr>
          <w:rFonts w:ascii="仿宋" w:eastAsia="仿宋" w:hAnsi="仿宋" w:cs="仿宋"/>
          <w:sz w:val="32"/>
          <w:szCs w:val="32"/>
        </w:rPr>
      </w:pPr>
    </w:p>
    <w:p w14:paraId="58E226CA" w14:textId="416C2B28" w:rsidR="004E5CB6" w:rsidRDefault="00D018FC" w:rsidP="00A52B56">
      <w:pPr>
        <w:spacing w:line="560" w:lineRule="exact"/>
        <w:ind w:left="800"/>
        <w:rPr>
          <w:rFonts w:ascii="仿宋" w:eastAsia="仿宋" w:hAnsi="仿宋" w:cs="仿宋"/>
          <w:sz w:val="32"/>
          <w:szCs w:val="32"/>
        </w:rPr>
      </w:pPr>
      <w:r>
        <w:rPr>
          <w:rFonts w:ascii="仿宋" w:eastAsia="仿宋" w:hAnsi="仿宋" w:cs="仿宋" w:hint="eastAsia"/>
          <w:sz w:val="32"/>
          <w:szCs w:val="32"/>
        </w:rPr>
        <w:t>附件：</w:t>
      </w:r>
      <w:r w:rsidRPr="00D018FC">
        <w:rPr>
          <w:rFonts w:ascii="仿宋" w:eastAsia="仿宋" w:hAnsi="仿宋" w:cs="仿宋" w:hint="eastAsia"/>
          <w:sz w:val="32"/>
          <w:szCs w:val="32"/>
        </w:rPr>
        <w:t>信息公开事项清单对应网址链接表</w:t>
      </w:r>
    </w:p>
    <w:p w14:paraId="6DC06FCD" w14:textId="1A0282F8" w:rsidR="00D018FC" w:rsidRDefault="00D018FC" w:rsidP="00A52B56">
      <w:pPr>
        <w:spacing w:line="560" w:lineRule="exact"/>
        <w:ind w:left="800"/>
        <w:rPr>
          <w:rFonts w:ascii="仿宋" w:eastAsia="仿宋" w:hAnsi="仿宋" w:cs="仿宋"/>
          <w:sz w:val="32"/>
          <w:szCs w:val="32"/>
        </w:rPr>
      </w:pPr>
    </w:p>
    <w:p w14:paraId="6D6715B2" w14:textId="1CD334EB" w:rsidR="00D018FC" w:rsidRDefault="00D018FC" w:rsidP="00A52B56">
      <w:pPr>
        <w:spacing w:line="560" w:lineRule="exact"/>
        <w:ind w:left="800"/>
        <w:rPr>
          <w:rFonts w:ascii="仿宋" w:eastAsia="仿宋" w:hAnsi="仿宋" w:cs="仿宋"/>
          <w:sz w:val="32"/>
          <w:szCs w:val="32"/>
        </w:rPr>
      </w:pPr>
    </w:p>
    <w:p w14:paraId="747EB9F4" w14:textId="77777777" w:rsidR="00D018FC" w:rsidRDefault="00D018FC" w:rsidP="00D018FC">
      <w:pPr>
        <w:spacing w:line="560" w:lineRule="exact"/>
        <w:ind w:left="800" w:right="320"/>
        <w:jc w:val="right"/>
        <w:rPr>
          <w:rFonts w:ascii="仿宋" w:eastAsia="仿宋" w:hAnsi="仿宋" w:cs="仿宋"/>
          <w:sz w:val="32"/>
          <w:szCs w:val="32"/>
        </w:rPr>
      </w:pPr>
    </w:p>
    <w:p w14:paraId="78CB34C2" w14:textId="77777777" w:rsidR="00D018FC" w:rsidRDefault="00D018FC" w:rsidP="00D018FC">
      <w:pPr>
        <w:spacing w:line="560" w:lineRule="exact"/>
        <w:ind w:left="800" w:right="320"/>
        <w:jc w:val="right"/>
        <w:rPr>
          <w:rFonts w:ascii="仿宋" w:eastAsia="仿宋" w:hAnsi="仿宋" w:cs="仿宋"/>
          <w:sz w:val="32"/>
          <w:szCs w:val="32"/>
        </w:rPr>
      </w:pPr>
    </w:p>
    <w:p w14:paraId="6DA1E027" w14:textId="7D3F19BC" w:rsidR="00D018FC" w:rsidRDefault="00D018FC" w:rsidP="00D018FC">
      <w:pPr>
        <w:spacing w:line="560" w:lineRule="exact"/>
        <w:ind w:left="800" w:right="320"/>
        <w:jc w:val="right"/>
        <w:rPr>
          <w:rFonts w:ascii="仿宋" w:eastAsia="仿宋" w:hAnsi="仿宋" w:cs="仿宋"/>
          <w:sz w:val="32"/>
          <w:szCs w:val="32"/>
        </w:rPr>
      </w:pPr>
      <w:r>
        <w:rPr>
          <w:rFonts w:ascii="仿宋" w:eastAsia="仿宋" w:hAnsi="仿宋" w:cs="仿宋" w:hint="eastAsia"/>
          <w:sz w:val="32"/>
          <w:szCs w:val="32"/>
        </w:rPr>
        <w:t>中央音乐学院</w:t>
      </w:r>
    </w:p>
    <w:p w14:paraId="36F0AB46" w14:textId="350968C7" w:rsidR="00D018FC" w:rsidRPr="00D018FC" w:rsidRDefault="00D018FC" w:rsidP="00D018FC">
      <w:pPr>
        <w:spacing w:line="560" w:lineRule="exact"/>
        <w:ind w:left="800"/>
        <w:jc w:val="right"/>
        <w:rPr>
          <w:rFonts w:ascii="仿宋" w:eastAsia="仿宋" w:hAnsi="仿宋" w:cs="仿宋"/>
          <w:sz w:val="32"/>
          <w:szCs w:val="32"/>
        </w:rPr>
      </w:pPr>
      <w:r>
        <w:rPr>
          <w:rFonts w:ascii="仿宋" w:eastAsia="仿宋" w:hAnsi="仿宋" w:cs="仿宋" w:hint="eastAsia"/>
          <w:sz w:val="32"/>
          <w:szCs w:val="32"/>
        </w:rPr>
        <w:t>2017年10月30日</w:t>
      </w:r>
    </w:p>
    <w:sectPr w:rsidR="00D018FC" w:rsidRPr="00D018F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85124" w14:textId="77777777" w:rsidR="00EE4E71" w:rsidRDefault="00EE4E71" w:rsidP="00F13B4A">
      <w:r>
        <w:separator/>
      </w:r>
    </w:p>
  </w:endnote>
  <w:endnote w:type="continuationSeparator" w:id="0">
    <w:p w14:paraId="1576BA27" w14:textId="77777777" w:rsidR="00EE4E71" w:rsidRDefault="00EE4E71" w:rsidP="00F13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288037"/>
      <w:docPartObj>
        <w:docPartGallery w:val="Page Numbers (Bottom of Page)"/>
        <w:docPartUnique/>
      </w:docPartObj>
    </w:sdtPr>
    <w:sdtEndPr/>
    <w:sdtContent>
      <w:p w14:paraId="16D9E161" w14:textId="5EAE19E6" w:rsidR="00AA5A09" w:rsidRDefault="00AA5A09">
        <w:pPr>
          <w:pStyle w:val="a4"/>
          <w:jc w:val="center"/>
        </w:pPr>
        <w:r>
          <w:fldChar w:fldCharType="begin"/>
        </w:r>
        <w:r>
          <w:instrText>PAGE   \* MERGEFORMAT</w:instrText>
        </w:r>
        <w:r>
          <w:fldChar w:fldCharType="separate"/>
        </w:r>
        <w:r w:rsidR="002D49F7" w:rsidRPr="002D49F7">
          <w:rPr>
            <w:noProof/>
            <w:lang w:val="zh-CN"/>
          </w:rPr>
          <w:t>9</w:t>
        </w:r>
        <w:r>
          <w:fldChar w:fldCharType="end"/>
        </w:r>
      </w:p>
    </w:sdtContent>
  </w:sdt>
  <w:p w14:paraId="6B97E1B0" w14:textId="77777777" w:rsidR="00AA5A09" w:rsidRDefault="00AA5A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40344" w14:textId="77777777" w:rsidR="00EE4E71" w:rsidRDefault="00EE4E71" w:rsidP="00F13B4A">
      <w:r>
        <w:separator/>
      </w:r>
    </w:p>
  </w:footnote>
  <w:footnote w:type="continuationSeparator" w:id="0">
    <w:p w14:paraId="5CD3BE11" w14:textId="77777777" w:rsidR="00EE4E71" w:rsidRDefault="00EE4E71" w:rsidP="00F13B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B6217"/>
    <w:multiLevelType w:val="hybridMultilevel"/>
    <w:tmpl w:val="CD52502E"/>
    <w:lvl w:ilvl="0" w:tplc="D996F04A">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4346056D"/>
    <w:multiLevelType w:val="hybridMultilevel"/>
    <w:tmpl w:val="4DCC0CF6"/>
    <w:lvl w:ilvl="0" w:tplc="C1BA72E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448708B"/>
    <w:multiLevelType w:val="hybridMultilevel"/>
    <w:tmpl w:val="F9365278"/>
    <w:lvl w:ilvl="0" w:tplc="87DA2B42">
      <w:start w:val="1"/>
      <w:numFmt w:val="decimal"/>
      <w:lvlText w:val="（%1）"/>
      <w:lvlJc w:val="left"/>
      <w:pPr>
        <w:ind w:left="1723" w:hanging="1080"/>
      </w:pPr>
      <w:rPr>
        <w:rFonts w:cs="仿宋" w:hint="default"/>
        <w:b/>
        <w:color w:val="000000"/>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3">
    <w:nsid w:val="706651BF"/>
    <w:multiLevelType w:val="hybridMultilevel"/>
    <w:tmpl w:val="16AAD82C"/>
    <w:lvl w:ilvl="0" w:tplc="F78A13D4">
      <w:start w:val="1"/>
      <w:numFmt w:val="japaneseCounting"/>
      <w:lvlText w:val="（%1）"/>
      <w:lvlJc w:val="left"/>
      <w:pPr>
        <w:ind w:left="1711" w:hanging="930"/>
      </w:pPr>
      <w:rPr>
        <w:rFonts w:hint="default"/>
        <w:b/>
      </w:rPr>
    </w:lvl>
    <w:lvl w:ilvl="1" w:tplc="04090019" w:tentative="1">
      <w:start w:val="1"/>
      <w:numFmt w:val="lowerLetter"/>
      <w:lvlText w:val="%2)"/>
      <w:lvlJc w:val="left"/>
      <w:pPr>
        <w:ind w:left="1621" w:hanging="420"/>
      </w:pPr>
    </w:lvl>
    <w:lvl w:ilvl="2" w:tplc="0409001B" w:tentative="1">
      <w:start w:val="1"/>
      <w:numFmt w:val="lowerRoman"/>
      <w:lvlText w:val="%3."/>
      <w:lvlJc w:val="right"/>
      <w:pPr>
        <w:ind w:left="2041" w:hanging="420"/>
      </w:pPr>
    </w:lvl>
    <w:lvl w:ilvl="3" w:tplc="0409000F" w:tentative="1">
      <w:start w:val="1"/>
      <w:numFmt w:val="decimal"/>
      <w:lvlText w:val="%4."/>
      <w:lvlJc w:val="left"/>
      <w:pPr>
        <w:ind w:left="2461" w:hanging="420"/>
      </w:pPr>
    </w:lvl>
    <w:lvl w:ilvl="4" w:tplc="04090019" w:tentative="1">
      <w:start w:val="1"/>
      <w:numFmt w:val="lowerLetter"/>
      <w:lvlText w:val="%5)"/>
      <w:lvlJc w:val="left"/>
      <w:pPr>
        <w:ind w:left="2881" w:hanging="420"/>
      </w:pPr>
    </w:lvl>
    <w:lvl w:ilvl="5" w:tplc="0409001B" w:tentative="1">
      <w:start w:val="1"/>
      <w:numFmt w:val="lowerRoman"/>
      <w:lvlText w:val="%6."/>
      <w:lvlJc w:val="right"/>
      <w:pPr>
        <w:ind w:left="3301" w:hanging="420"/>
      </w:pPr>
    </w:lvl>
    <w:lvl w:ilvl="6" w:tplc="0409000F" w:tentative="1">
      <w:start w:val="1"/>
      <w:numFmt w:val="decimal"/>
      <w:lvlText w:val="%7."/>
      <w:lvlJc w:val="left"/>
      <w:pPr>
        <w:ind w:left="3721" w:hanging="420"/>
      </w:pPr>
    </w:lvl>
    <w:lvl w:ilvl="7" w:tplc="04090019" w:tentative="1">
      <w:start w:val="1"/>
      <w:numFmt w:val="lowerLetter"/>
      <w:lvlText w:val="%8)"/>
      <w:lvlJc w:val="left"/>
      <w:pPr>
        <w:ind w:left="4141" w:hanging="420"/>
      </w:pPr>
    </w:lvl>
    <w:lvl w:ilvl="8" w:tplc="0409001B" w:tentative="1">
      <w:start w:val="1"/>
      <w:numFmt w:val="lowerRoman"/>
      <w:lvlText w:val="%9."/>
      <w:lvlJc w:val="right"/>
      <w:pPr>
        <w:ind w:left="4561"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B72"/>
    <w:rsid w:val="00001DE7"/>
    <w:rsid w:val="00030478"/>
    <w:rsid w:val="0005663B"/>
    <w:rsid w:val="000812F9"/>
    <w:rsid w:val="000819CF"/>
    <w:rsid w:val="00093CDF"/>
    <w:rsid w:val="000E2451"/>
    <w:rsid w:val="000F02DD"/>
    <w:rsid w:val="0016099F"/>
    <w:rsid w:val="001B0B37"/>
    <w:rsid w:val="001B5D56"/>
    <w:rsid w:val="001D1A2D"/>
    <w:rsid w:val="001D2997"/>
    <w:rsid w:val="002039A0"/>
    <w:rsid w:val="002040A8"/>
    <w:rsid w:val="00274595"/>
    <w:rsid w:val="00285C48"/>
    <w:rsid w:val="002A241C"/>
    <w:rsid w:val="002D49F7"/>
    <w:rsid w:val="002E5B68"/>
    <w:rsid w:val="002F1928"/>
    <w:rsid w:val="00333574"/>
    <w:rsid w:val="00347A66"/>
    <w:rsid w:val="00354726"/>
    <w:rsid w:val="00355663"/>
    <w:rsid w:val="00364DFA"/>
    <w:rsid w:val="00375E6F"/>
    <w:rsid w:val="00387D21"/>
    <w:rsid w:val="003B35EC"/>
    <w:rsid w:val="003D2D1B"/>
    <w:rsid w:val="003F2C35"/>
    <w:rsid w:val="004217BB"/>
    <w:rsid w:val="00447EB2"/>
    <w:rsid w:val="004531C1"/>
    <w:rsid w:val="00456EA6"/>
    <w:rsid w:val="00481B31"/>
    <w:rsid w:val="00491B3F"/>
    <w:rsid w:val="00492959"/>
    <w:rsid w:val="004C5E05"/>
    <w:rsid w:val="004E5CB6"/>
    <w:rsid w:val="0050364B"/>
    <w:rsid w:val="00507438"/>
    <w:rsid w:val="00534FFD"/>
    <w:rsid w:val="005351E1"/>
    <w:rsid w:val="00560A4A"/>
    <w:rsid w:val="00562F60"/>
    <w:rsid w:val="00575943"/>
    <w:rsid w:val="005B6FBB"/>
    <w:rsid w:val="005E4F02"/>
    <w:rsid w:val="005F7B72"/>
    <w:rsid w:val="0063617D"/>
    <w:rsid w:val="0066503E"/>
    <w:rsid w:val="006B02FF"/>
    <w:rsid w:val="006C64DE"/>
    <w:rsid w:val="006D53B9"/>
    <w:rsid w:val="006E1C35"/>
    <w:rsid w:val="006F2F71"/>
    <w:rsid w:val="007253B0"/>
    <w:rsid w:val="00740F32"/>
    <w:rsid w:val="0077675F"/>
    <w:rsid w:val="007B7A92"/>
    <w:rsid w:val="007F2EA1"/>
    <w:rsid w:val="00804D85"/>
    <w:rsid w:val="00845995"/>
    <w:rsid w:val="008C3982"/>
    <w:rsid w:val="008E6B05"/>
    <w:rsid w:val="008F0C61"/>
    <w:rsid w:val="0091616E"/>
    <w:rsid w:val="00954595"/>
    <w:rsid w:val="00955922"/>
    <w:rsid w:val="0095593F"/>
    <w:rsid w:val="00956C7C"/>
    <w:rsid w:val="0096515B"/>
    <w:rsid w:val="009B30BA"/>
    <w:rsid w:val="009B6908"/>
    <w:rsid w:val="009F7604"/>
    <w:rsid w:val="00A0410A"/>
    <w:rsid w:val="00A34101"/>
    <w:rsid w:val="00A52B56"/>
    <w:rsid w:val="00A62318"/>
    <w:rsid w:val="00AA5A09"/>
    <w:rsid w:val="00AF2592"/>
    <w:rsid w:val="00B133E5"/>
    <w:rsid w:val="00B20619"/>
    <w:rsid w:val="00B515B6"/>
    <w:rsid w:val="00B51CAC"/>
    <w:rsid w:val="00B92BB3"/>
    <w:rsid w:val="00BE6A83"/>
    <w:rsid w:val="00C212CF"/>
    <w:rsid w:val="00C25C5C"/>
    <w:rsid w:val="00C6606E"/>
    <w:rsid w:val="00C87EEC"/>
    <w:rsid w:val="00CB71C9"/>
    <w:rsid w:val="00CD3888"/>
    <w:rsid w:val="00CF359C"/>
    <w:rsid w:val="00D018FC"/>
    <w:rsid w:val="00D12C21"/>
    <w:rsid w:val="00D134CB"/>
    <w:rsid w:val="00D2025B"/>
    <w:rsid w:val="00D23746"/>
    <w:rsid w:val="00D32EB7"/>
    <w:rsid w:val="00D36C5E"/>
    <w:rsid w:val="00D855D8"/>
    <w:rsid w:val="00E107FB"/>
    <w:rsid w:val="00E2075B"/>
    <w:rsid w:val="00E45380"/>
    <w:rsid w:val="00E937C0"/>
    <w:rsid w:val="00EE4E71"/>
    <w:rsid w:val="00F13B4A"/>
    <w:rsid w:val="00F20850"/>
    <w:rsid w:val="00F30EB2"/>
    <w:rsid w:val="00F421FB"/>
    <w:rsid w:val="00F53036"/>
    <w:rsid w:val="00F557F9"/>
    <w:rsid w:val="00FA56FC"/>
    <w:rsid w:val="00FB74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56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D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3B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3B4A"/>
    <w:rPr>
      <w:sz w:val="18"/>
      <w:szCs w:val="18"/>
    </w:rPr>
  </w:style>
  <w:style w:type="paragraph" w:styleId="a4">
    <w:name w:val="footer"/>
    <w:basedOn w:val="a"/>
    <w:link w:val="Char0"/>
    <w:uiPriority w:val="99"/>
    <w:unhideWhenUsed/>
    <w:rsid w:val="00F13B4A"/>
    <w:pPr>
      <w:tabs>
        <w:tab w:val="center" w:pos="4153"/>
        <w:tab w:val="right" w:pos="8306"/>
      </w:tabs>
      <w:snapToGrid w:val="0"/>
      <w:jc w:val="left"/>
    </w:pPr>
    <w:rPr>
      <w:sz w:val="18"/>
      <w:szCs w:val="18"/>
    </w:rPr>
  </w:style>
  <w:style w:type="character" w:customStyle="1" w:styleId="Char0">
    <w:name w:val="页脚 Char"/>
    <w:basedOn w:val="a0"/>
    <w:link w:val="a4"/>
    <w:uiPriority w:val="99"/>
    <w:rsid w:val="00F13B4A"/>
    <w:rPr>
      <w:sz w:val="18"/>
      <w:szCs w:val="18"/>
    </w:rPr>
  </w:style>
  <w:style w:type="paragraph" w:styleId="a5">
    <w:name w:val="List Paragraph"/>
    <w:basedOn w:val="a"/>
    <w:uiPriority w:val="34"/>
    <w:qFormat/>
    <w:rsid w:val="007253B0"/>
    <w:pPr>
      <w:ind w:firstLineChars="200" w:firstLine="420"/>
    </w:pPr>
  </w:style>
  <w:style w:type="paragraph" w:styleId="a6">
    <w:name w:val="Normal (Web)"/>
    <w:basedOn w:val="a"/>
    <w:uiPriority w:val="99"/>
    <w:semiHidden/>
    <w:unhideWhenUsed/>
    <w:rsid w:val="004217BB"/>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rsid w:val="007B7A92"/>
    <w:pPr>
      <w:widowControl w:val="0"/>
      <w:autoSpaceDE w:val="0"/>
      <w:autoSpaceDN w:val="0"/>
      <w:adjustRightInd w:val="0"/>
    </w:pPr>
    <w:rPr>
      <w:rFonts w:ascii="华文仿宋" w:eastAsia="华文仿宋" w:hAnsi="Calibri" w:cs="华文仿宋"/>
      <w:color w:val="000000"/>
      <w:kern w:val="0"/>
      <w:sz w:val="24"/>
      <w:szCs w:val="24"/>
    </w:rPr>
  </w:style>
  <w:style w:type="character" w:styleId="a7">
    <w:name w:val="annotation reference"/>
    <w:basedOn w:val="a0"/>
    <w:uiPriority w:val="99"/>
    <w:semiHidden/>
    <w:unhideWhenUsed/>
    <w:rsid w:val="00CD3888"/>
    <w:rPr>
      <w:sz w:val="21"/>
      <w:szCs w:val="21"/>
    </w:rPr>
  </w:style>
  <w:style w:type="paragraph" w:styleId="a8">
    <w:name w:val="annotation text"/>
    <w:basedOn w:val="a"/>
    <w:link w:val="Char1"/>
    <w:uiPriority w:val="99"/>
    <w:semiHidden/>
    <w:unhideWhenUsed/>
    <w:rsid w:val="00CD3888"/>
    <w:pPr>
      <w:jc w:val="left"/>
    </w:pPr>
  </w:style>
  <w:style w:type="character" w:customStyle="1" w:styleId="Char1">
    <w:name w:val="批注文字 Char"/>
    <w:basedOn w:val="a0"/>
    <w:link w:val="a8"/>
    <w:uiPriority w:val="99"/>
    <w:semiHidden/>
    <w:rsid w:val="00CD3888"/>
  </w:style>
  <w:style w:type="paragraph" w:styleId="a9">
    <w:name w:val="annotation subject"/>
    <w:basedOn w:val="a8"/>
    <w:next w:val="a8"/>
    <w:link w:val="Char2"/>
    <w:uiPriority w:val="99"/>
    <w:semiHidden/>
    <w:unhideWhenUsed/>
    <w:rsid w:val="00CD3888"/>
    <w:rPr>
      <w:b/>
      <w:bCs/>
    </w:rPr>
  </w:style>
  <w:style w:type="character" w:customStyle="1" w:styleId="Char2">
    <w:name w:val="批注主题 Char"/>
    <w:basedOn w:val="Char1"/>
    <w:link w:val="a9"/>
    <w:uiPriority w:val="99"/>
    <w:semiHidden/>
    <w:rsid w:val="00CD3888"/>
    <w:rPr>
      <w:b/>
      <w:bCs/>
    </w:rPr>
  </w:style>
  <w:style w:type="paragraph" w:styleId="aa">
    <w:name w:val="Balloon Text"/>
    <w:basedOn w:val="a"/>
    <w:link w:val="Char3"/>
    <w:uiPriority w:val="99"/>
    <w:semiHidden/>
    <w:unhideWhenUsed/>
    <w:rsid w:val="00CD3888"/>
    <w:rPr>
      <w:sz w:val="18"/>
      <w:szCs w:val="18"/>
    </w:rPr>
  </w:style>
  <w:style w:type="character" w:customStyle="1" w:styleId="Char3">
    <w:name w:val="批注框文本 Char"/>
    <w:basedOn w:val="a0"/>
    <w:link w:val="aa"/>
    <w:uiPriority w:val="99"/>
    <w:semiHidden/>
    <w:rsid w:val="00CD3888"/>
    <w:rPr>
      <w:sz w:val="18"/>
      <w:szCs w:val="18"/>
    </w:rPr>
  </w:style>
  <w:style w:type="table" w:styleId="ab">
    <w:name w:val="Table Grid"/>
    <w:basedOn w:val="a1"/>
    <w:uiPriority w:val="39"/>
    <w:rsid w:val="006F2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6F2F71"/>
    <w:rPr>
      <w:rFonts w:ascii="Times New Roman" w:hAnsi="Times New Roman" w:cs="Times New Roman"/>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D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3B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3B4A"/>
    <w:rPr>
      <w:sz w:val="18"/>
      <w:szCs w:val="18"/>
    </w:rPr>
  </w:style>
  <w:style w:type="paragraph" w:styleId="a4">
    <w:name w:val="footer"/>
    <w:basedOn w:val="a"/>
    <w:link w:val="Char0"/>
    <w:uiPriority w:val="99"/>
    <w:unhideWhenUsed/>
    <w:rsid w:val="00F13B4A"/>
    <w:pPr>
      <w:tabs>
        <w:tab w:val="center" w:pos="4153"/>
        <w:tab w:val="right" w:pos="8306"/>
      </w:tabs>
      <w:snapToGrid w:val="0"/>
      <w:jc w:val="left"/>
    </w:pPr>
    <w:rPr>
      <w:sz w:val="18"/>
      <w:szCs w:val="18"/>
    </w:rPr>
  </w:style>
  <w:style w:type="character" w:customStyle="1" w:styleId="Char0">
    <w:name w:val="页脚 Char"/>
    <w:basedOn w:val="a0"/>
    <w:link w:val="a4"/>
    <w:uiPriority w:val="99"/>
    <w:rsid w:val="00F13B4A"/>
    <w:rPr>
      <w:sz w:val="18"/>
      <w:szCs w:val="18"/>
    </w:rPr>
  </w:style>
  <w:style w:type="paragraph" w:styleId="a5">
    <w:name w:val="List Paragraph"/>
    <w:basedOn w:val="a"/>
    <w:uiPriority w:val="34"/>
    <w:qFormat/>
    <w:rsid w:val="007253B0"/>
    <w:pPr>
      <w:ind w:firstLineChars="200" w:firstLine="420"/>
    </w:pPr>
  </w:style>
  <w:style w:type="paragraph" w:styleId="a6">
    <w:name w:val="Normal (Web)"/>
    <w:basedOn w:val="a"/>
    <w:uiPriority w:val="99"/>
    <w:semiHidden/>
    <w:unhideWhenUsed/>
    <w:rsid w:val="004217BB"/>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rsid w:val="007B7A92"/>
    <w:pPr>
      <w:widowControl w:val="0"/>
      <w:autoSpaceDE w:val="0"/>
      <w:autoSpaceDN w:val="0"/>
      <w:adjustRightInd w:val="0"/>
    </w:pPr>
    <w:rPr>
      <w:rFonts w:ascii="华文仿宋" w:eastAsia="华文仿宋" w:hAnsi="Calibri" w:cs="华文仿宋"/>
      <w:color w:val="000000"/>
      <w:kern w:val="0"/>
      <w:sz w:val="24"/>
      <w:szCs w:val="24"/>
    </w:rPr>
  </w:style>
  <w:style w:type="character" w:styleId="a7">
    <w:name w:val="annotation reference"/>
    <w:basedOn w:val="a0"/>
    <w:uiPriority w:val="99"/>
    <w:semiHidden/>
    <w:unhideWhenUsed/>
    <w:rsid w:val="00CD3888"/>
    <w:rPr>
      <w:sz w:val="21"/>
      <w:szCs w:val="21"/>
    </w:rPr>
  </w:style>
  <w:style w:type="paragraph" w:styleId="a8">
    <w:name w:val="annotation text"/>
    <w:basedOn w:val="a"/>
    <w:link w:val="Char1"/>
    <w:uiPriority w:val="99"/>
    <w:semiHidden/>
    <w:unhideWhenUsed/>
    <w:rsid w:val="00CD3888"/>
    <w:pPr>
      <w:jc w:val="left"/>
    </w:pPr>
  </w:style>
  <w:style w:type="character" w:customStyle="1" w:styleId="Char1">
    <w:name w:val="批注文字 Char"/>
    <w:basedOn w:val="a0"/>
    <w:link w:val="a8"/>
    <w:uiPriority w:val="99"/>
    <w:semiHidden/>
    <w:rsid w:val="00CD3888"/>
  </w:style>
  <w:style w:type="paragraph" w:styleId="a9">
    <w:name w:val="annotation subject"/>
    <w:basedOn w:val="a8"/>
    <w:next w:val="a8"/>
    <w:link w:val="Char2"/>
    <w:uiPriority w:val="99"/>
    <w:semiHidden/>
    <w:unhideWhenUsed/>
    <w:rsid w:val="00CD3888"/>
    <w:rPr>
      <w:b/>
      <w:bCs/>
    </w:rPr>
  </w:style>
  <w:style w:type="character" w:customStyle="1" w:styleId="Char2">
    <w:name w:val="批注主题 Char"/>
    <w:basedOn w:val="Char1"/>
    <w:link w:val="a9"/>
    <w:uiPriority w:val="99"/>
    <w:semiHidden/>
    <w:rsid w:val="00CD3888"/>
    <w:rPr>
      <w:b/>
      <w:bCs/>
    </w:rPr>
  </w:style>
  <w:style w:type="paragraph" w:styleId="aa">
    <w:name w:val="Balloon Text"/>
    <w:basedOn w:val="a"/>
    <w:link w:val="Char3"/>
    <w:uiPriority w:val="99"/>
    <w:semiHidden/>
    <w:unhideWhenUsed/>
    <w:rsid w:val="00CD3888"/>
    <w:rPr>
      <w:sz w:val="18"/>
      <w:szCs w:val="18"/>
    </w:rPr>
  </w:style>
  <w:style w:type="character" w:customStyle="1" w:styleId="Char3">
    <w:name w:val="批注框文本 Char"/>
    <w:basedOn w:val="a0"/>
    <w:link w:val="aa"/>
    <w:uiPriority w:val="99"/>
    <w:semiHidden/>
    <w:rsid w:val="00CD3888"/>
    <w:rPr>
      <w:sz w:val="18"/>
      <w:szCs w:val="18"/>
    </w:rPr>
  </w:style>
  <w:style w:type="table" w:styleId="ab">
    <w:name w:val="Table Grid"/>
    <w:basedOn w:val="a1"/>
    <w:uiPriority w:val="39"/>
    <w:rsid w:val="006F2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6F2F71"/>
    <w:rPr>
      <w:rFonts w:ascii="Times New Roman"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787009">
      <w:bodyDiv w:val="1"/>
      <w:marLeft w:val="0"/>
      <w:marRight w:val="0"/>
      <w:marTop w:val="0"/>
      <w:marBottom w:val="0"/>
      <w:divBdr>
        <w:top w:val="none" w:sz="0" w:space="0" w:color="auto"/>
        <w:left w:val="none" w:sz="0" w:space="0" w:color="auto"/>
        <w:bottom w:val="none" w:sz="0" w:space="0" w:color="auto"/>
        <w:right w:val="none" w:sz="0" w:space="0" w:color="auto"/>
      </w:divBdr>
      <w:divsChild>
        <w:div w:id="2021155629">
          <w:marLeft w:val="0"/>
          <w:marRight w:val="0"/>
          <w:marTop w:val="0"/>
          <w:marBottom w:val="0"/>
          <w:divBdr>
            <w:top w:val="single" w:sz="6" w:space="9" w:color="E7E7E7"/>
            <w:left w:val="single" w:sz="6" w:space="14" w:color="E7E7E7"/>
            <w:bottom w:val="single" w:sz="6" w:space="9" w:color="E7E7E7"/>
            <w:right w:val="single" w:sz="6" w:space="14" w:color="E7E7E7"/>
          </w:divBdr>
          <w:divsChild>
            <w:div w:id="1993630693">
              <w:marLeft w:val="0"/>
              <w:marRight w:val="0"/>
              <w:marTop w:val="0"/>
              <w:marBottom w:val="0"/>
              <w:divBdr>
                <w:top w:val="none" w:sz="0" w:space="0" w:color="auto"/>
                <w:left w:val="none" w:sz="0" w:space="0" w:color="auto"/>
                <w:bottom w:val="none" w:sz="0" w:space="0" w:color="auto"/>
                <w:right w:val="none" w:sz="0" w:space="0" w:color="auto"/>
              </w:divBdr>
              <w:divsChild>
                <w:div w:id="114494157">
                  <w:marLeft w:val="0"/>
                  <w:marRight w:val="0"/>
                  <w:marTop w:val="0"/>
                  <w:marBottom w:val="0"/>
                  <w:divBdr>
                    <w:top w:val="single" w:sz="6" w:space="11" w:color="F3F3F3"/>
                    <w:left w:val="single" w:sz="6" w:space="11" w:color="F3F3F3"/>
                    <w:bottom w:val="single" w:sz="6" w:space="11" w:color="F3F3F3"/>
                    <w:right w:val="single" w:sz="6" w:space="11" w:color="F3F3F3"/>
                  </w:divBdr>
                  <w:divsChild>
                    <w:div w:id="976300679">
                      <w:marLeft w:val="0"/>
                      <w:marRight w:val="0"/>
                      <w:marTop w:val="0"/>
                      <w:marBottom w:val="0"/>
                      <w:divBdr>
                        <w:top w:val="none" w:sz="0" w:space="0" w:color="auto"/>
                        <w:left w:val="none" w:sz="0" w:space="0" w:color="auto"/>
                        <w:bottom w:val="none" w:sz="0" w:space="0" w:color="auto"/>
                        <w:right w:val="none" w:sz="0" w:space="0" w:color="auto"/>
                      </w:divBdr>
                      <w:divsChild>
                        <w:div w:id="462890962">
                          <w:marLeft w:val="0"/>
                          <w:marRight w:val="0"/>
                          <w:marTop w:val="0"/>
                          <w:marBottom w:val="0"/>
                          <w:divBdr>
                            <w:top w:val="none" w:sz="0" w:space="0" w:color="auto"/>
                            <w:left w:val="none" w:sz="0" w:space="0" w:color="auto"/>
                            <w:bottom w:val="none" w:sz="0" w:space="0" w:color="auto"/>
                            <w:right w:val="none" w:sz="0" w:space="0" w:color="auto"/>
                          </w:divBdr>
                          <w:divsChild>
                            <w:div w:id="153658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6325A-3DB6-4283-8F01-E7B148963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9</Pages>
  <Words>701</Words>
  <Characters>4001</Characters>
  <Application>Microsoft Office Word</Application>
  <DocSecurity>0</DocSecurity>
  <Lines>33</Lines>
  <Paragraphs>9</Paragraphs>
  <ScaleCrop>false</ScaleCrop>
  <Company/>
  <LinksUpToDate>false</LinksUpToDate>
  <CharactersWithSpaces>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谢穗</dc:creator>
  <cp:keywords/>
  <dc:description/>
  <cp:lastModifiedBy>刘潇翰</cp:lastModifiedBy>
  <cp:revision>25</cp:revision>
  <cp:lastPrinted>2017-10-31T04:02:00Z</cp:lastPrinted>
  <dcterms:created xsi:type="dcterms:W3CDTF">2017-10-30T10:45:00Z</dcterms:created>
  <dcterms:modified xsi:type="dcterms:W3CDTF">2017-11-06T23:57:00Z</dcterms:modified>
</cp:coreProperties>
</file>