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0EA4" w14:textId="4AE802E3" w:rsidR="000E7440" w:rsidRPr="00F5470D" w:rsidRDefault="000E7440" w:rsidP="006209C7">
      <w:pPr>
        <w:widowControl/>
        <w:spacing w:line="600" w:lineRule="auto"/>
        <w:jc w:val="center"/>
        <w:rPr>
          <w:rFonts w:ascii="Times New Roman" w:eastAsia="黑体" w:hAnsi="Times New Roman" w:cs="Times New Roman"/>
          <w:kern w:val="0"/>
          <w:szCs w:val="21"/>
        </w:rPr>
      </w:pPr>
      <w:r w:rsidRPr="00F5470D">
        <w:rPr>
          <w:rFonts w:ascii="Times New Roman" w:eastAsia="黑体" w:hAnsi="Times New Roman" w:cs="Times New Roman"/>
          <w:b/>
          <w:bCs/>
          <w:kern w:val="0"/>
          <w:sz w:val="44"/>
          <w:szCs w:val="44"/>
        </w:rPr>
        <w:t>201</w:t>
      </w:r>
      <w:r w:rsidR="00DC5497">
        <w:rPr>
          <w:rFonts w:ascii="Times New Roman" w:eastAsia="黑体" w:hAnsi="Times New Roman" w:cs="Times New Roman"/>
          <w:b/>
          <w:bCs/>
          <w:kern w:val="0"/>
          <w:sz w:val="44"/>
          <w:szCs w:val="44"/>
        </w:rPr>
        <w:t>6</w:t>
      </w:r>
      <w:r w:rsidRPr="00F5470D">
        <w:rPr>
          <w:rFonts w:ascii="Times New Roman" w:eastAsia="黑体" w:hAnsi="Times New Roman" w:cs="Times New Roman"/>
          <w:b/>
          <w:bCs/>
          <w:kern w:val="0"/>
          <w:sz w:val="44"/>
          <w:szCs w:val="44"/>
        </w:rPr>
        <w:t>-201</w:t>
      </w:r>
      <w:r w:rsidR="00DC5497">
        <w:rPr>
          <w:rFonts w:ascii="Times New Roman" w:eastAsia="黑体" w:hAnsi="Times New Roman" w:cs="Times New Roman"/>
          <w:b/>
          <w:bCs/>
          <w:kern w:val="0"/>
          <w:sz w:val="44"/>
          <w:szCs w:val="44"/>
        </w:rPr>
        <w:t>7</w:t>
      </w:r>
      <w:r w:rsidRPr="00F5470D">
        <w:rPr>
          <w:rFonts w:ascii="Times New Roman" w:eastAsia="黑体" w:hAnsi="Times New Roman" w:cs="Times New Roman"/>
          <w:b/>
          <w:bCs/>
          <w:kern w:val="0"/>
          <w:sz w:val="44"/>
          <w:szCs w:val="44"/>
        </w:rPr>
        <w:t>学年度信息公开工作年度报告</w:t>
      </w:r>
    </w:p>
    <w:p w14:paraId="40A477F7" w14:textId="6020F6F2" w:rsidR="00CD4CDE" w:rsidRPr="00CD4CDE" w:rsidRDefault="000E7440" w:rsidP="009F0F52">
      <w:pPr>
        <w:widowControl/>
        <w:spacing w:line="600" w:lineRule="auto"/>
        <w:jc w:val="center"/>
        <w:rPr>
          <w:rFonts w:ascii="楷体" w:eastAsia="楷体" w:hAnsi="楷体" w:cs="宋体"/>
          <w:b/>
          <w:bCs/>
          <w:kern w:val="0"/>
          <w:sz w:val="36"/>
          <w:szCs w:val="40"/>
        </w:rPr>
      </w:pPr>
      <w:r w:rsidRPr="00F5470D">
        <w:rPr>
          <w:rFonts w:ascii="楷体" w:eastAsia="楷体" w:hAnsi="楷体" w:cs="宋体"/>
          <w:b/>
          <w:bCs/>
          <w:kern w:val="0"/>
          <w:sz w:val="36"/>
          <w:szCs w:val="40"/>
        </w:rPr>
        <w:t>上海交通大学</w:t>
      </w:r>
    </w:p>
    <w:p w14:paraId="715F1645" w14:textId="199754F3" w:rsidR="00463B82" w:rsidRPr="00463B82" w:rsidRDefault="00463B82">
      <w:pPr>
        <w:widowControl/>
        <w:spacing w:line="600" w:lineRule="auto"/>
        <w:jc w:val="center"/>
        <w:rPr>
          <w:rFonts w:ascii="Times New Roman" w:eastAsia="宋体" w:hAnsi="Times New Roman" w:cs="Times New Roman"/>
          <w:kern w:val="0"/>
          <w:szCs w:val="21"/>
        </w:rPr>
      </w:pPr>
      <w:r w:rsidRPr="00463B82">
        <w:rPr>
          <w:rFonts w:ascii="Times New Roman" w:eastAsia="楷体" w:hAnsi="Times New Roman" w:cs="Times New Roman"/>
          <w:bCs/>
          <w:kern w:val="0"/>
          <w:sz w:val="36"/>
          <w:szCs w:val="40"/>
        </w:rPr>
        <w:t>（</w:t>
      </w:r>
      <w:r w:rsidRPr="00463B82">
        <w:rPr>
          <w:rFonts w:ascii="Times New Roman" w:eastAsia="楷体" w:hAnsi="Times New Roman" w:cs="Times New Roman"/>
          <w:bCs/>
          <w:kern w:val="0"/>
          <w:sz w:val="36"/>
          <w:szCs w:val="40"/>
        </w:rPr>
        <w:t>201</w:t>
      </w:r>
      <w:r w:rsidR="007043C0">
        <w:rPr>
          <w:rFonts w:ascii="Times New Roman" w:eastAsia="楷体" w:hAnsi="Times New Roman" w:cs="Times New Roman"/>
          <w:bCs/>
          <w:kern w:val="0"/>
          <w:sz w:val="36"/>
          <w:szCs w:val="40"/>
        </w:rPr>
        <w:t>7</w:t>
      </w:r>
      <w:r w:rsidRPr="00463B82">
        <w:rPr>
          <w:rFonts w:ascii="Times New Roman" w:eastAsia="楷体" w:hAnsi="Times New Roman" w:cs="Times New Roman"/>
          <w:bCs/>
          <w:kern w:val="0"/>
          <w:sz w:val="36"/>
          <w:szCs w:val="40"/>
        </w:rPr>
        <w:t>年</w:t>
      </w:r>
      <w:r w:rsidRPr="00463B82">
        <w:rPr>
          <w:rFonts w:ascii="Times New Roman" w:eastAsia="楷体" w:hAnsi="Times New Roman" w:cs="Times New Roman"/>
          <w:bCs/>
          <w:kern w:val="0"/>
          <w:sz w:val="36"/>
          <w:szCs w:val="40"/>
        </w:rPr>
        <w:t>10</w:t>
      </w:r>
      <w:r w:rsidRPr="00463B82">
        <w:rPr>
          <w:rFonts w:ascii="Times New Roman" w:eastAsia="楷体" w:hAnsi="Times New Roman" w:cs="Times New Roman"/>
          <w:bCs/>
          <w:kern w:val="0"/>
          <w:sz w:val="36"/>
          <w:szCs w:val="40"/>
        </w:rPr>
        <w:t>月</w:t>
      </w:r>
      <w:r w:rsidR="00E1092C">
        <w:rPr>
          <w:rFonts w:ascii="Times New Roman" w:eastAsia="楷体" w:hAnsi="Times New Roman" w:cs="Times New Roman" w:hint="eastAsia"/>
          <w:bCs/>
          <w:kern w:val="0"/>
          <w:sz w:val="36"/>
          <w:szCs w:val="40"/>
        </w:rPr>
        <w:t>30</w:t>
      </w:r>
      <w:r w:rsidR="00A16A25">
        <w:rPr>
          <w:rFonts w:ascii="Times New Roman" w:eastAsia="楷体" w:hAnsi="Times New Roman" w:cs="Times New Roman" w:hint="eastAsia"/>
          <w:bCs/>
          <w:kern w:val="0"/>
          <w:sz w:val="36"/>
          <w:szCs w:val="40"/>
        </w:rPr>
        <w:t xml:space="preserve"> </w:t>
      </w:r>
      <w:r w:rsidRPr="00463B82">
        <w:rPr>
          <w:rFonts w:ascii="Times New Roman" w:eastAsia="楷体" w:hAnsi="Times New Roman" w:cs="Times New Roman"/>
          <w:bCs/>
          <w:kern w:val="0"/>
          <w:sz w:val="36"/>
          <w:szCs w:val="40"/>
        </w:rPr>
        <w:t>日）</w:t>
      </w:r>
    </w:p>
    <w:p w14:paraId="67E641EF" w14:textId="77777777" w:rsidR="00463B82" w:rsidRDefault="00463B82" w:rsidP="00B44284">
      <w:pPr>
        <w:widowControl/>
        <w:ind w:firstLine="600"/>
        <w:rPr>
          <w:rFonts w:ascii="Times New Roman" w:eastAsia="仿宋_GB2312" w:hAnsi="Times New Roman" w:cs="Times New Roman"/>
          <w:color w:val="000000"/>
          <w:kern w:val="0"/>
          <w:sz w:val="32"/>
          <w:szCs w:val="32"/>
        </w:rPr>
      </w:pPr>
    </w:p>
    <w:p w14:paraId="077C6B2F" w14:textId="46076AA5" w:rsidR="000E7440" w:rsidRDefault="000E7440"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201</w:t>
      </w:r>
      <w:r w:rsidR="00BE00BF">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-201</w:t>
      </w:r>
      <w:r w:rsidR="00BE00BF">
        <w:rPr>
          <w:rFonts w:ascii="Times New Roman" w:eastAsia="仿宋_GB2312" w:hAnsi="Times New Roman" w:cs="Times New Roman"/>
          <w:color w:val="000000"/>
          <w:kern w:val="0"/>
          <w:sz w:val="32"/>
          <w:szCs w:val="32"/>
        </w:rPr>
        <w:t>7</w:t>
      </w:r>
      <w:r w:rsidRPr="00F5470D">
        <w:rPr>
          <w:rFonts w:ascii="Times New Roman" w:eastAsia="仿宋_GB2312" w:hAnsi="Times New Roman" w:cs="Times New Roman"/>
          <w:color w:val="000000"/>
          <w:kern w:val="0"/>
          <w:sz w:val="32"/>
          <w:szCs w:val="32"/>
        </w:rPr>
        <w:t>学年，上海交通大学深入贯彻</w:t>
      </w:r>
      <w:r w:rsidR="00F9046A">
        <w:rPr>
          <w:rFonts w:ascii="Times New Roman" w:eastAsia="仿宋_GB2312" w:hAnsi="Times New Roman" w:cs="Times New Roman" w:hint="eastAsia"/>
          <w:color w:val="000000"/>
          <w:kern w:val="0"/>
          <w:sz w:val="32"/>
          <w:szCs w:val="32"/>
        </w:rPr>
        <w:t>《中共中央办公厅</w:t>
      </w:r>
      <w:r w:rsidR="00F9046A">
        <w:rPr>
          <w:rFonts w:ascii="Times New Roman" w:eastAsia="仿宋_GB2312" w:hAnsi="Times New Roman" w:cs="Times New Roman" w:hint="eastAsia"/>
          <w:color w:val="000000"/>
          <w:kern w:val="0"/>
          <w:sz w:val="32"/>
          <w:szCs w:val="32"/>
        </w:rPr>
        <w:t xml:space="preserve"> </w:t>
      </w:r>
      <w:r w:rsidR="00F9046A">
        <w:rPr>
          <w:rFonts w:ascii="Times New Roman" w:eastAsia="仿宋_GB2312" w:hAnsi="Times New Roman" w:cs="Times New Roman" w:hint="eastAsia"/>
          <w:color w:val="000000"/>
          <w:kern w:val="0"/>
          <w:sz w:val="32"/>
          <w:szCs w:val="32"/>
        </w:rPr>
        <w:t>国务院办公厅关于全面推进政务公开工作的意见》（中办发</w:t>
      </w:r>
      <w:r w:rsidR="00F9046A">
        <w:rPr>
          <w:rFonts w:ascii="仿宋" w:eastAsia="仿宋" w:hAnsi="仿宋" w:cs="Times New Roman" w:hint="eastAsia"/>
          <w:color w:val="000000"/>
          <w:kern w:val="0"/>
          <w:sz w:val="32"/>
          <w:szCs w:val="32"/>
        </w:rPr>
        <w:t>〔</w:t>
      </w:r>
      <w:r w:rsidR="00F9046A">
        <w:rPr>
          <w:rFonts w:ascii="Times New Roman" w:eastAsia="仿宋_GB2312" w:hAnsi="Times New Roman" w:cs="Times New Roman" w:hint="eastAsia"/>
          <w:color w:val="000000"/>
          <w:kern w:val="0"/>
          <w:sz w:val="32"/>
          <w:szCs w:val="32"/>
        </w:rPr>
        <w:t>2016</w:t>
      </w:r>
      <w:r w:rsidR="00F9046A">
        <w:rPr>
          <w:rFonts w:ascii="仿宋" w:eastAsia="仿宋" w:hAnsi="仿宋" w:cs="Times New Roman" w:hint="eastAsia"/>
          <w:color w:val="000000"/>
          <w:kern w:val="0"/>
          <w:sz w:val="32"/>
          <w:szCs w:val="32"/>
        </w:rPr>
        <w:t>〕8号</w:t>
      </w:r>
      <w:r w:rsidR="00F9046A">
        <w:rPr>
          <w:rFonts w:ascii="Times New Roman" w:eastAsia="仿宋_GB2312" w:hAnsi="Times New Roman" w:cs="Times New Roman" w:hint="eastAsia"/>
          <w:color w:val="000000"/>
          <w:kern w:val="0"/>
          <w:sz w:val="32"/>
          <w:szCs w:val="32"/>
        </w:rPr>
        <w:t>）、《教育部办公厅关于全面推进政务公开工作的实施意见》（教办厅</w:t>
      </w:r>
      <w:r w:rsidR="00F9046A">
        <w:rPr>
          <w:rFonts w:ascii="仿宋" w:eastAsia="仿宋" w:hAnsi="仿宋" w:cs="Times New Roman" w:hint="eastAsia"/>
          <w:color w:val="000000"/>
          <w:kern w:val="0"/>
          <w:sz w:val="32"/>
          <w:szCs w:val="32"/>
        </w:rPr>
        <w:t>〔</w:t>
      </w:r>
      <w:r w:rsidR="00F9046A">
        <w:rPr>
          <w:rFonts w:ascii="Times New Roman" w:eastAsia="仿宋_GB2312" w:hAnsi="Times New Roman" w:cs="Times New Roman" w:hint="eastAsia"/>
          <w:color w:val="000000"/>
          <w:kern w:val="0"/>
          <w:sz w:val="32"/>
          <w:szCs w:val="32"/>
        </w:rPr>
        <w:t>201</w:t>
      </w:r>
      <w:r w:rsidR="00F9046A">
        <w:rPr>
          <w:rFonts w:ascii="Times New Roman" w:eastAsia="仿宋_GB2312" w:hAnsi="Times New Roman" w:cs="Times New Roman"/>
          <w:color w:val="000000"/>
          <w:kern w:val="0"/>
          <w:sz w:val="32"/>
          <w:szCs w:val="32"/>
        </w:rPr>
        <w:t>7</w:t>
      </w:r>
      <w:r w:rsidR="00F9046A">
        <w:rPr>
          <w:rFonts w:ascii="仿宋" w:eastAsia="仿宋" w:hAnsi="仿宋" w:cs="Times New Roman" w:hint="eastAsia"/>
          <w:color w:val="000000"/>
          <w:kern w:val="0"/>
          <w:sz w:val="32"/>
          <w:szCs w:val="32"/>
        </w:rPr>
        <w:t>〕</w:t>
      </w:r>
      <w:r w:rsidR="00F9046A">
        <w:rPr>
          <w:rFonts w:ascii="仿宋" w:eastAsia="仿宋" w:hAnsi="仿宋" w:cs="Times New Roman"/>
          <w:color w:val="000000"/>
          <w:kern w:val="0"/>
          <w:sz w:val="32"/>
          <w:szCs w:val="32"/>
        </w:rPr>
        <w:t>3</w:t>
      </w:r>
      <w:r w:rsidR="00F9046A">
        <w:rPr>
          <w:rFonts w:ascii="仿宋" w:eastAsia="仿宋" w:hAnsi="仿宋" w:cs="Times New Roman" w:hint="eastAsia"/>
          <w:color w:val="000000"/>
          <w:kern w:val="0"/>
          <w:sz w:val="32"/>
          <w:szCs w:val="32"/>
        </w:rPr>
        <w:t>号</w:t>
      </w:r>
      <w:r w:rsidR="00F9046A">
        <w:rPr>
          <w:rFonts w:ascii="Times New Roman" w:eastAsia="仿宋_GB2312" w:hAnsi="Times New Roman" w:cs="Times New Roman" w:hint="eastAsia"/>
          <w:color w:val="000000"/>
          <w:kern w:val="0"/>
          <w:sz w:val="32"/>
          <w:szCs w:val="32"/>
        </w:rPr>
        <w:t>）精神，严格落实</w:t>
      </w:r>
      <w:r w:rsidRPr="00F5470D">
        <w:rPr>
          <w:rFonts w:ascii="Times New Roman" w:eastAsia="仿宋_GB2312" w:hAnsi="Times New Roman" w:cs="Times New Roman"/>
          <w:color w:val="000000"/>
          <w:kern w:val="0"/>
          <w:sz w:val="32"/>
          <w:szCs w:val="32"/>
        </w:rPr>
        <w:t>《中华人民共和国政府信息公开条例》（国务院令第</w:t>
      </w:r>
      <w:r w:rsidRPr="00F5470D">
        <w:rPr>
          <w:rFonts w:ascii="Times New Roman" w:eastAsia="仿宋_GB2312" w:hAnsi="Times New Roman" w:cs="Times New Roman"/>
          <w:color w:val="000000"/>
          <w:kern w:val="0"/>
          <w:sz w:val="32"/>
          <w:szCs w:val="32"/>
        </w:rPr>
        <w:t>492</w:t>
      </w:r>
      <w:r w:rsidRPr="00F5470D">
        <w:rPr>
          <w:rFonts w:ascii="Times New Roman" w:eastAsia="仿宋_GB2312" w:hAnsi="Times New Roman" w:cs="Times New Roman"/>
          <w:color w:val="000000"/>
          <w:kern w:val="0"/>
          <w:sz w:val="32"/>
          <w:szCs w:val="32"/>
        </w:rPr>
        <w:t>号，以下简称《条例》）、《高等学校信息公开办法》（教育部令第</w:t>
      </w:r>
      <w:r w:rsidRPr="00F5470D">
        <w:rPr>
          <w:rFonts w:ascii="Times New Roman" w:eastAsia="仿宋_GB2312" w:hAnsi="Times New Roman" w:cs="Times New Roman"/>
          <w:color w:val="000000"/>
          <w:kern w:val="0"/>
          <w:sz w:val="32"/>
          <w:szCs w:val="32"/>
        </w:rPr>
        <w:t>29</w:t>
      </w:r>
      <w:r w:rsidRPr="00F5470D">
        <w:rPr>
          <w:rFonts w:ascii="Times New Roman" w:eastAsia="仿宋_GB2312" w:hAnsi="Times New Roman" w:cs="Times New Roman"/>
          <w:color w:val="000000"/>
          <w:kern w:val="0"/>
          <w:sz w:val="32"/>
          <w:szCs w:val="32"/>
        </w:rPr>
        <w:t>号）</w:t>
      </w:r>
      <w:r w:rsidR="00F9046A">
        <w:rPr>
          <w:rFonts w:ascii="Times New Roman" w:eastAsia="仿宋_GB2312" w:hAnsi="Times New Roman" w:cs="Times New Roman" w:hint="eastAsia"/>
          <w:color w:val="000000"/>
          <w:kern w:val="0"/>
          <w:sz w:val="32"/>
          <w:szCs w:val="32"/>
        </w:rPr>
        <w:t>、《</w:t>
      </w:r>
      <w:r w:rsidR="00850FD3">
        <w:rPr>
          <w:rFonts w:ascii="Times New Roman" w:eastAsia="仿宋_GB2312" w:hAnsi="Times New Roman" w:cs="Times New Roman" w:hint="eastAsia"/>
          <w:color w:val="000000"/>
          <w:kern w:val="0"/>
          <w:sz w:val="32"/>
          <w:szCs w:val="32"/>
        </w:rPr>
        <w:t>教育部关于公布</w:t>
      </w:r>
      <w:r w:rsidR="00850FD3">
        <w:rPr>
          <w:rFonts w:ascii="仿宋" w:eastAsia="仿宋" w:hAnsi="仿宋" w:cs="Times New Roman" w:hint="eastAsia"/>
          <w:color w:val="000000"/>
          <w:kern w:val="0"/>
          <w:sz w:val="32"/>
          <w:szCs w:val="32"/>
        </w:rPr>
        <w:t>&lt;高等学校信息公开事项清单&gt;的通知</w:t>
      </w:r>
      <w:r w:rsidR="00F9046A">
        <w:rPr>
          <w:rFonts w:ascii="Times New Roman" w:eastAsia="仿宋_GB2312" w:hAnsi="Times New Roman" w:cs="Times New Roman" w:hint="eastAsia"/>
          <w:color w:val="000000"/>
          <w:kern w:val="0"/>
          <w:sz w:val="32"/>
          <w:szCs w:val="32"/>
        </w:rPr>
        <w:t>》</w:t>
      </w:r>
      <w:r w:rsidR="00850FD3">
        <w:rPr>
          <w:rFonts w:ascii="Times New Roman" w:eastAsia="仿宋_GB2312" w:hAnsi="Times New Roman" w:cs="Times New Roman" w:hint="eastAsia"/>
          <w:color w:val="000000"/>
          <w:kern w:val="0"/>
          <w:sz w:val="32"/>
          <w:szCs w:val="32"/>
        </w:rPr>
        <w:t>（教办函</w:t>
      </w:r>
      <w:r w:rsidR="00850FD3">
        <w:rPr>
          <w:rFonts w:ascii="仿宋" w:eastAsia="仿宋" w:hAnsi="仿宋" w:cs="Times New Roman" w:hint="eastAsia"/>
          <w:color w:val="000000"/>
          <w:kern w:val="0"/>
          <w:sz w:val="32"/>
          <w:szCs w:val="32"/>
        </w:rPr>
        <w:t>〔</w:t>
      </w:r>
      <w:r w:rsidR="00850FD3">
        <w:rPr>
          <w:rFonts w:ascii="Times New Roman" w:eastAsia="仿宋_GB2312" w:hAnsi="Times New Roman" w:cs="Times New Roman" w:hint="eastAsia"/>
          <w:color w:val="000000"/>
          <w:kern w:val="0"/>
          <w:sz w:val="32"/>
          <w:szCs w:val="32"/>
        </w:rPr>
        <w:t>201</w:t>
      </w:r>
      <w:r w:rsidR="00850FD3">
        <w:rPr>
          <w:rFonts w:ascii="Times New Roman" w:eastAsia="仿宋_GB2312" w:hAnsi="Times New Roman" w:cs="Times New Roman"/>
          <w:color w:val="000000"/>
          <w:kern w:val="0"/>
          <w:sz w:val="32"/>
          <w:szCs w:val="32"/>
        </w:rPr>
        <w:t>4</w:t>
      </w:r>
      <w:r w:rsidR="00850FD3">
        <w:rPr>
          <w:rFonts w:ascii="仿宋" w:eastAsia="仿宋" w:hAnsi="仿宋" w:cs="Times New Roman" w:hint="eastAsia"/>
          <w:color w:val="000000"/>
          <w:kern w:val="0"/>
          <w:sz w:val="32"/>
          <w:szCs w:val="32"/>
        </w:rPr>
        <w:t>〕2</w:t>
      </w:r>
      <w:r w:rsidR="00850FD3">
        <w:rPr>
          <w:rFonts w:ascii="仿宋" w:eastAsia="仿宋" w:hAnsi="仿宋" w:cs="Times New Roman"/>
          <w:color w:val="000000"/>
          <w:kern w:val="0"/>
          <w:sz w:val="32"/>
          <w:szCs w:val="32"/>
        </w:rPr>
        <w:t>3</w:t>
      </w:r>
      <w:r w:rsidR="00850FD3">
        <w:rPr>
          <w:rFonts w:ascii="仿宋" w:eastAsia="仿宋" w:hAnsi="仿宋" w:cs="Times New Roman" w:hint="eastAsia"/>
          <w:color w:val="000000"/>
          <w:kern w:val="0"/>
          <w:sz w:val="32"/>
          <w:szCs w:val="32"/>
        </w:rPr>
        <w:t>号</w:t>
      </w:r>
      <w:r w:rsidR="00850FD3">
        <w:rPr>
          <w:rFonts w:ascii="Times New Roman" w:eastAsia="仿宋_GB2312" w:hAnsi="Times New Roman" w:cs="Times New Roman" w:hint="eastAsia"/>
          <w:color w:val="000000"/>
          <w:kern w:val="0"/>
          <w:sz w:val="32"/>
          <w:szCs w:val="32"/>
        </w:rPr>
        <w:t>）</w:t>
      </w:r>
      <w:r w:rsidRPr="00F5470D">
        <w:rPr>
          <w:rFonts w:ascii="Times New Roman" w:eastAsia="仿宋_GB2312" w:hAnsi="Times New Roman" w:cs="Times New Roman"/>
          <w:color w:val="000000"/>
          <w:kern w:val="0"/>
          <w:sz w:val="32"/>
          <w:szCs w:val="32"/>
        </w:rPr>
        <w:t>和《上海市政府信息公开规定》，根据《教育部</w:t>
      </w:r>
      <w:r w:rsidR="003A2015">
        <w:rPr>
          <w:rFonts w:ascii="Times New Roman" w:eastAsia="仿宋_GB2312" w:hAnsi="Times New Roman" w:cs="Times New Roman"/>
          <w:color w:val="000000"/>
          <w:kern w:val="0"/>
          <w:sz w:val="32"/>
          <w:szCs w:val="32"/>
        </w:rPr>
        <w:t>办公厅</w:t>
      </w:r>
      <w:r w:rsidRPr="00F5470D">
        <w:rPr>
          <w:rFonts w:ascii="Times New Roman" w:eastAsia="仿宋_GB2312" w:hAnsi="Times New Roman" w:cs="Times New Roman"/>
          <w:color w:val="000000"/>
          <w:kern w:val="0"/>
          <w:sz w:val="32"/>
          <w:szCs w:val="32"/>
        </w:rPr>
        <w:t>关于</w:t>
      </w:r>
      <w:r w:rsidR="003A2015">
        <w:rPr>
          <w:rFonts w:ascii="Times New Roman" w:eastAsia="仿宋_GB2312" w:hAnsi="Times New Roman" w:cs="Times New Roman" w:hint="eastAsia"/>
          <w:color w:val="000000"/>
          <w:kern w:val="0"/>
          <w:sz w:val="32"/>
          <w:szCs w:val="32"/>
        </w:rPr>
        <w:t>全面</w:t>
      </w:r>
      <w:r w:rsidRPr="00F5470D">
        <w:rPr>
          <w:rFonts w:ascii="Times New Roman" w:eastAsia="仿宋_GB2312" w:hAnsi="Times New Roman" w:cs="Times New Roman" w:hint="eastAsia"/>
          <w:color w:val="000000"/>
          <w:kern w:val="0"/>
          <w:sz w:val="32"/>
          <w:szCs w:val="32"/>
        </w:rPr>
        <w:t>落实</w:t>
      </w:r>
      <w:r w:rsidR="003A2015">
        <w:rPr>
          <w:rFonts w:ascii="Times New Roman" w:eastAsia="仿宋_GB2312" w:hAnsi="Times New Roman" w:cs="Times New Roman"/>
          <w:color w:val="000000"/>
          <w:kern w:val="0"/>
          <w:sz w:val="32"/>
          <w:szCs w:val="32"/>
        </w:rPr>
        <w:t>高等学校信息公开</w:t>
      </w:r>
      <w:r w:rsidRPr="00F5470D">
        <w:rPr>
          <w:rFonts w:ascii="Times New Roman" w:eastAsia="仿宋_GB2312" w:hAnsi="Times New Roman" w:cs="Times New Roman"/>
          <w:color w:val="000000"/>
          <w:kern w:val="0"/>
          <w:sz w:val="32"/>
          <w:szCs w:val="32"/>
        </w:rPr>
        <w:t>清单</w:t>
      </w:r>
      <w:r w:rsidRPr="00F5470D">
        <w:rPr>
          <w:rFonts w:ascii="Times New Roman" w:eastAsia="仿宋_GB2312" w:hAnsi="Times New Roman" w:cs="Times New Roman" w:hint="eastAsia"/>
          <w:color w:val="000000"/>
          <w:kern w:val="0"/>
          <w:sz w:val="32"/>
          <w:szCs w:val="32"/>
        </w:rPr>
        <w:t>做好高校信息公开年度报告工作</w:t>
      </w:r>
      <w:r w:rsidRPr="00F5470D">
        <w:rPr>
          <w:rFonts w:ascii="Times New Roman" w:eastAsia="仿宋_GB2312" w:hAnsi="Times New Roman" w:cs="Times New Roman"/>
          <w:color w:val="000000"/>
          <w:kern w:val="0"/>
          <w:sz w:val="32"/>
          <w:szCs w:val="32"/>
        </w:rPr>
        <w:t>的通知》</w:t>
      </w:r>
      <w:r w:rsidRPr="00F5470D">
        <w:rPr>
          <w:rFonts w:ascii="Times New Roman" w:eastAsia="仿宋_GB2312" w:hAnsi="Times New Roman" w:cs="Times New Roman" w:hint="eastAsia"/>
          <w:color w:val="000000"/>
          <w:kern w:val="0"/>
          <w:sz w:val="32"/>
          <w:szCs w:val="32"/>
        </w:rPr>
        <w:t>（教办厅函</w:t>
      </w:r>
      <w:r w:rsidRPr="00F5470D">
        <w:rPr>
          <w:rFonts w:ascii="Times New Roman" w:eastAsia="仿宋_GB2312" w:hAnsi="Times New Roman" w:cs="Times New Roman" w:hint="eastAsia"/>
          <w:color w:val="000000"/>
          <w:kern w:val="0"/>
          <w:sz w:val="32"/>
          <w:szCs w:val="32"/>
        </w:rPr>
        <w:t>[201</w:t>
      </w:r>
      <w:r w:rsidR="00763ECC">
        <w:rPr>
          <w:rFonts w:ascii="Times New Roman" w:eastAsia="仿宋_GB2312" w:hAnsi="Times New Roman" w:cs="Times New Roman"/>
          <w:color w:val="000000"/>
          <w:kern w:val="0"/>
          <w:sz w:val="32"/>
          <w:szCs w:val="32"/>
        </w:rPr>
        <w:t>7</w:t>
      </w:r>
      <w:r w:rsidR="00763ECC">
        <w:rPr>
          <w:rFonts w:ascii="Times New Roman" w:eastAsia="仿宋_GB2312" w:hAnsi="Times New Roman" w:cs="Times New Roman" w:hint="eastAsia"/>
          <w:color w:val="000000"/>
          <w:kern w:val="0"/>
          <w:sz w:val="32"/>
          <w:szCs w:val="32"/>
        </w:rPr>
        <w:t>]</w:t>
      </w:r>
      <w:r w:rsidRPr="00F5470D">
        <w:rPr>
          <w:rFonts w:ascii="Times New Roman" w:eastAsia="仿宋_GB2312" w:hAnsi="Times New Roman" w:cs="Times New Roman" w:hint="eastAsia"/>
          <w:color w:val="000000"/>
          <w:kern w:val="0"/>
          <w:sz w:val="32"/>
          <w:szCs w:val="32"/>
        </w:rPr>
        <w:t>4</w:t>
      </w:r>
      <w:r w:rsidR="00763ECC">
        <w:rPr>
          <w:rFonts w:ascii="Times New Roman" w:eastAsia="仿宋_GB2312" w:hAnsi="Times New Roman" w:cs="Times New Roman"/>
          <w:color w:val="000000"/>
          <w:kern w:val="0"/>
          <w:sz w:val="32"/>
          <w:szCs w:val="32"/>
        </w:rPr>
        <w:t>1</w:t>
      </w:r>
      <w:r w:rsidRPr="00F5470D">
        <w:rPr>
          <w:rFonts w:ascii="Times New Roman" w:eastAsia="仿宋_GB2312" w:hAnsi="Times New Roman" w:cs="Times New Roman" w:hint="eastAsia"/>
          <w:color w:val="000000"/>
          <w:kern w:val="0"/>
          <w:sz w:val="32"/>
          <w:szCs w:val="32"/>
        </w:rPr>
        <w:t>号文）的</w:t>
      </w:r>
      <w:r w:rsidRPr="00F5470D">
        <w:rPr>
          <w:rFonts w:ascii="Times New Roman" w:eastAsia="仿宋_GB2312" w:hAnsi="Times New Roman" w:cs="Times New Roman"/>
          <w:color w:val="000000"/>
          <w:kern w:val="0"/>
          <w:sz w:val="32"/>
          <w:szCs w:val="32"/>
        </w:rPr>
        <w:t>有关要求，</w:t>
      </w:r>
      <w:r w:rsidRPr="00F5470D">
        <w:rPr>
          <w:rFonts w:ascii="Times New Roman" w:eastAsia="仿宋_GB2312" w:hAnsi="Times New Roman" w:cs="Times New Roman" w:hint="eastAsia"/>
          <w:color w:val="000000"/>
          <w:kern w:val="0"/>
          <w:sz w:val="32"/>
          <w:szCs w:val="32"/>
        </w:rPr>
        <w:t>严格</w:t>
      </w:r>
      <w:r w:rsidRPr="00F5470D">
        <w:rPr>
          <w:rFonts w:ascii="Times New Roman" w:eastAsia="仿宋_GB2312" w:hAnsi="Times New Roman" w:cs="Times New Roman"/>
          <w:color w:val="000000"/>
          <w:kern w:val="0"/>
          <w:sz w:val="32"/>
          <w:szCs w:val="32"/>
        </w:rPr>
        <w:t>按照《上海交通大学信息公开实施细则》，结合我校</w:t>
      </w:r>
      <w:r w:rsidRPr="00F5470D">
        <w:rPr>
          <w:rFonts w:ascii="Times New Roman" w:eastAsia="仿宋_GB2312" w:hAnsi="Times New Roman" w:cs="Times New Roman"/>
          <w:color w:val="000000"/>
          <w:kern w:val="0"/>
          <w:sz w:val="32"/>
          <w:szCs w:val="32"/>
        </w:rPr>
        <w:t>201</w:t>
      </w:r>
      <w:r w:rsidR="00071929">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-201</w:t>
      </w:r>
      <w:r w:rsidR="00071929">
        <w:rPr>
          <w:rFonts w:ascii="Times New Roman" w:eastAsia="仿宋_GB2312" w:hAnsi="Times New Roman" w:cs="Times New Roman"/>
          <w:color w:val="000000"/>
          <w:kern w:val="0"/>
          <w:sz w:val="32"/>
          <w:szCs w:val="32"/>
        </w:rPr>
        <w:t>7</w:t>
      </w:r>
      <w:r w:rsidRPr="00F5470D">
        <w:rPr>
          <w:rFonts w:ascii="Times New Roman" w:eastAsia="仿宋_GB2312" w:hAnsi="Times New Roman" w:cs="Times New Roman"/>
          <w:color w:val="000000"/>
          <w:kern w:val="0"/>
          <w:sz w:val="32"/>
          <w:szCs w:val="32"/>
        </w:rPr>
        <w:t>学年信息公开工作的具体开展执行情况，由上海交通大学信息公开工作办公室编制本年度信息公开工作年度报告。内容包括概述、主动公开情况、依申请公开和不予公开情况、对信息公开的评议情况、因信息公开工作遭到举报</w:t>
      </w:r>
      <w:r w:rsidR="00A3244B" w:rsidRPr="00F5470D">
        <w:rPr>
          <w:rFonts w:ascii="Times New Roman" w:eastAsia="仿宋_GB2312" w:hAnsi="Times New Roman" w:cs="Times New Roman" w:hint="eastAsia"/>
          <w:color w:val="000000"/>
          <w:kern w:val="0"/>
          <w:sz w:val="32"/>
          <w:szCs w:val="32"/>
        </w:rPr>
        <w:t>、复议、诉讼</w:t>
      </w:r>
      <w:r w:rsidRPr="00F5470D">
        <w:rPr>
          <w:rFonts w:ascii="Times New Roman" w:eastAsia="仿宋_GB2312" w:hAnsi="Times New Roman" w:cs="Times New Roman"/>
          <w:color w:val="000000"/>
          <w:kern w:val="0"/>
          <w:sz w:val="32"/>
          <w:szCs w:val="32"/>
        </w:rPr>
        <w:t>的情况、信息公开工作主要经验、存在的问题和改进措施与其他需要</w:t>
      </w:r>
      <w:r w:rsidRPr="00F5470D">
        <w:rPr>
          <w:rFonts w:ascii="Times New Roman" w:eastAsia="仿宋_GB2312" w:hAnsi="Times New Roman" w:cs="Times New Roman"/>
          <w:color w:val="000000"/>
          <w:kern w:val="0"/>
          <w:sz w:val="32"/>
          <w:szCs w:val="32"/>
        </w:rPr>
        <w:lastRenderedPageBreak/>
        <w:t>报告的事项等七个部分。本报告所列数据的统计时间为</w:t>
      </w:r>
      <w:r w:rsidR="00A3244B" w:rsidRPr="00F5470D">
        <w:rPr>
          <w:rFonts w:ascii="Times New Roman" w:eastAsia="仿宋_GB2312" w:hAnsi="Times New Roman" w:cs="Times New Roman"/>
          <w:color w:val="000000"/>
          <w:kern w:val="0"/>
          <w:sz w:val="32"/>
          <w:szCs w:val="32"/>
        </w:rPr>
        <w:t>201</w:t>
      </w:r>
      <w:r w:rsidR="006E61F9">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年</w:t>
      </w:r>
      <w:r w:rsidRPr="00F5470D">
        <w:rPr>
          <w:rFonts w:ascii="Times New Roman" w:eastAsia="仿宋_GB2312" w:hAnsi="Times New Roman" w:cs="Times New Roman"/>
          <w:color w:val="000000"/>
          <w:kern w:val="0"/>
          <w:sz w:val="32"/>
          <w:szCs w:val="32"/>
        </w:rPr>
        <w:t>9</w:t>
      </w:r>
      <w:r w:rsidRPr="00F5470D">
        <w:rPr>
          <w:rFonts w:ascii="Times New Roman" w:eastAsia="仿宋_GB2312" w:hAnsi="Times New Roman" w:cs="Times New Roman"/>
          <w:color w:val="000000"/>
          <w:kern w:val="0"/>
          <w:sz w:val="32"/>
          <w:szCs w:val="32"/>
        </w:rPr>
        <w:t>月</w:t>
      </w:r>
      <w:r w:rsidRPr="00F5470D">
        <w:rPr>
          <w:rFonts w:ascii="Times New Roman" w:eastAsia="仿宋_GB2312" w:hAnsi="Times New Roman" w:cs="Times New Roman"/>
          <w:color w:val="000000"/>
          <w:kern w:val="0"/>
          <w:sz w:val="32"/>
          <w:szCs w:val="32"/>
        </w:rPr>
        <w:t>1</w:t>
      </w:r>
      <w:r w:rsidRPr="00F5470D">
        <w:rPr>
          <w:rFonts w:ascii="Times New Roman" w:eastAsia="仿宋_GB2312" w:hAnsi="Times New Roman" w:cs="Times New Roman"/>
          <w:color w:val="000000"/>
          <w:kern w:val="0"/>
          <w:sz w:val="32"/>
          <w:szCs w:val="32"/>
        </w:rPr>
        <w:t>日至</w:t>
      </w:r>
      <w:r w:rsidRPr="00F5470D">
        <w:rPr>
          <w:rFonts w:ascii="Times New Roman" w:eastAsia="仿宋_GB2312" w:hAnsi="Times New Roman" w:cs="Times New Roman"/>
          <w:color w:val="000000"/>
          <w:kern w:val="0"/>
          <w:sz w:val="32"/>
          <w:szCs w:val="32"/>
        </w:rPr>
        <w:t>201</w:t>
      </w:r>
      <w:r w:rsidR="006E61F9">
        <w:rPr>
          <w:rFonts w:ascii="Times New Roman" w:eastAsia="仿宋_GB2312" w:hAnsi="Times New Roman" w:cs="Times New Roman"/>
          <w:color w:val="000000"/>
          <w:kern w:val="0"/>
          <w:sz w:val="32"/>
          <w:szCs w:val="32"/>
        </w:rPr>
        <w:t>7</w:t>
      </w:r>
      <w:r w:rsidRPr="00F5470D">
        <w:rPr>
          <w:rFonts w:ascii="Times New Roman" w:eastAsia="仿宋_GB2312" w:hAnsi="Times New Roman" w:cs="Times New Roman"/>
          <w:color w:val="000000"/>
          <w:kern w:val="0"/>
          <w:sz w:val="32"/>
          <w:szCs w:val="32"/>
        </w:rPr>
        <w:t>年</w:t>
      </w:r>
      <w:r w:rsidRPr="00F5470D">
        <w:rPr>
          <w:rFonts w:ascii="Times New Roman" w:eastAsia="仿宋_GB2312" w:hAnsi="Times New Roman" w:cs="Times New Roman"/>
          <w:color w:val="000000"/>
          <w:kern w:val="0"/>
          <w:sz w:val="32"/>
          <w:szCs w:val="32"/>
        </w:rPr>
        <w:t>8</w:t>
      </w:r>
      <w:r w:rsidRPr="00F5470D">
        <w:rPr>
          <w:rFonts w:ascii="Times New Roman" w:eastAsia="仿宋_GB2312" w:hAnsi="Times New Roman" w:cs="Times New Roman"/>
          <w:color w:val="000000"/>
          <w:kern w:val="0"/>
          <w:sz w:val="32"/>
          <w:szCs w:val="32"/>
        </w:rPr>
        <w:t>月</w:t>
      </w:r>
      <w:r w:rsidRPr="00F5470D">
        <w:rPr>
          <w:rFonts w:ascii="Times New Roman" w:eastAsia="仿宋_GB2312" w:hAnsi="Times New Roman" w:cs="Times New Roman"/>
          <w:color w:val="000000"/>
          <w:kern w:val="0"/>
          <w:sz w:val="32"/>
          <w:szCs w:val="32"/>
        </w:rPr>
        <w:t>31</w:t>
      </w:r>
      <w:r w:rsidRPr="00F5470D">
        <w:rPr>
          <w:rFonts w:ascii="Times New Roman" w:eastAsia="仿宋_GB2312" w:hAnsi="Times New Roman" w:cs="Times New Roman"/>
          <w:color w:val="000000"/>
          <w:kern w:val="0"/>
          <w:sz w:val="32"/>
          <w:szCs w:val="32"/>
        </w:rPr>
        <w:t>日。本报告的电子版可以在上海</w:t>
      </w:r>
      <w:r w:rsidR="00951766">
        <w:rPr>
          <w:rFonts w:ascii="Times New Roman" w:eastAsia="仿宋_GB2312" w:hAnsi="Times New Roman" w:cs="Times New Roman" w:hint="eastAsia"/>
          <w:color w:val="000000"/>
          <w:kern w:val="0"/>
          <w:sz w:val="32"/>
          <w:szCs w:val="32"/>
        </w:rPr>
        <w:t>交通</w:t>
      </w:r>
      <w:r w:rsidR="00951766">
        <w:rPr>
          <w:rFonts w:ascii="Times New Roman" w:eastAsia="仿宋_GB2312" w:hAnsi="Times New Roman" w:cs="Times New Roman"/>
          <w:color w:val="000000"/>
          <w:kern w:val="0"/>
          <w:sz w:val="32"/>
          <w:szCs w:val="32"/>
        </w:rPr>
        <w:t>大学</w:t>
      </w:r>
      <w:r w:rsidRPr="00F5470D">
        <w:rPr>
          <w:rFonts w:ascii="Times New Roman" w:eastAsia="仿宋_GB2312" w:hAnsi="Times New Roman" w:cs="Times New Roman"/>
          <w:color w:val="000000"/>
          <w:kern w:val="0"/>
          <w:sz w:val="32"/>
          <w:szCs w:val="32"/>
        </w:rPr>
        <w:t>网站信息公开专栏（</w:t>
      </w:r>
      <w:r w:rsidR="00A3244B" w:rsidRPr="00F5470D">
        <w:rPr>
          <w:rFonts w:ascii="Times New Roman" w:eastAsia="仿宋_GB2312" w:hAnsi="Times New Roman" w:cs="Times New Roman"/>
          <w:color w:val="000000"/>
          <w:kern w:val="0"/>
          <w:sz w:val="32"/>
          <w:szCs w:val="32"/>
        </w:rPr>
        <w:t>http://</w:t>
      </w:r>
      <w:r w:rsidRPr="00F5470D">
        <w:rPr>
          <w:rFonts w:ascii="Times New Roman" w:eastAsia="仿宋_GB2312" w:hAnsi="Times New Roman" w:cs="Times New Roman"/>
          <w:color w:val="000000"/>
          <w:kern w:val="0"/>
          <w:sz w:val="32"/>
          <w:szCs w:val="32"/>
        </w:rPr>
        <w:t>gk.sjtu.edu.cn</w:t>
      </w:r>
      <w:r w:rsidRPr="00F5470D">
        <w:rPr>
          <w:rFonts w:ascii="Times New Roman" w:eastAsia="仿宋_GB2312" w:hAnsi="Times New Roman" w:cs="Times New Roman"/>
          <w:color w:val="000000"/>
          <w:kern w:val="0"/>
          <w:sz w:val="32"/>
          <w:szCs w:val="32"/>
        </w:rPr>
        <w:t>）下载。如果对本报告有任何疑问，可联系</w:t>
      </w:r>
      <w:r w:rsidR="00951766">
        <w:rPr>
          <w:rFonts w:ascii="Times New Roman" w:eastAsia="仿宋_GB2312" w:hAnsi="Times New Roman" w:cs="Times New Roman" w:hint="eastAsia"/>
          <w:color w:val="000000"/>
          <w:kern w:val="0"/>
          <w:sz w:val="32"/>
          <w:szCs w:val="32"/>
        </w:rPr>
        <w:t>上海</w:t>
      </w:r>
      <w:r w:rsidR="00951766">
        <w:rPr>
          <w:rFonts w:ascii="Times New Roman" w:eastAsia="仿宋_GB2312" w:hAnsi="Times New Roman" w:cs="Times New Roman"/>
          <w:color w:val="000000"/>
          <w:kern w:val="0"/>
          <w:sz w:val="32"/>
          <w:szCs w:val="32"/>
        </w:rPr>
        <w:t>交通大学</w:t>
      </w:r>
      <w:r w:rsidRPr="00F5470D">
        <w:rPr>
          <w:rFonts w:ascii="Times New Roman" w:eastAsia="仿宋_GB2312" w:hAnsi="Times New Roman" w:cs="Times New Roman"/>
          <w:color w:val="000000"/>
          <w:kern w:val="0"/>
          <w:sz w:val="32"/>
          <w:szCs w:val="32"/>
        </w:rPr>
        <w:t>信息公开工作办公室，电话：</w:t>
      </w:r>
      <w:r w:rsidRPr="00F5470D">
        <w:rPr>
          <w:rFonts w:ascii="Times New Roman" w:eastAsia="仿宋_GB2312" w:hAnsi="Times New Roman" w:cs="Times New Roman"/>
          <w:color w:val="000000"/>
          <w:kern w:val="0"/>
          <w:sz w:val="32"/>
          <w:szCs w:val="32"/>
        </w:rPr>
        <w:t>021-34204169</w:t>
      </w:r>
      <w:r w:rsidRPr="00F5470D">
        <w:rPr>
          <w:rFonts w:ascii="Times New Roman" w:eastAsia="仿宋_GB2312" w:hAnsi="Times New Roman" w:cs="Times New Roman"/>
          <w:color w:val="000000"/>
          <w:kern w:val="0"/>
          <w:sz w:val="32"/>
          <w:szCs w:val="32"/>
        </w:rPr>
        <w:t>。</w:t>
      </w:r>
    </w:p>
    <w:p w14:paraId="77D70D94" w14:textId="77777777" w:rsidR="009F2B85" w:rsidRPr="00F5470D" w:rsidRDefault="009F2B85" w:rsidP="00B44284">
      <w:pPr>
        <w:widowControl/>
        <w:ind w:firstLine="600"/>
        <w:rPr>
          <w:rFonts w:ascii="Times New Roman" w:eastAsia="仿宋_GB2312" w:hAnsi="Times New Roman" w:cs="Times New Roman"/>
          <w:color w:val="000000"/>
          <w:kern w:val="0"/>
          <w:sz w:val="32"/>
          <w:szCs w:val="32"/>
        </w:rPr>
      </w:pPr>
    </w:p>
    <w:p w14:paraId="4B289921"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一、</w:t>
      </w:r>
      <w:r w:rsidRPr="00463B82">
        <w:rPr>
          <w:rFonts w:ascii="Calibri" w:eastAsia="黑体" w:hAnsi="Calibri" w:cs="Calibri"/>
          <w:color w:val="000000"/>
          <w:kern w:val="0"/>
          <w:sz w:val="32"/>
          <w:szCs w:val="32"/>
        </w:rPr>
        <w:t> </w:t>
      </w:r>
      <w:r w:rsidRPr="00463B82">
        <w:rPr>
          <w:rFonts w:ascii="黑体" w:eastAsia="黑体" w:hAnsi="黑体" w:cs="Times New Roman"/>
          <w:color w:val="000000"/>
          <w:kern w:val="0"/>
          <w:sz w:val="32"/>
          <w:szCs w:val="32"/>
        </w:rPr>
        <w:t>概述</w:t>
      </w:r>
    </w:p>
    <w:p w14:paraId="4A3B986F" w14:textId="15951865" w:rsidR="005577A5" w:rsidRDefault="00A3244B"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201</w:t>
      </w:r>
      <w:r w:rsidR="002440E0">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-201</w:t>
      </w:r>
      <w:r w:rsidR="002440E0">
        <w:rPr>
          <w:rFonts w:ascii="Times New Roman" w:eastAsia="仿宋_GB2312" w:hAnsi="Times New Roman" w:cs="Times New Roman"/>
          <w:color w:val="000000"/>
          <w:kern w:val="0"/>
          <w:sz w:val="32"/>
          <w:szCs w:val="32"/>
        </w:rPr>
        <w:t>7</w:t>
      </w:r>
      <w:r w:rsidR="000E7440" w:rsidRPr="00F5470D">
        <w:rPr>
          <w:rFonts w:ascii="Times New Roman" w:eastAsia="仿宋_GB2312" w:hAnsi="Times New Roman" w:cs="Times New Roman"/>
          <w:color w:val="000000"/>
          <w:kern w:val="0"/>
          <w:sz w:val="32"/>
          <w:szCs w:val="32"/>
        </w:rPr>
        <w:t>学年度，</w:t>
      </w:r>
      <w:r w:rsidR="009B0587">
        <w:rPr>
          <w:rFonts w:ascii="Times New Roman" w:eastAsia="仿宋_GB2312" w:hAnsi="Times New Roman" w:cs="Times New Roman" w:hint="eastAsia"/>
          <w:color w:val="000000"/>
          <w:kern w:val="0"/>
          <w:sz w:val="32"/>
          <w:szCs w:val="32"/>
        </w:rPr>
        <w:t>上海</w:t>
      </w:r>
      <w:r w:rsidR="009B0587">
        <w:rPr>
          <w:rFonts w:ascii="Times New Roman" w:eastAsia="仿宋_GB2312" w:hAnsi="Times New Roman" w:cs="Times New Roman"/>
          <w:color w:val="000000"/>
          <w:kern w:val="0"/>
          <w:sz w:val="32"/>
          <w:szCs w:val="32"/>
        </w:rPr>
        <w:t>交通大学</w:t>
      </w:r>
      <w:r w:rsidR="00337952">
        <w:rPr>
          <w:rFonts w:ascii="Times New Roman" w:eastAsia="仿宋_GB2312" w:hAnsi="Times New Roman" w:cs="仿宋_GB2312" w:hint="eastAsia"/>
          <w:sz w:val="32"/>
          <w:szCs w:val="32"/>
        </w:rPr>
        <w:t>认真落实</w:t>
      </w:r>
      <w:r w:rsidR="009B0587" w:rsidRPr="004A016A">
        <w:rPr>
          <w:rFonts w:ascii="Times New Roman" w:eastAsia="仿宋_GB2312" w:hAnsi="Times New Roman" w:cs="仿宋_GB2312" w:hint="eastAsia"/>
          <w:sz w:val="32"/>
          <w:szCs w:val="32"/>
        </w:rPr>
        <w:t>党的十八大</w:t>
      </w:r>
      <w:r w:rsidR="00627CC4">
        <w:rPr>
          <w:rFonts w:ascii="Times New Roman" w:eastAsia="仿宋_GB2312" w:hAnsi="Times New Roman" w:cs="仿宋_GB2312"/>
          <w:sz w:val="32"/>
          <w:szCs w:val="32"/>
        </w:rPr>
        <w:t>和</w:t>
      </w:r>
      <w:r w:rsidR="009B0587" w:rsidRPr="004A016A">
        <w:rPr>
          <w:rFonts w:ascii="Times New Roman" w:eastAsia="仿宋_GB2312" w:hAnsi="Times New Roman" w:cs="仿宋_GB2312" w:hint="eastAsia"/>
          <w:sz w:val="32"/>
          <w:szCs w:val="32"/>
        </w:rPr>
        <w:t>十八届三中、四中、五中</w:t>
      </w:r>
      <w:r w:rsidR="009B0587">
        <w:rPr>
          <w:rFonts w:ascii="Times New Roman" w:eastAsia="仿宋_GB2312" w:hAnsi="Times New Roman" w:cs="仿宋_GB2312" w:hint="eastAsia"/>
          <w:sz w:val="32"/>
          <w:szCs w:val="32"/>
        </w:rPr>
        <w:t>、六中</w:t>
      </w:r>
      <w:r w:rsidR="009B0587" w:rsidRPr="004A016A">
        <w:rPr>
          <w:rFonts w:ascii="Times New Roman" w:eastAsia="仿宋_GB2312" w:hAnsi="Times New Roman" w:cs="仿宋_GB2312" w:hint="eastAsia"/>
          <w:sz w:val="32"/>
          <w:szCs w:val="32"/>
        </w:rPr>
        <w:t>全会</w:t>
      </w:r>
      <w:r w:rsidR="00337952">
        <w:rPr>
          <w:rFonts w:ascii="Times New Roman" w:eastAsia="仿宋_GB2312" w:hAnsi="Times New Roman" w:cs="仿宋_GB2312" w:hint="eastAsia"/>
          <w:sz w:val="32"/>
          <w:szCs w:val="32"/>
        </w:rPr>
        <w:t>精神，</w:t>
      </w:r>
      <w:r w:rsidR="00337952" w:rsidRPr="007008AB">
        <w:rPr>
          <w:rFonts w:ascii="Times New Roman" w:eastAsia="仿宋_GB2312" w:hAnsi="Times New Roman" w:cs="仿宋_GB2312"/>
          <w:sz w:val="32"/>
          <w:szCs w:val="32"/>
        </w:rPr>
        <w:t>深入贯彻</w:t>
      </w:r>
      <w:r w:rsidR="00627CC4" w:rsidRPr="007008AB">
        <w:rPr>
          <w:rFonts w:ascii="Times New Roman" w:eastAsia="仿宋_GB2312" w:hAnsi="Times New Roman" w:cs="仿宋_GB2312" w:hint="eastAsia"/>
          <w:sz w:val="32"/>
          <w:szCs w:val="32"/>
        </w:rPr>
        <w:t>以</w:t>
      </w:r>
      <w:r w:rsidR="009B0587" w:rsidRPr="007008AB">
        <w:rPr>
          <w:rFonts w:ascii="Times New Roman" w:eastAsia="仿宋_GB2312" w:hAnsi="Times New Roman" w:cs="仿宋_GB2312" w:hint="eastAsia"/>
          <w:sz w:val="32"/>
          <w:szCs w:val="32"/>
        </w:rPr>
        <w:t>习近平</w:t>
      </w:r>
      <w:r w:rsidR="00627CC4" w:rsidRPr="007008AB">
        <w:rPr>
          <w:rFonts w:ascii="Times New Roman" w:eastAsia="仿宋_GB2312" w:hAnsi="Times New Roman" w:cs="仿宋_GB2312" w:hint="eastAsia"/>
          <w:sz w:val="32"/>
          <w:szCs w:val="32"/>
        </w:rPr>
        <w:t>同志为核心的党中央关于全面推进政务公开工作的重要部署</w:t>
      </w:r>
      <w:r w:rsidR="002A6DC2" w:rsidRPr="007008AB">
        <w:rPr>
          <w:rFonts w:ascii="Times New Roman" w:eastAsia="仿宋_GB2312" w:hAnsi="Times New Roman" w:cs="仿宋_GB2312" w:hint="eastAsia"/>
          <w:sz w:val="32"/>
          <w:szCs w:val="32"/>
        </w:rPr>
        <w:t>，</w:t>
      </w:r>
      <w:r w:rsidR="00627CC4" w:rsidRPr="007008AB">
        <w:rPr>
          <w:rFonts w:ascii="Times New Roman" w:eastAsia="仿宋_GB2312" w:hAnsi="Times New Roman" w:cs="仿宋_GB2312" w:hint="eastAsia"/>
          <w:sz w:val="32"/>
          <w:szCs w:val="32"/>
        </w:rPr>
        <w:t>深入学习领会习近平总书记系列重要讲话精神特别是关于教育工作的治国理政新理念新思想新战略，紧紧围绕“五位一体”总体布局和“四个全面”战略布局，牢固树立新发展理念，紧紧围绕保障教育公平和提升教育质量，围绕教育重大决策部署和公众关切</w:t>
      </w:r>
      <w:r w:rsidR="00627CC4">
        <w:rPr>
          <w:rFonts w:ascii="Times New Roman" w:eastAsia="仿宋_GB2312" w:hAnsi="Times New Roman" w:cs="仿宋_GB2312" w:hint="eastAsia"/>
          <w:sz w:val="32"/>
          <w:szCs w:val="32"/>
        </w:rPr>
        <w:t>，</w:t>
      </w:r>
      <w:r w:rsidR="009B0587">
        <w:rPr>
          <w:rFonts w:ascii="Times New Roman" w:eastAsia="仿宋_GB2312" w:hAnsi="Times New Roman" w:cs="仿宋_GB2312" w:hint="eastAsia"/>
          <w:sz w:val="32"/>
          <w:szCs w:val="32"/>
        </w:rPr>
        <w:t>落实中央统筹推进世界一流大学和一流学科建设总体方案</w:t>
      </w:r>
      <w:r w:rsidR="001E798C">
        <w:rPr>
          <w:rFonts w:ascii="Times New Roman" w:eastAsia="仿宋_GB2312" w:hAnsi="Times New Roman" w:cs="仿宋_GB2312" w:hint="eastAsia"/>
          <w:sz w:val="32"/>
          <w:szCs w:val="32"/>
        </w:rPr>
        <w:t>中心工作</w:t>
      </w:r>
      <w:r w:rsidR="009B0587">
        <w:rPr>
          <w:rFonts w:ascii="Times New Roman" w:eastAsia="仿宋_GB2312" w:hAnsi="Times New Roman" w:cs="仿宋_GB2312" w:hint="eastAsia"/>
          <w:sz w:val="32"/>
          <w:szCs w:val="32"/>
        </w:rPr>
        <w:t>，</w:t>
      </w:r>
      <w:r w:rsidR="000E7440" w:rsidRPr="00F5470D">
        <w:rPr>
          <w:rFonts w:ascii="Times New Roman" w:eastAsia="仿宋_GB2312" w:hAnsi="Times New Roman" w:cs="Times New Roman"/>
          <w:color w:val="000000"/>
          <w:kern w:val="0"/>
          <w:sz w:val="32"/>
          <w:szCs w:val="32"/>
        </w:rPr>
        <w:t>在教育部、上海市教育委员会</w:t>
      </w:r>
      <w:r w:rsidR="008708F5">
        <w:rPr>
          <w:rFonts w:ascii="Times New Roman" w:eastAsia="仿宋_GB2312" w:hAnsi="Times New Roman" w:cs="Times New Roman" w:hint="eastAsia"/>
          <w:color w:val="000000"/>
          <w:kern w:val="0"/>
          <w:sz w:val="32"/>
          <w:szCs w:val="32"/>
        </w:rPr>
        <w:t>和</w:t>
      </w:r>
      <w:r w:rsidR="000E7440" w:rsidRPr="00F5470D">
        <w:rPr>
          <w:rFonts w:ascii="Times New Roman" w:eastAsia="仿宋_GB2312" w:hAnsi="Times New Roman" w:cs="Times New Roman"/>
          <w:color w:val="000000"/>
          <w:kern w:val="0"/>
          <w:sz w:val="32"/>
          <w:szCs w:val="32"/>
        </w:rPr>
        <w:t>上海</w:t>
      </w:r>
      <w:r w:rsidR="005612F9">
        <w:rPr>
          <w:rFonts w:ascii="Times New Roman" w:eastAsia="仿宋_GB2312" w:hAnsi="Times New Roman" w:cs="Times New Roman"/>
          <w:color w:val="000000"/>
          <w:kern w:val="0"/>
          <w:sz w:val="32"/>
          <w:szCs w:val="32"/>
        </w:rPr>
        <w:t>交通大学</w:t>
      </w:r>
      <w:r w:rsidR="000E7440" w:rsidRPr="00F5470D">
        <w:rPr>
          <w:rFonts w:ascii="Times New Roman" w:eastAsia="仿宋_GB2312" w:hAnsi="Times New Roman" w:cs="Times New Roman"/>
          <w:color w:val="000000"/>
          <w:kern w:val="0"/>
          <w:sz w:val="32"/>
          <w:szCs w:val="32"/>
        </w:rPr>
        <w:t>信息公开工作领导小组的领导下，</w:t>
      </w:r>
      <w:r w:rsidR="00447763" w:rsidRPr="00447763">
        <w:rPr>
          <w:rFonts w:ascii="Times New Roman" w:eastAsia="仿宋_GB2312" w:hAnsi="Times New Roman" w:cs="Times New Roman" w:hint="eastAsia"/>
          <w:color w:val="000000"/>
          <w:kern w:val="0"/>
          <w:sz w:val="32"/>
          <w:szCs w:val="32"/>
        </w:rPr>
        <w:t>坚持“以公开为常态、不公开为例外”原则，</w:t>
      </w:r>
      <w:r w:rsidR="00D3346C">
        <w:rPr>
          <w:rFonts w:ascii="Times New Roman" w:eastAsia="仿宋_GB2312" w:hAnsi="Times New Roman" w:cs="Times New Roman"/>
          <w:color w:val="000000"/>
          <w:kern w:val="0"/>
          <w:sz w:val="32"/>
          <w:szCs w:val="32"/>
        </w:rPr>
        <w:t>以</w:t>
      </w:r>
      <w:r w:rsidR="00D3346C">
        <w:rPr>
          <w:rFonts w:ascii="Times New Roman" w:eastAsia="仿宋_GB2312" w:hAnsi="Times New Roman" w:cs="Times New Roman" w:hint="eastAsia"/>
          <w:color w:val="000000"/>
          <w:kern w:val="0"/>
          <w:sz w:val="32"/>
          <w:szCs w:val="32"/>
        </w:rPr>
        <w:t>《教育部关于公布</w:t>
      </w:r>
      <w:r w:rsidR="00D3346C">
        <w:rPr>
          <w:rFonts w:ascii="仿宋" w:eastAsia="仿宋" w:hAnsi="仿宋" w:cs="Times New Roman" w:hint="eastAsia"/>
          <w:color w:val="000000"/>
          <w:kern w:val="0"/>
          <w:sz w:val="32"/>
          <w:szCs w:val="32"/>
        </w:rPr>
        <w:t>&lt;高等学校信息公开事项清单&gt;的通知</w:t>
      </w:r>
      <w:r w:rsidR="00D3346C">
        <w:rPr>
          <w:rFonts w:ascii="Times New Roman" w:eastAsia="仿宋_GB2312" w:hAnsi="Times New Roman" w:cs="Times New Roman" w:hint="eastAsia"/>
          <w:color w:val="000000"/>
          <w:kern w:val="0"/>
          <w:sz w:val="32"/>
          <w:szCs w:val="32"/>
        </w:rPr>
        <w:t>》为指引，</w:t>
      </w:r>
      <w:r w:rsidR="00C64E8F">
        <w:rPr>
          <w:rFonts w:ascii="Times New Roman" w:eastAsia="仿宋_GB2312" w:hAnsi="Times New Roman" w:cs="Times New Roman"/>
          <w:color w:val="000000"/>
          <w:kern w:val="0"/>
          <w:sz w:val="32"/>
          <w:szCs w:val="32"/>
        </w:rPr>
        <w:t>严格</w:t>
      </w:r>
      <w:r w:rsidR="00E3289E">
        <w:rPr>
          <w:rFonts w:ascii="Times New Roman" w:eastAsia="仿宋_GB2312" w:hAnsi="Times New Roman" w:cs="Times New Roman"/>
          <w:color w:val="000000"/>
          <w:kern w:val="0"/>
          <w:sz w:val="32"/>
          <w:szCs w:val="32"/>
        </w:rPr>
        <w:t>落实《办法》</w:t>
      </w:r>
      <w:r w:rsidR="003F6E7D">
        <w:rPr>
          <w:rFonts w:ascii="Times New Roman" w:eastAsia="仿宋_GB2312" w:hAnsi="Times New Roman" w:cs="Times New Roman"/>
          <w:color w:val="000000"/>
          <w:kern w:val="0"/>
          <w:sz w:val="32"/>
          <w:szCs w:val="32"/>
        </w:rPr>
        <w:t>规定</w:t>
      </w:r>
      <w:r w:rsidR="003F6E7D">
        <w:rPr>
          <w:rFonts w:ascii="Times New Roman" w:eastAsia="仿宋_GB2312" w:hAnsi="Times New Roman" w:cs="Times New Roman" w:hint="eastAsia"/>
          <w:color w:val="000000"/>
          <w:kern w:val="0"/>
          <w:sz w:val="32"/>
          <w:szCs w:val="32"/>
        </w:rPr>
        <w:t>，</w:t>
      </w:r>
      <w:r w:rsidR="008001DA" w:rsidRPr="008001DA">
        <w:rPr>
          <w:rFonts w:ascii="Times New Roman" w:eastAsia="仿宋_GB2312" w:hAnsi="Times New Roman" w:cs="Times New Roman" w:hint="eastAsia"/>
          <w:color w:val="000000"/>
          <w:kern w:val="0"/>
          <w:sz w:val="32"/>
          <w:szCs w:val="32"/>
        </w:rPr>
        <w:t>以促进学校治理能力提升、治理体系优化为核心，以公开透明服务、现代大学制度建设为理念，服务综合改革</w:t>
      </w:r>
      <w:r w:rsidR="001443ED">
        <w:rPr>
          <w:rFonts w:ascii="Times New Roman" w:eastAsia="仿宋_GB2312" w:hAnsi="Times New Roman" w:cs="Times New Roman" w:hint="eastAsia"/>
          <w:color w:val="000000"/>
          <w:kern w:val="0"/>
          <w:sz w:val="32"/>
          <w:szCs w:val="32"/>
        </w:rPr>
        <w:t>、依法治校</w:t>
      </w:r>
      <w:r w:rsidR="008001DA" w:rsidRPr="008001DA">
        <w:rPr>
          <w:rFonts w:ascii="Times New Roman" w:eastAsia="仿宋_GB2312" w:hAnsi="Times New Roman" w:cs="Times New Roman" w:hint="eastAsia"/>
          <w:color w:val="000000"/>
          <w:kern w:val="0"/>
          <w:sz w:val="32"/>
          <w:szCs w:val="32"/>
        </w:rPr>
        <w:t>，</w:t>
      </w:r>
      <w:r w:rsidR="00741781" w:rsidRPr="007008AB">
        <w:rPr>
          <w:rFonts w:ascii="Times New Roman" w:eastAsia="仿宋_GB2312" w:hAnsi="Times New Roman" w:cs="Times New Roman" w:hint="eastAsia"/>
          <w:color w:val="000000"/>
          <w:kern w:val="0"/>
          <w:sz w:val="32"/>
          <w:szCs w:val="32"/>
        </w:rPr>
        <w:t>依法依规明确校务公开的主体、</w:t>
      </w:r>
      <w:r w:rsidR="00741781" w:rsidRPr="007008AB">
        <w:rPr>
          <w:rFonts w:ascii="Times New Roman" w:eastAsia="仿宋_GB2312" w:hAnsi="Times New Roman" w:cs="Times New Roman" w:hint="eastAsia"/>
          <w:color w:val="000000"/>
          <w:kern w:val="0"/>
          <w:sz w:val="32"/>
          <w:szCs w:val="32"/>
        </w:rPr>
        <w:lastRenderedPageBreak/>
        <w:t>内容、标准、方式、程序，推进校务决策公开、执行公开、管理公开、服务公开、结果公开，深化重点领域信息公开，以公开促落实，以公开促规范，以公开促服务</w:t>
      </w:r>
      <w:r w:rsidR="00741781">
        <w:rPr>
          <w:rFonts w:ascii="Times New Roman" w:eastAsia="仿宋_GB2312" w:hAnsi="Times New Roman" w:cs="Times New Roman" w:hint="eastAsia"/>
          <w:color w:val="000000"/>
          <w:kern w:val="0"/>
          <w:sz w:val="32"/>
          <w:szCs w:val="32"/>
        </w:rPr>
        <w:t>，</w:t>
      </w:r>
      <w:r w:rsidR="008001DA" w:rsidRPr="008001DA">
        <w:rPr>
          <w:rFonts w:ascii="Times New Roman" w:eastAsia="仿宋_GB2312" w:hAnsi="Times New Roman" w:cs="Times New Roman" w:hint="eastAsia"/>
          <w:color w:val="000000"/>
          <w:kern w:val="0"/>
          <w:sz w:val="32"/>
          <w:szCs w:val="32"/>
        </w:rPr>
        <w:t>通过公开工作，倒逼管理革新、简明办事流程，</w:t>
      </w:r>
      <w:r w:rsidR="008F3858" w:rsidRPr="008F3858">
        <w:rPr>
          <w:rFonts w:ascii="Times New Roman" w:eastAsia="仿宋_GB2312" w:hAnsi="Times New Roman" w:cs="Times New Roman" w:hint="eastAsia"/>
          <w:color w:val="000000"/>
          <w:kern w:val="0"/>
          <w:sz w:val="32"/>
          <w:szCs w:val="32"/>
        </w:rPr>
        <w:t>创新服务信息公开方式，规范信息发布、解读和回应工作，</w:t>
      </w:r>
      <w:r w:rsidR="008001DA" w:rsidRPr="008001DA">
        <w:rPr>
          <w:rFonts w:ascii="Times New Roman" w:eastAsia="仿宋_GB2312" w:hAnsi="Times New Roman" w:cs="Times New Roman" w:hint="eastAsia"/>
          <w:color w:val="000000"/>
          <w:kern w:val="0"/>
          <w:sz w:val="32"/>
          <w:szCs w:val="32"/>
        </w:rPr>
        <w:t>构建校务公开</w:t>
      </w:r>
      <w:r w:rsidR="005577A5">
        <w:rPr>
          <w:rFonts w:ascii="Times New Roman" w:eastAsia="仿宋_GB2312" w:hAnsi="Times New Roman" w:cs="Times New Roman" w:hint="eastAsia"/>
          <w:color w:val="000000"/>
          <w:kern w:val="0"/>
          <w:sz w:val="32"/>
          <w:szCs w:val="32"/>
        </w:rPr>
        <w:t>工作</w:t>
      </w:r>
      <w:r w:rsidR="005D2B0C">
        <w:rPr>
          <w:rFonts w:ascii="Times New Roman" w:eastAsia="仿宋_GB2312" w:hAnsi="Times New Roman" w:cs="Times New Roman" w:hint="eastAsia"/>
          <w:color w:val="000000"/>
          <w:kern w:val="0"/>
          <w:sz w:val="32"/>
          <w:szCs w:val="32"/>
        </w:rPr>
        <w:t>新</w:t>
      </w:r>
      <w:r w:rsidR="008001DA" w:rsidRPr="008001DA">
        <w:rPr>
          <w:rFonts w:ascii="Times New Roman" w:eastAsia="仿宋_GB2312" w:hAnsi="Times New Roman" w:cs="Times New Roman" w:hint="eastAsia"/>
          <w:color w:val="000000"/>
          <w:kern w:val="0"/>
          <w:sz w:val="32"/>
          <w:szCs w:val="32"/>
        </w:rPr>
        <w:t>格局。</w:t>
      </w:r>
      <w:r w:rsidR="000E7440" w:rsidRPr="00F5470D">
        <w:rPr>
          <w:rFonts w:ascii="Times New Roman" w:eastAsia="仿宋_GB2312" w:hAnsi="Times New Roman" w:cs="Times New Roman"/>
          <w:color w:val="000000"/>
          <w:kern w:val="0"/>
          <w:sz w:val="32"/>
          <w:szCs w:val="32"/>
        </w:rPr>
        <w:t xml:space="preserve"> </w:t>
      </w:r>
    </w:p>
    <w:p w14:paraId="2DB99358" w14:textId="13FD0F88" w:rsidR="00531C9F" w:rsidRPr="004A19EF" w:rsidRDefault="00531C9F"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hint="eastAsia"/>
          <w:b/>
          <w:color w:val="000000"/>
          <w:kern w:val="0"/>
          <w:sz w:val="32"/>
          <w:szCs w:val="32"/>
        </w:rPr>
        <w:t>（一）强化信息公开组织机制建设</w:t>
      </w:r>
    </w:p>
    <w:p w14:paraId="6E7455B9" w14:textId="7A2FD2FC" w:rsidR="005D7D4C" w:rsidRPr="004A19EF" w:rsidRDefault="009A41E7"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1</w:t>
      </w:r>
      <w:r w:rsidRPr="004A19EF">
        <w:rPr>
          <w:rFonts w:ascii="Times New Roman" w:eastAsia="仿宋_GB2312" w:hAnsi="Times New Roman" w:cs="Times New Roman" w:hint="eastAsia"/>
          <w:b/>
          <w:color w:val="000000"/>
          <w:kern w:val="0"/>
          <w:sz w:val="32"/>
          <w:szCs w:val="32"/>
        </w:rPr>
        <w:t>、</w:t>
      </w:r>
      <w:r w:rsidR="005D7D4C" w:rsidRPr="004A19EF">
        <w:rPr>
          <w:rFonts w:ascii="Times New Roman" w:eastAsia="仿宋_GB2312" w:hAnsi="Times New Roman" w:cs="Times New Roman" w:hint="eastAsia"/>
          <w:b/>
          <w:color w:val="000000"/>
          <w:kern w:val="0"/>
          <w:sz w:val="32"/>
          <w:szCs w:val="32"/>
        </w:rPr>
        <w:t>组织领导</w:t>
      </w:r>
      <w:r w:rsidR="007F5B7C" w:rsidRPr="004A19EF">
        <w:rPr>
          <w:rFonts w:ascii="Times New Roman" w:eastAsia="仿宋_GB2312" w:hAnsi="Times New Roman" w:cs="Times New Roman" w:hint="eastAsia"/>
          <w:b/>
          <w:color w:val="000000"/>
          <w:kern w:val="0"/>
          <w:sz w:val="32"/>
          <w:szCs w:val="32"/>
        </w:rPr>
        <w:t>保障</w:t>
      </w:r>
      <w:r w:rsidR="005D7D4C" w:rsidRPr="004A19EF">
        <w:rPr>
          <w:rFonts w:ascii="Times New Roman" w:eastAsia="仿宋_GB2312" w:hAnsi="Times New Roman" w:cs="Times New Roman" w:hint="eastAsia"/>
          <w:b/>
          <w:color w:val="000000"/>
          <w:kern w:val="0"/>
          <w:sz w:val="32"/>
          <w:szCs w:val="32"/>
        </w:rPr>
        <w:t>有力</w:t>
      </w:r>
    </w:p>
    <w:p w14:paraId="295A9D7C" w14:textId="4B00A4BC" w:rsidR="0077712D" w:rsidRDefault="005D7D4C"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color w:val="000000"/>
          <w:kern w:val="0"/>
          <w:sz w:val="32"/>
          <w:szCs w:val="32"/>
        </w:rPr>
        <w:t>上海交通大学信息公开领导小组（以下简称领导小组）是信息公开工作的领导机构。领导小组下设上海交通大学信息公开工作办公室（以下简称信息公开工作办公室）、上海交通大学信息公开监督办公室。领导小组由校党委书记和校长任组长；另设若干副组长，由相关校领导担任。信息公开工作办公室设在党政</w:t>
      </w:r>
      <w:r w:rsidR="009549D0" w:rsidRPr="00FE724E">
        <w:rPr>
          <w:rFonts w:ascii="Times New Roman" w:eastAsia="仿宋_GB2312" w:hAnsi="Times New Roman" w:cs="Times New Roman" w:hint="eastAsia"/>
          <w:color w:val="000000"/>
          <w:kern w:val="0"/>
          <w:sz w:val="32"/>
          <w:szCs w:val="32"/>
        </w:rPr>
        <w:t>办公室，</w:t>
      </w:r>
      <w:r w:rsidRPr="0037035A">
        <w:rPr>
          <w:rFonts w:ascii="Times New Roman" w:eastAsia="仿宋_GB2312" w:hAnsi="Times New Roman" w:cs="Times New Roman" w:hint="eastAsia"/>
          <w:color w:val="000000"/>
          <w:kern w:val="0"/>
          <w:sz w:val="32"/>
          <w:szCs w:val="32"/>
        </w:rPr>
        <w:t>工作人员由相关部门负责人推荐、领导小组决定。</w:t>
      </w:r>
      <w:r w:rsidR="00AC7707">
        <w:rPr>
          <w:rFonts w:ascii="Times New Roman" w:eastAsia="仿宋_GB2312" w:hAnsi="Times New Roman" w:cs="Times New Roman"/>
          <w:color w:val="000000"/>
          <w:kern w:val="0"/>
          <w:sz w:val="32"/>
          <w:szCs w:val="32"/>
        </w:rPr>
        <w:t>应</w:t>
      </w:r>
      <w:r w:rsidR="0077712D">
        <w:rPr>
          <w:rFonts w:ascii="Times New Roman" w:eastAsia="仿宋_GB2312" w:hAnsi="Times New Roman" w:cs="Times New Roman" w:hint="eastAsia"/>
          <w:color w:val="000000"/>
          <w:kern w:val="0"/>
          <w:sz w:val="32"/>
          <w:szCs w:val="32"/>
        </w:rPr>
        <w:t>对深入、全面推进</w:t>
      </w:r>
      <w:r w:rsidR="00AC7707">
        <w:rPr>
          <w:rFonts w:ascii="Times New Roman" w:eastAsia="仿宋_GB2312" w:hAnsi="Times New Roman" w:cs="Times New Roman" w:hint="eastAsia"/>
          <w:color w:val="000000"/>
          <w:kern w:val="0"/>
          <w:sz w:val="32"/>
          <w:szCs w:val="32"/>
        </w:rPr>
        <w:t>信息公开</w:t>
      </w:r>
      <w:r w:rsidR="0077712D">
        <w:rPr>
          <w:rFonts w:ascii="Times New Roman" w:eastAsia="仿宋_GB2312" w:hAnsi="Times New Roman" w:cs="Times New Roman" w:hint="eastAsia"/>
          <w:color w:val="000000"/>
          <w:kern w:val="0"/>
          <w:sz w:val="32"/>
          <w:szCs w:val="32"/>
        </w:rPr>
        <w:t>背景下</w:t>
      </w:r>
      <w:r w:rsidR="0077712D" w:rsidRPr="0077712D">
        <w:rPr>
          <w:rFonts w:ascii="Times New Roman" w:eastAsia="仿宋_GB2312" w:hAnsi="Times New Roman" w:cs="Times New Roman" w:hint="eastAsia"/>
          <w:color w:val="000000"/>
          <w:kern w:val="0"/>
          <w:sz w:val="32"/>
          <w:szCs w:val="32"/>
        </w:rPr>
        <w:t>日</w:t>
      </w:r>
      <w:r w:rsidR="000C6A54">
        <w:rPr>
          <w:rFonts w:ascii="Times New Roman" w:eastAsia="仿宋_GB2312" w:hAnsi="Times New Roman" w:cs="Times New Roman" w:hint="eastAsia"/>
          <w:color w:val="000000"/>
          <w:kern w:val="0"/>
          <w:sz w:val="32"/>
          <w:szCs w:val="32"/>
        </w:rPr>
        <w:t>渐</w:t>
      </w:r>
      <w:r w:rsidR="0077712D" w:rsidRPr="0077712D">
        <w:rPr>
          <w:rFonts w:ascii="Times New Roman" w:eastAsia="仿宋_GB2312" w:hAnsi="Times New Roman" w:cs="Times New Roman" w:hint="eastAsia"/>
          <w:color w:val="000000"/>
          <w:kern w:val="0"/>
          <w:sz w:val="32"/>
          <w:szCs w:val="32"/>
        </w:rPr>
        <w:t>增强的高校信息公开工作专业性要求，领导小组和信息公开工作办公室通过理论学习</w:t>
      </w:r>
      <w:r w:rsidR="008741EC">
        <w:rPr>
          <w:rFonts w:ascii="Times New Roman" w:eastAsia="仿宋_GB2312" w:hAnsi="Times New Roman" w:cs="Times New Roman" w:hint="eastAsia"/>
          <w:color w:val="000000"/>
          <w:kern w:val="0"/>
          <w:sz w:val="32"/>
          <w:szCs w:val="32"/>
        </w:rPr>
        <w:t>、</w:t>
      </w:r>
      <w:r w:rsidR="0077712D" w:rsidRPr="0077712D">
        <w:rPr>
          <w:rFonts w:ascii="Times New Roman" w:eastAsia="仿宋_GB2312" w:hAnsi="Times New Roman" w:cs="Times New Roman" w:hint="eastAsia"/>
          <w:color w:val="000000"/>
          <w:kern w:val="0"/>
          <w:sz w:val="32"/>
          <w:szCs w:val="32"/>
        </w:rPr>
        <w:t>课题研究、专项调研等能力建设平台搭建，有力保障公开工作人员职业素养提升。</w:t>
      </w:r>
    </w:p>
    <w:p w14:paraId="5DD7BB5C" w14:textId="13D587F3" w:rsidR="00812F71" w:rsidRPr="004A19EF" w:rsidRDefault="005A52CB"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2</w:t>
      </w:r>
      <w:r w:rsidRPr="004A19EF">
        <w:rPr>
          <w:rFonts w:ascii="Times New Roman" w:eastAsia="仿宋_GB2312" w:hAnsi="Times New Roman" w:cs="Times New Roman" w:hint="eastAsia"/>
          <w:b/>
          <w:color w:val="000000"/>
          <w:kern w:val="0"/>
          <w:sz w:val="32"/>
          <w:szCs w:val="32"/>
        </w:rPr>
        <w:t>、</w:t>
      </w:r>
      <w:r w:rsidR="00751FA9" w:rsidRPr="004A19EF">
        <w:rPr>
          <w:rFonts w:ascii="Times New Roman" w:eastAsia="仿宋_GB2312" w:hAnsi="Times New Roman" w:cs="Times New Roman" w:hint="eastAsia"/>
          <w:b/>
          <w:color w:val="000000"/>
          <w:kern w:val="0"/>
          <w:sz w:val="32"/>
          <w:szCs w:val="32"/>
        </w:rPr>
        <w:t>深刻领会</w:t>
      </w:r>
      <w:r w:rsidR="0029011D">
        <w:rPr>
          <w:rFonts w:ascii="Times New Roman" w:eastAsia="仿宋_GB2312" w:hAnsi="Times New Roman" w:cs="Times New Roman" w:hint="eastAsia"/>
          <w:b/>
          <w:color w:val="000000"/>
          <w:kern w:val="0"/>
          <w:sz w:val="32"/>
          <w:szCs w:val="32"/>
        </w:rPr>
        <w:t>教育部</w:t>
      </w:r>
      <w:bookmarkStart w:id="0" w:name="_GoBack"/>
      <w:bookmarkEnd w:id="0"/>
      <w:r w:rsidR="002B38DD">
        <w:rPr>
          <w:rFonts w:ascii="Times New Roman" w:eastAsia="仿宋_GB2312" w:hAnsi="Times New Roman" w:cs="Times New Roman" w:hint="eastAsia"/>
          <w:b/>
          <w:color w:val="000000"/>
          <w:kern w:val="0"/>
          <w:sz w:val="32"/>
          <w:szCs w:val="32"/>
        </w:rPr>
        <w:t>29</w:t>
      </w:r>
      <w:r w:rsidR="002B38DD">
        <w:rPr>
          <w:rFonts w:ascii="Times New Roman" w:eastAsia="仿宋_GB2312" w:hAnsi="Times New Roman" w:cs="Times New Roman" w:hint="eastAsia"/>
          <w:b/>
          <w:color w:val="000000"/>
          <w:kern w:val="0"/>
          <w:sz w:val="32"/>
          <w:szCs w:val="32"/>
        </w:rPr>
        <w:t>号令</w:t>
      </w:r>
      <w:r w:rsidR="00751FA9" w:rsidRPr="004A19EF">
        <w:rPr>
          <w:rFonts w:ascii="Times New Roman" w:eastAsia="仿宋_GB2312" w:hAnsi="Times New Roman" w:cs="Times New Roman" w:hint="eastAsia"/>
          <w:b/>
          <w:color w:val="000000"/>
          <w:kern w:val="0"/>
          <w:sz w:val="32"/>
          <w:szCs w:val="32"/>
        </w:rPr>
        <w:t>精神</w:t>
      </w:r>
    </w:p>
    <w:p w14:paraId="3CA721BF" w14:textId="01CD4408" w:rsidR="005A52CB" w:rsidRPr="00F5470D" w:rsidRDefault="005A52CB"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w:t>
      </w:r>
      <w:r w:rsidR="002B38DD" w:rsidRPr="00F5470D">
        <w:rPr>
          <w:rFonts w:ascii="Times New Roman" w:eastAsia="仿宋_GB2312" w:hAnsi="Times New Roman" w:cs="Times New Roman"/>
          <w:color w:val="000000"/>
          <w:kern w:val="0"/>
          <w:sz w:val="32"/>
          <w:szCs w:val="32"/>
        </w:rPr>
        <w:t>高等学校信息公开办法</w:t>
      </w:r>
      <w:r w:rsidRPr="00F5470D">
        <w:rPr>
          <w:rFonts w:ascii="Times New Roman" w:eastAsia="仿宋_GB2312" w:hAnsi="Times New Roman" w:cs="Times New Roman"/>
          <w:color w:val="000000"/>
          <w:kern w:val="0"/>
          <w:sz w:val="32"/>
          <w:szCs w:val="32"/>
        </w:rPr>
        <w:t>》</w:t>
      </w:r>
      <w:r w:rsidR="00424547">
        <w:rPr>
          <w:rFonts w:ascii="Times New Roman" w:eastAsia="仿宋_GB2312" w:hAnsi="Times New Roman" w:cs="Times New Roman" w:hint="eastAsia"/>
          <w:color w:val="000000"/>
          <w:kern w:val="0"/>
          <w:sz w:val="32"/>
          <w:szCs w:val="32"/>
        </w:rPr>
        <w:t>（</w:t>
      </w:r>
      <w:r w:rsidR="00424547" w:rsidRPr="00F5470D">
        <w:rPr>
          <w:rFonts w:ascii="Times New Roman" w:eastAsia="仿宋_GB2312" w:hAnsi="Times New Roman" w:cs="Times New Roman"/>
          <w:color w:val="000000"/>
          <w:kern w:val="0"/>
          <w:sz w:val="32"/>
          <w:szCs w:val="32"/>
        </w:rPr>
        <w:t>教育部令第</w:t>
      </w:r>
      <w:r w:rsidR="00424547" w:rsidRPr="00F5470D">
        <w:rPr>
          <w:rFonts w:ascii="Times New Roman" w:eastAsia="仿宋_GB2312" w:hAnsi="Times New Roman" w:cs="Times New Roman"/>
          <w:color w:val="000000"/>
          <w:kern w:val="0"/>
          <w:sz w:val="32"/>
          <w:szCs w:val="32"/>
        </w:rPr>
        <w:t>29</w:t>
      </w:r>
      <w:r w:rsidR="00424547" w:rsidRPr="00F5470D">
        <w:rPr>
          <w:rFonts w:ascii="Times New Roman" w:eastAsia="仿宋_GB2312" w:hAnsi="Times New Roman" w:cs="Times New Roman"/>
          <w:color w:val="000000"/>
          <w:kern w:val="0"/>
          <w:sz w:val="32"/>
          <w:szCs w:val="32"/>
        </w:rPr>
        <w:t>号</w:t>
      </w:r>
      <w:r w:rsidR="006478BB" w:rsidRPr="00F5470D">
        <w:rPr>
          <w:rFonts w:ascii="Times New Roman" w:eastAsia="仿宋_GB2312" w:hAnsi="Times New Roman" w:cs="Times New Roman"/>
          <w:color w:val="000000"/>
          <w:kern w:val="0"/>
          <w:sz w:val="32"/>
          <w:szCs w:val="32"/>
        </w:rPr>
        <w:t>，以下简称《办法》</w:t>
      </w:r>
      <w:r w:rsidR="00424547">
        <w:rPr>
          <w:rFonts w:ascii="Times New Roman" w:eastAsia="仿宋_GB2312" w:hAnsi="Times New Roman" w:cs="Times New Roman" w:hint="eastAsia"/>
          <w:color w:val="000000"/>
          <w:kern w:val="0"/>
          <w:sz w:val="32"/>
          <w:szCs w:val="32"/>
        </w:rPr>
        <w:t>）</w:t>
      </w:r>
      <w:r w:rsidRPr="00F5470D">
        <w:rPr>
          <w:rFonts w:ascii="Times New Roman" w:eastAsia="仿宋_GB2312" w:hAnsi="Times New Roman" w:cs="Times New Roman"/>
          <w:color w:val="000000"/>
          <w:kern w:val="0"/>
          <w:sz w:val="32"/>
          <w:szCs w:val="32"/>
        </w:rPr>
        <w:t>是规范高等学校信息公开工作的部门规章，是</w:t>
      </w:r>
      <w:r w:rsidR="00DF3F95">
        <w:rPr>
          <w:rFonts w:ascii="Times New Roman" w:eastAsia="仿宋_GB2312" w:hAnsi="Times New Roman" w:cs="Times New Roman"/>
          <w:color w:val="000000"/>
          <w:kern w:val="0"/>
          <w:sz w:val="32"/>
          <w:szCs w:val="32"/>
        </w:rPr>
        <w:t>高等学校</w:t>
      </w:r>
      <w:r w:rsidRPr="00F5470D">
        <w:rPr>
          <w:rFonts w:ascii="Times New Roman" w:eastAsia="仿宋_GB2312" w:hAnsi="Times New Roman" w:cs="Times New Roman" w:hint="eastAsia"/>
          <w:color w:val="000000"/>
          <w:kern w:val="0"/>
          <w:sz w:val="32"/>
          <w:szCs w:val="32"/>
        </w:rPr>
        <w:t>信息公开工作</w:t>
      </w:r>
      <w:r w:rsidR="00DF3F95">
        <w:rPr>
          <w:rFonts w:ascii="Times New Roman" w:eastAsia="仿宋_GB2312" w:hAnsi="Times New Roman" w:cs="Times New Roman" w:hint="eastAsia"/>
          <w:color w:val="000000"/>
          <w:kern w:val="0"/>
          <w:sz w:val="32"/>
          <w:szCs w:val="32"/>
        </w:rPr>
        <w:t>全面</w:t>
      </w:r>
      <w:r w:rsidRPr="00F5470D">
        <w:rPr>
          <w:rFonts w:ascii="Times New Roman" w:eastAsia="仿宋_GB2312" w:hAnsi="Times New Roman" w:cs="Times New Roman" w:hint="eastAsia"/>
          <w:color w:val="000000"/>
          <w:kern w:val="0"/>
          <w:sz w:val="32"/>
          <w:szCs w:val="32"/>
        </w:rPr>
        <w:t>推进的</w:t>
      </w:r>
      <w:r w:rsidR="00BD6D90">
        <w:rPr>
          <w:rFonts w:ascii="Times New Roman" w:eastAsia="仿宋_GB2312" w:hAnsi="Times New Roman" w:cs="Times New Roman" w:hint="eastAsia"/>
          <w:color w:val="000000"/>
          <w:kern w:val="0"/>
          <w:sz w:val="32"/>
          <w:szCs w:val="32"/>
        </w:rPr>
        <w:t>方位坐标</w:t>
      </w:r>
      <w:r w:rsidRPr="00F547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伴随</w:t>
      </w:r>
      <w:r w:rsidRPr="00F5470D">
        <w:rPr>
          <w:rFonts w:ascii="Times New Roman" w:eastAsia="仿宋_GB2312" w:hAnsi="Times New Roman" w:cs="Times New Roman"/>
          <w:color w:val="000000"/>
          <w:kern w:val="0"/>
          <w:sz w:val="32"/>
          <w:szCs w:val="32"/>
        </w:rPr>
        <w:t>高校信息公开工作的</w:t>
      </w:r>
      <w:r>
        <w:rPr>
          <w:rFonts w:ascii="Times New Roman" w:eastAsia="仿宋_GB2312" w:hAnsi="Times New Roman" w:cs="Times New Roman"/>
          <w:color w:val="000000"/>
          <w:kern w:val="0"/>
          <w:sz w:val="32"/>
          <w:szCs w:val="32"/>
        </w:rPr>
        <w:t>全面</w:t>
      </w:r>
      <w:r w:rsidRPr="00F5470D">
        <w:rPr>
          <w:rFonts w:ascii="Times New Roman" w:eastAsia="仿宋_GB2312" w:hAnsi="Times New Roman" w:cs="Times New Roman"/>
          <w:color w:val="000000"/>
          <w:kern w:val="0"/>
          <w:sz w:val="32"/>
          <w:szCs w:val="32"/>
        </w:rPr>
        <w:t>推进，我校以《办法》为</w:t>
      </w:r>
      <w:r w:rsidRPr="00F5470D">
        <w:rPr>
          <w:rFonts w:ascii="Times New Roman" w:eastAsia="仿宋_GB2312" w:hAnsi="Times New Roman" w:cs="Times New Roman" w:hint="eastAsia"/>
          <w:color w:val="000000"/>
          <w:kern w:val="0"/>
          <w:sz w:val="32"/>
          <w:szCs w:val="32"/>
        </w:rPr>
        <w:t>准绳</w:t>
      </w:r>
      <w:r w:rsidRPr="00F5470D">
        <w:rPr>
          <w:rFonts w:ascii="Times New Roman" w:eastAsia="仿宋_GB2312" w:hAnsi="Times New Roman" w:cs="Times New Roman"/>
          <w:color w:val="000000"/>
          <w:kern w:val="0"/>
          <w:sz w:val="32"/>
          <w:szCs w:val="32"/>
        </w:rPr>
        <w:t>，充分发挥其</w:t>
      </w:r>
      <w:r w:rsidR="00E23FA5" w:rsidRPr="00F5470D">
        <w:rPr>
          <w:rFonts w:ascii="Times New Roman" w:eastAsia="仿宋_GB2312" w:hAnsi="Times New Roman" w:cs="Times New Roman" w:hint="eastAsia"/>
          <w:color w:val="000000"/>
          <w:kern w:val="0"/>
          <w:sz w:val="32"/>
          <w:szCs w:val="32"/>
        </w:rPr>
        <w:lastRenderedPageBreak/>
        <w:t>规范作用</w:t>
      </w:r>
      <w:r w:rsidR="00E23FA5">
        <w:rPr>
          <w:rFonts w:ascii="Times New Roman" w:eastAsia="仿宋_GB2312" w:hAnsi="Times New Roman" w:cs="Times New Roman" w:hint="eastAsia"/>
          <w:color w:val="000000"/>
          <w:kern w:val="0"/>
          <w:sz w:val="32"/>
          <w:szCs w:val="32"/>
        </w:rPr>
        <w:t>、</w:t>
      </w:r>
      <w:r w:rsidR="00E23FA5" w:rsidRPr="00F5470D">
        <w:rPr>
          <w:rFonts w:ascii="Times New Roman" w:eastAsia="仿宋_GB2312" w:hAnsi="Times New Roman" w:cs="Times New Roman"/>
          <w:color w:val="000000"/>
          <w:kern w:val="0"/>
          <w:sz w:val="32"/>
          <w:szCs w:val="32"/>
        </w:rPr>
        <w:t>指引作用</w:t>
      </w:r>
      <w:r w:rsidRPr="00F5470D">
        <w:rPr>
          <w:rFonts w:ascii="Times New Roman" w:eastAsia="仿宋_GB2312" w:hAnsi="Times New Roman" w:cs="Times New Roman"/>
          <w:color w:val="000000"/>
          <w:kern w:val="0"/>
          <w:sz w:val="32"/>
          <w:szCs w:val="32"/>
        </w:rPr>
        <w:t>，</w:t>
      </w:r>
      <w:r w:rsidR="00A230A6">
        <w:rPr>
          <w:rFonts w:ascii="Times New Roman" w:eastAsia="仿宋_GB2312" w:hAnsi="Times New Roman" w:cs="Times New Roman" w:hint="eastAsia"/>
          <w:color w:val="000000"/>
          <w:kern w:val="0"/>
          <w:sz w:val="32"/>
          <w:szCs w:val="32"/>
        </w:rPr>
        <w:t>深入学习</w:t>
      </w:r>
      <w:r w:rsidRPr="00F5470D">
        <w:rPr>
          <w:rFonts w:ascii="Times New Roman" w:eastAsia="仿宋_GB2312" w:hAnsi="Times New Roman" w:cs="Times New Roman" w:hint="eastAsia"/>
          <w:color w:val="000000"/>
          <w:kern w:val="0"/>
          <w:sz w:val="32"/>
          <w:szCs w:val="32"/>
        </w:rPr>
        <w:t>研究</w:t>
      </w:r>
      <w:r>
        <w:rPr>
          <w:rFonts w:ascii="Times New Roman" w:eastAsia="仿宋_GB2312" w:hAnsi="Times New Roman" w:cs="Times New Roman"/>
          <w:color w:val="000000"/>
          <w:kern w:val="0"/>
          <w:sz w:val="32"/>
          <w:szCs w:val="32"/>
        </w:rPr>
        <w:t>，组织校内</w:t>
      </w:r>
      <w:r w:rsidRPr="00F5470D">
        <w:rPr>
          <w:rFonts w:ascii="Times New Roman" w:eastAsia="仿宋_GB2312" w:hAnsi="Times New Roman" w:cs="Times New Roman"/>
          <w:color w:val="000000"/>
          <w:kern w:val="0"/>
          <w:sz w:val="32"/>
          <w:szCs w:val="32"/>
        </w:rPr>
        <w:t>部处</w:t>
      </w:r>
      <w:r w:rsidR="00A230A6">
        <w:rPr>
          <w:rFonts w:ascii="Times New Roman" w:eastAsia="仿宋_GB2312" w:hAnsi="Times New Roman" w:cs="Times New Roman" w:hint="eastAsia"/>
          <w:color w:val="000000"/>
          <w:kern w:val="0"/>
          <w:sz w:val="32"/>
          <w:szCs w:val="32"/>
        </w:rPr>
        <w:t>、院系</w:t>
      </w:r>
      <w:r w:rsidRPr="00F5470D">
        <w:rPr>
          <w:rFonts w:ascii="Times New Roman" w:eastAsia="仿宋_GB2312" w:hAnsi="Times New Roman" w:cs="Times New Roman"/>
          <w:color w:val="000000"/>
          <w:kern w:val="0"/>
          <w:sz w:val="32"/>
          <w:szCs w:val="32"/>
        </w:rPr>
        <w:t>单位</w:t>
      </w:r>
      <w:r w:rsidR="0027313A" w:rsidRPr="00065D28">
        <w:rPr>
          <w:rFonts w:ascii="Times New Roman" w:eastAsia="仿宋_GB2312" w:hAnsi="Times New Roman" w:cs="Times New Roman" w:hint="eastAsia"/>
          <w:color w:val="000000"/>
          <w:kern w:val="0"/>
          <w:sz w:val="32"/>
          <w:szCs w:val="32"/>
        </w:rPr>
        <w:t>公开工作责任人、负责人</w:t>
      </w:r>
      <w:r w:rsidRPr="00065D28">
        <w:rPr>
          <w:rFonts w:ascii="Times New Roman" w:eastAsia="仿宋_GB2312" w:hAnsi="Times New Roman" w:cs="Times New Roman"/>
          <w:color w:val="000000"/>
          <w:kern w:val="0"/>
          <w:sz w:val="32"/>
          <w:szCs w:val="32"/>
        </w:rPr>
        <w:t>召开信息公开</w:t>
      </w:r>
      <w:r w:rsidR="007B2CC1" w:rsidRPr="00065D28">
        <w:rPr>
          <w:rFonts w:ascii="Times New Roman" w:eastAsia="仿宋_GB2312" w:hAnsi="Times New Roman" w:cs="Times New Roman"/>
          <w:color w:val="000000"/>
          <w:kern w:val="0"/>
          <w:sz w:val="32"/>
          <w:szCs w:val="32"/>
        </w:rPr>
        <w:t>工作</w:t>
      </w:r>
      <w:r w:rsidRPr="00065D28">
        <w:rPr>
          <w:rFonts w:ascii="Times New Roman" w:eastAsia="仿宋_GB2312" w:hAnsi="Times New Roman" w:cs="Times New Roman"/>
          <w:color w:val="000000"/>
          <w:kern w:val="0"/>
          <w:sz w:val="32"/>
          <w:szCs w:val="32"/>
        </w:rPr>
        <w:t>专题会议</w:t>
      </w:r>
      <w:r w:rsidR="007B2CC1" w:rsidRPr="00065D28">
        <w:rPr>
          <w:rFonts w:ascii="Times New Roman" w:eastAsia="仿宋_GB2312" w:hAnsi="Times New Roman" w:cs="Times New Roman" w:hint="eastAsia"/>
          <w:color w:val="000000"/>
          <w:kern w:val="0"/>
          <w:sz w:val="32"/>
          <w:szCs w:val="32"/>
        </w:rPr>
        <w:t>、定期宣教培训，</w:t>
      </w:r>
      <w:r w:rsidR="003F4ECC" w:rsidRPr="00065D28">
        <w:rPr>
          <w:rFonts w:ascii="Times New Roman" w:eastAsia="仿宋_GB2312" w:hAnsi="Times New Roman" w:cs="Times New Roman" w:hint="eastAsia"/>
          <w:color w:val="000000"/>
          <w:kern w:val="0"/>
          <w:sz w:val="32"/>
          <w:szCs w:val="32"/>
        </w:rPr>
        <w:t>厘清</w:t>
      </w:r>
      <w:r w:rsidR="00A230A6" w:rsidRPr="00065D28">
        <w:rPr>
          <w:rFonts w:ascii="Times New Roman" w:eastAsia="仿宋_GB2312" w:hAnsi="Times New Roman" w:cs="Times New Roman" w:hint="eastAsia"/>
          <w:color w:val="000000"/>
          <w:kern w:val="0"/>
          <w:sz w:val="32"/>
          <w:szCs w:val="32"/>
        </w:rPr>
        <w:t>校务</w:t>
      </w:r>
      <w:r w:rsidRPr="00065D28">
        <w:rPr>
          <w:rFonts w:ascii="Times New Roman" w:eastAsia="仿宋_GB2312" w:hAnsi="Times New Roman" w:cs="Times New Roman" w:hint="eastAsia"/>
          <w:color w:val="000000"/>
          <w:kern w:val="0"/>
          <w:sz w:val="32"/>
          <w:szCs w:val="32"/>
        </w:rPr>
        <w:t>公开</w:t>
      </w:r>
      <w:r w:rsidRPr="00065D28">
        <w:rPr>
          <w:rFonts w:ascii="Times New Roman" w:eastAsia="仿宋_GB2312" w:hAnsi="Times New Roman" w:cs="Times New Roman"/>
          <w:color w:val="000000"/>
          <w:kern w:val="0"/>
          <w:sz w:val="32"/>
          <w:szCs w:val="32"/>
        </w:rPr>
        <w:t>工作</w:t>
      </w:r>
      <w:r w:rsidRPr="00065D28">
        <w:rPr>
          <w:rFonts w:ascii="Times New Roman" w:eastAsia="仿宋_GB2312" w:hAnsi="Times New Roman" w:cs="Times New Roman" w:hint="eastAsia"/>
          <w:color w:val="000000"/>
          <w:kern w:val="0"/>
          <w:sz w:val="32"/>
          <w:szCs w:val="32"/>
        </w:rPr>
        <w:t>的</w:t>
      </w:r>
      <w:r w:rsidRPr="00065D28">
        <w:rPr>
          <w:rFonts w:ascii="Times New Roman" w:eastAsia="仿宋_GB2312" w:hAnsi="Times New Roman" w:cs="Times New Roman"/>
          <w:color w:val="000000"/>
          <w:kern w:val="0"/>
          <w:sz w:val="32"/>
          <w:szCs w:val="32"/>
        </w:rPr>
        <w:t>内涵和</w:t>
      </w:r>
      <w:r w:rsidRPr="00065D28">
        <w:rPr>
          <w:rFonts w:ascii="Times New Roman" w:eastAsia="仿宋_GB2312" w:hAnsi="Times New Roman" w:cs="Times New Roman" w:hint="eastAsia"/>
          <w:color w:val="000000"/>
          <w:kern w:val="0"/>
          <w:sz w:val="32"/>
          <w:szCs w:val="32"/>
        </w:rPr>
        <w:t>外延</w:t>
      </w:r>
      <w:r w:rsidRPr="00065D28">
        <w:rPr>
          <w:rFonts w:ascii="Times New Roman" w:eastAsia="仿宋_GB2312" w:hAnsi="Times New Roman" w:cs="Times New Roman"/>
          <w:color w:val="000000"/>
          <w:kern w:val="0"/>
          <w:sz w:val="32"/>
          <w:szCs w:val="32"/>
        </w:rPr>
        <w:t>，明确清单各事项相关责任单位和具体督办人员，</w:t>
      </w:r>
      <w:r w:rsidR="00D224AF" w:rsidRPr="00065D28">
        <w:rPr>
          <w:rFonts w:ascii="Times New Roman" w:eastAsia="仿宋_GB2312" w:hAnsi="Times New Roman" w:cs="Times New Roman"/>
          <w:color w:val="000000"/>
          <w:kern w:val="0"/>
          <w:sz w:val="32"/>
          <w:szCs w:val="32"/>
        </w:rPr>
        <w:t>职责</w:t>
      </w:r>
      <w:r w:rsidR="002D31D0" w:rsidRPr="00065D28">
        <w:rPr>
          <w:rFonts w:ascii="Times New Roman" w:eastAsia="仿宋_GB2312" w:hAnsi="Times New Roman" w:cs="Times New Roman"/>
          <w:color w:val="000000"/>
          <w:kern w:val="0"/>
          <w:sz w:val="32"/>
          <w:szCs w:val="32"/>
        </w:rPr>
        <w:t>到岗</w:t>
      </w:r>
      <w:r w:rsidR="002D31D0" w:rsidRPr="00065D28">
        <w:rPr>
          <w:rFonts w:ascii="Times New Roman" w:eastAsia="仿宋_GB2312" w:hAnsi="Times New Roman" w:cs="Times New Roman" w:hint="eastAsia"/>
          <w:color w:val="000000"/>
          <w:kern w:val="0"/>
          <w:sz w:val="32"/>
          <w:szCs w:val="32"/>
        </w:rPr>
        <w:t>、任务</w:t>
      </w:r>
      <w:r w:rsidRPr="00065D28">
        <w:rPr>
          <w:rFonts w:ascii="Times New Roman" w:eastAsia="仿宋_GB2312" w:hAnsi="Times New Roman" w:cs="Times New Roman" w:hint="eastAsia"/>
          <w:color w:val="000000"/>
          <w:kern w:val="0"/>
          <w:sz w:val="32"/>
          <w:szCs w:val="32"/>
        </w:rPr>
        <w:t>到人，</w:t>
      </w:r>
      <w:r w:rsidR="005048A3" w:rsidRPr="00065D28">
        <w:rPr>
          <w:rFonts w:ascii="Times New Roman" w:eastAsia="仿宋_GB2312" w:hAnsi="Times New Roman" w:cs="Times New Roman" w:hint="eastAsia"/>
          <w:color w:val="000000"/>
          <w:kern w:val="0"/>
          <w:sz w:val="32"/>
          <w:szCs w:val="32"/>
        </w:rPr>
        <w:t>做好事中、事后考核评议，</w:t>
      </w:r>
      <w:r w:rsidR="00261081" w:rsidRPr="00065D28">
        <w:rPr>
          <w:rFonts w:ascii="Times New Roman" w:eastAsia="仿宋_GB2312" w:hAnsi="Times New Roman" w:cs="Times New Roman" w:hint="eastAsia"/>
          <w:color w:val="000000"/>
          <w:kern w:val="0"/>
          <w:sz w:val="32"/>
          <w:szCs w:val="32"/>
        </w:rPr>
        <w:t>高擎</w:t>
      </w:r>
      <w:r w:rsidR="00261081" w:rsidRPr="00065D28">
        <w:rPr>
          <w:rFonts w:ascii="Times New Roman" w:eastAsia="仿宋_GB2312" w:hAnsi="Times New Roman" w:cs="Times New Roman"/>
          <w:color w:val="000000"/>
          <w:kern w:val="0"/>
          <w:sz w:val="32"/>
          <w:szCs w:val="32"/>
        </w:rPr>
        <w:t>信息公开工作</w:t>
      </w:r>
      <w:r w:rsidR="00261081" w:rsidRPr="00065D28">
        <w:rPr>
          <w:rFonts w:ascii="Times New Roman" w:eastAsia="仿宋_GB2312" w:hAnsi="Times New Roman" w:cs="Times New Roman"/>
          <w:color w:val="000000"/>
          <w:kern w:val="0"/>
          <w:sz w:val="32"/>
          <w:szCs w:val="32"/>
        </w:rPr>
        <w:t>“</w:t>
      </w:r>
      <w:r w:rsidR="00261081" w:rsidRPr="00065D28">
        <w:rPr>
          <w:rFonts w:ascii="Times New Roman" w:eastAsia="仿宋_GB2312" w:hAnsi="Times New Roman" w:cs="Times New Roman"/>
          <w:color w:val="000000"/>
          <w:kern w:val="0"/>
          <w:sz w:val="32"/>
          <w:szCs w:val="32"/>
        </w:rPr>
        <w:t>权责明确、科学规范、运行良好、监督有力</w:t>
      </w:r>
      <w:r w:rsidR="00261081" w:rsidRPr="00065D28">
        <w:rPr>
          <w:rFonts w:ascii="Times New Roman" w:eastAsia="仿宋_GB2312" w:hAnsi="Times New Roman" w:cs="Times New Roman"/>
          <w:color w:val="000000"/>
          <w:kern w:val="0"/>
          <w:sz w:val="32"/>
          <w:szCs w:val="32"/>
        </w:rPr>
        <w:t>”</w:t>
      </w:r>
      <w:r w:rsidR="00261081" w:rsidRPr="00065D28">
        <w:rPr>
          <w:rFonts w:ascii="Times New Roman" w:eastAsia="仿宋_GB2312" w:hAnsi="Times New Roman" w:cs="Times New Roman" w:hint="eastAsia"/>
          <w:color w:val="000000"/>
          <w:kern w:val="0"/>
          <w:sz w:val="32"/>
          <w:szCs w:val="32"/>
        </w:rPr>
        <w:t>十六字方针，</w:t>
      </w:r>
      <w:r w:rsidR="00C479F2" w:rsidRPr="00065D28">
        <w:rPr>
          <w:rFonts w:ascii="Times New Roman" w:eastAsia="仿宋_GB2312" w:hAnsi="Times New Roman" w:cs="Times New Roman" w:hint="eastAsia"/>
          <w:color w:val="000000"/>
          <w:kern w:val="0"/>
          <w:sz w:val="32"/>
          <w:szCs w:val="32"/>
        </w:rPr>
        <w:t>规范有序做好队伍建设，</w:t>
      </w:r>
      <w:r w:rsidRPr="00065D28">
        <w:rPr>
          <w:rFonts w:ascii="Times New Roman" w:eastAsia="仿宋_GB2312" w:hAnsi="Times New Roman" w:cs="Times New Roman" w:hint="eastAsia"/>
          <w:color w:val="000000"/>
          <w:kern w:val="0"/>
          <w:sz w:val="32"/>
          <w:szCs w:val="32"/>
        </w:rPr>
        <w:t>全面</w:t>
      </w:r>
      <w:r w:rsidR="009843B1" w:rsidRPr="00065D28">
        <w:rPr>
          <w:rFonts w:ascii="Times New Roman" w:eastAsia="仿宋_GB2312" w:hAnsi="Times New Roman" w:cs="Times New Roman" w:hint="eastAsia"/>
          <w:color w:val="000000"/>
          <w:kern w:val="0"/>
          <w:sz w:val="32"/>
          <w:szCs w:val="32"/>
        </w:rPr>
        <w:t>推</w:t>
      </w:r>
      <w:r w:rsidR="009843B1">
        <w:rPr>
          <w:rFonts w:ascii="Times New Roman" w:eastAsia="仿宋_GB2312" w:hAnsi="Times New Roman" w:cs="Times New Roman" w:hint="eastAsia"/>
          <w:color w:val="000000"/>
          <w:kern w:val="0"/>
          <w:sz w:val="32"/>
          <w:szCs w:val="32"/>
        </w:rPr>
        <w:t>进</w:t>
      </w:r>
      <w:r w:rsidRPr="00F5470D">
        <w:rPr>
          <w:rFonts w:ascii="Times New Roman" w:eastAsia="仿宋_GB2312" w:hAnsi="Times New Roman" w:cs="Times New Roman" w:hint="eastAsia"/>
          <w:color w:val="000000"/>
          <w:kern w:val="0"/>
          <w:sz w:val="32"/>
          <w:szCs w:val="32"/>
        </w:rPr>
        <w:t>信息公开工作</w:t>
      </w:r>
      <w:r w:rsidRPr="00F5470D">
        <w:rPr>
          <w:rFonts w:ascii="Times New Roman" w:eastAsia="仿宋_GB2312" w:hAnsi="Times New Roman" w:cs="Times New Roman"/>
          <w:color w:val="000000"/>
          <w:kern w:val="0"/>
          <w:sz w:val="32"/>
          <w:szCs w:val="32"/>
        </w:rPr>
        <w:t>。</w:t>
      </w:r>
    </w:p>
    <w:p w14:paraId="1AC5CC8F" w14:textId="74E61127" w:rsidR="005D7D4C" w:rsidRPr="004A19EF" w:rsidRDefault="005577A5"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3</w:t>
      </w:r>
      <w:r w:rsidRPr="004A19EF">
        <w:rPr>
          <w:rFonts w:ascii="Times New Roman" w:eastAsia="仿宋_GB2312" w:hAnsi="Times New Roman" w:cs="Times New Roman" w:hint="eastAsia"/>
          <w:b/>
          <w:color w:val="000000"/>
          <w:kern w:val="0"/>
          <w:sz w:val="32"/>
          <w:szCs w:val="32"/>
        </w:rPr>
        <w:t>、</w:t>
      </w:r>
      <w:r w:rsidR="005D7D4C" w:rsidRPr="004A19EF">
        <w:rPr>
          <w:rFonts w:ascii="Times New Roman" w:eastAsia="仿宋_GB2312" w:hAnsi="Times New Roman" w:cs="Times New Roman" w:hint="eastAsia"/>
          <w:b/>
          <w:color w:val="000000"/>
          <w:kern w:val="0"/>
          <w:sz w:val="32"/>
          <w:szCs w:val="32"/>
        </w:rPr>
        <w:t>创新公开工作机制</w:t>
      </w:r>
    </w:p>
    <w:p w14:paraId="480A7381" w14:textId="2A130833" w:rsidR="005D7D4C" w:rsidRDefault="005D7D4C"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color w:val="000000"/>
          <w:kern w:val="0"/>
          <w:sz w:val="32"/>
          <w:szCs w:val="32"/>
        </w:rPr>
        <w:t>依据《高等教育法》、《政府信息公开条例》、《高等学校信息公开办法》</w:t>
      </w:r>
      <w:r w:rsidR="003E57CC">
        <w:rPr>
          <w:rFonts w:ascii="Times New Roman" w:eastAsia="仿宋_GB2312" w:hAnsi="Times New Roman" w:cs="Times New Roman" w:hint="eastAsia"/>
          <w:color w:val="000000"/>
          <w:kern w:val="0"/>
          <w:sz w:val="32"/>
          <w:szCs w:val="32"/>
        </w:rPr>
        <w:t>、最高人民法院司法解释、司法判例</w:t>
      </w:r>
      <w:r w:rsidRPr="0037035A">
        <w:rPr>
          <w:rFonts w:ascii="Times New Roman" w:eastAsia="仿宋_GB2312" w:hAnsi="Times New Roman" w:cs="Times New Roman" w:hint="eastAsia"/>
          <w:color w:val="000000"/>
          <w:kern w:val="0"/>
          <w:sz w:val="32"/>
          <w:szCs w:val="32"/>
        </w:rPr>
        <w:t>和其他相关</w:t>
      </w:r>
      <w:r w:rsidR="003E57CC">
        <w:rPr>
          <w:rFonts w:ascii="Times New Roman" w:eastAsia="仿宋_GB2312" w:hAnsi="Times New Roman" w:cs="Times New Roman" w:hint="eastAsia"/>
          <w:color w:val="000000"/>
          <w:kern w:val="0"/>
          <w:sz w:val="32"/>
          <w:szCs w:val="32"/>
        </w:rPr>
        <w:t>规范性文件</w:t>
      </w:r>
      <w:r w:rsidRPr="0037035A">
        <w:rPr>
          <w:rFonts w:ascii="Times New Roman" w:eastAsia="仿宋_GB2312" w:hAnsi="Times New Roman" w:cs="Times New Roman" w:hint="eastAsia"/>
          <w:color w:val="000000"/>
          <w:kern w:val="0"/>
          <w:sz w:val="32"/>
          <w:szCs w:val="32"/>
        </w:rPr>
        <w:t>，结合本校实际，先后规范、调整、补充《上海交通大学信息公开实施细则》、《上海交通大学信息公开指南》、《上海交通大学信息公开目录》、《上海交通大学信息内容概述编写规范》、《上海交通大学信息公开网上专栏设置规范》、《上海交通大学信息主动公开工作流程》等校务公开制度、流程，夯实制度基础，明确责任分工。制度建设的基础上，探索党政办公室</w:t>
      </w:r>
      <w:r w:rsidR="005004D5">
        <w:rPr>
          <w:rFonts w:ascii="Times New Roman" w:eastAsia="仿宋_GB2312" w:hAnsi="Times New Roman" w:cs="Times New Roman" w:hint="eastAsia"/>
          <w:color w:val="000000"/>
          <w:kern w:val="0"/>
          <w:sz w:val="32"/>
          <w:szCs w:val="32"/>
        </w:rPr>
        <w:t>（信息公开办公室）</w:t>
      </w:r>
      <w:r w:rsidRPr="0037035A">
        <w:rPr>
          <w:rFonts w:ascii="Times New Roman" w:eastAsia="仿宋_GB2312" w:hAnsi="Times New Roman" w:cs="Times New Roman" w:hint="eastAsia"/>
          <w:color w:val="000000"/>
          <w:kern w:val="0"/>
          <w:sz w:val="32"/>
          <w:szCs w:val="32"/>
        </w:rPr>
        <w:t>统筹推进，关联单位协同参与，法律事务办公室、保密办合规保密审核，纪委监察处监督检查的“一门式公开”工作服务机制</w:t>
      </w:r>
      <w:r w:rsidR="0001729B">
        <w:rPr>
          <w:rFonts w:ascii="Times New Roman" w:eastAsia="仿宋_GB2312" w:hAnsi="Times New Roman" w:cs="Times New Roman" w:hint="eastAsia"/>
          <w:color w:val="000000"/>
          <w:kern w:val="0"/>
          <w:sz w:val="32"/>
          <w:szCs w:val="32"/>
        </w:rPr>
        <w:t>，全面推进校务公开工作</w:t>
      </w:r>
      <w:r w:rsidRPr="0037035A">
        <w:rPr>
          <w:rFonts w:ascii="Times New Roman" w:eastAsia="仿宋_GB2312" w:hAnsi="Times New Roman" w:cs="Times New Roman" w:hint="eastAsia"/>
          <w:color w:val="000000"/>
          <w:kern w:val="0"/>
          <w:sz w:val="32"/>
          <w:szCs w:val="32"/>
        </w:rPr>
        <w:t>。</w:t>
      </w:r>
    </w:p>
    <w:p w14:paraId="53FDE930" w14:textId="1694CF59" w:rsidR="005D7D4C" w:rsidRPr="004A19EF" w:rsidRDefault="005577A5" w:rsidP="00B44284">
      <w:pPr>
        <w:widowControl/>
        <w:ind w:firstLineChars="200" w:firstLine="643"/>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4</w:t>
      </w:r>
      <w:r w:rsidRPr="004A19EF">
        <w:rPr>
          <w:rFonts w:ascii="Times New Roman" w:eastAsia="仿宋_GB2312" w:hAnsi="Times New Roman" w:cs="Times New Roman" w:hint="eastAsia"/>
          <w:b/>
          <w:color w:val="000000"/>
          <w:kern w:val="0"/>
          <w:sz w:val="32"/>
          <w:szCs w:val="32"/>
        </w:rPr>
        <w:t>、</w:t>
      </w:r>
      <w:r w:rsidR="005D7D4C" w:rsidRPr="004A19EF">
        <w:rPr>
          <w:rFonts w:ascii="Times New Roman" w:eastAsia="仿宋_GB2312" w:hAnsi="Times New Roman" w:cs="Times New Roman" w:hint="eastAsia"/>
          <w:b/>
          <w:color w:val="000000"/>
          <w:kern w:val="0"/>
          <w:sz w:val="32"/>
          <w:szCs w:val="32"/>
        </w:rPr>
        <w:t>研究提升工作效能</w:t>
      </w:r>
    </w:p>
    <w:p w14:paraId="4EE7C1A9" w14:textId="55294CC8" w:rsidR="005D7D4C" w:rsidRDefault="005D7D4C"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color w:val="000000"/>
          <w:kern w:val="0"/>
          <w:sz w:val="32"/>
          <w:szCs w:val="32"/>
        </w:rPr>
        <w:lastRenderedPageBreak/>
        <w:t>以研究拉动工作效能提升，打造研究型校务公开服务团队。根据教育部工作要求和</w:t>
      </w:r>
      <w:r w:rsidR="00076E40">
        <w:rPr>
          <w:rFonts w:ascii="Times New Roman" w:eastAsia="仿宋_GB2312" w:hAnsi="Times New Roman" w:cs="Times New Roman" w:hint="eastAsia"/>
          <w:color w:val="000000"/>
          <w:kern w:val="0"/>
          <w:sz w:val="32"/>
          <w:szCs w:val="32"/>
        </w:rPr>
        <w:t>上海交通大学信息公开</w:t>
      </w:r>
      <w:r w:rsidR="00CE7903" w:rsidRPr="00CE7903">
        <w:rPr>
          <w:rFonts w:ascii="Times New Roman" w:eastAsia="仿宋_GB2312" w:hAnsi="Times New Roman" w:cs="Times New Roman" w:hint="eastAsia"/>
          <w:color w:val="000000"/>
          <w:kern w:val="0"/>
          <w:sz w:val="32"/>
          <w:szCs w:val="32"/>
        </w:rPr>
        <w:t>工作实</w:t>
      </w:r>
      <w:r w:rsidR="00CE7903">
        <w:rPr>
          <w:rFonts w:ascii="Times New Roman" w:eastAsia="仿宋_GB2312" w:hAnsi="Times New Roman" w:cs="Times New Roman" w:hint="eastAsia"/>
          <w:color w:val="000000"/>
          <w:kern w:val="0"/>
          <w:sz w:val="32"/>
          <w:szCs w:val="32"/>
        </w:rPr>
        <w:t>践</w:t>
      </w:r>
      <w:r w:rsidRPr="0037035A">
        <w:rPr>
          <w:rFonts w:ascii="Times New Roman" w:eastAsia="仿宋_GB2312" w:hAnsi="Times New Roman" w:cs="Times New Roman" w:hint="eastAsia"/>
          <w:color w:val="000000"/>
          <w:kern w:val="0"/>
          <w:sz w:val="32"/>
          <w:szCs w:val="32"/>
        </w:rPr>
        <w:t>，党政办公室由主任统筹、分管副主任、法律事务室主任牵头，增强专业理论学习</w:t>
      </w:r>
      <w:r w:rsidR="0075665A">
        <w:rPr>
          <w:rFonts w:ascii="Times New Roman" w:eastAsia="仿宋_GB2312" w:hAnsi="Times New Roman" w:cs="Times New Roman" w:hint="eastAsia"/>
          <w:color w:val="000000"/>
          <w:kern w:val="0"/>
          <w:sz w:val="32"/>
          <w:szCs w:val="32"/>
        </w:rPr>
        <w:t>、开展专项课题研究、</w:t>
      </w:r>
      <w:r w:rsidRPr="0037035A">
        <w:rPr>
          <w:rFonts w:ascii="Times New Roman" w:eastAsia="仿宋_GB2312" w:hAnsi="Times New Roman" w:cs="Times New Roman" w:hint="eastAsia"/>
          <w:color w:val="000000"/>
          <w:kern w:val="0"/>
          <w:sz w:val="32"/>
          <w:szCs w:val="32"/>
        </w:rPr>
        <w:t>召集主题研讨调研，咨询</w:t>
      </w:r>
      <w:r w:rsidR="00E64345">
        <w:rPr>
          <w:rFonts w:ascii="Times New Roman" w:eastAsia="仿宋_GB2312" w:hAnsi="Times New Roman" w:cs="Times New Roman" w:hint="eastAsia"/>
          <w:color w:val="000000"/>
          <w:kern w:val="0"/>
          <w:sz w:val="32"/>
          <w:szCs w:val="32"/>
        </w:rPr>
        <w:t>学者</w:t>
      </w:r>
      <w:r w:rsidRPr="0037035A">
        <w:rPr>
          <w:rFonts w:ascii="Times New Roman" w:eastAsia="仿宋_GB2312" w:hAnsi="Times New Roman" w:cs="Times New Roman" w:hint="eastAsia"/>
          <w:color w:val="000000"/>
          <w:kern w:val="0"/>
          <w:sz w:val="32"/>
          <w:szCs w:val="32"/>
        </w:rPr>
        <w:t>专家建议，聚焦公众关切</w:t>
      </w:r>
      <w:r w:rsidR="00E64345">
        <w:rPr>
          <w:rFonts w:ascii="Times New Roman" w:eastAsia="仿宋_GB2312" w:hAnsi="Times New Roman" w:cs="Times New Roman" w:hint="eastAsia"/>
          <w:color w:val="000000"/>
          <w:kern w:val="0"/>
          <w:sz w:val="32"/>
          <w:szCs w:val="32"/>
        </w:rPr>
        <w:t>热点</w:t>
      </w:r>
      <w:r w:rsidRPr="0037035A">
        <w:rPr>
          <w:rFonts w:ascii="Times New Roman" w:eastAsia="仿宋_GB2312" w:hAnsi="Times New Roman" w:cs="Times New Roman" w:hint="eastAsia"/>
          <w:color w:val="000000"/>
          <w:kern w:val="0"/>
          <w:sz w:val="32"/>
          <w:szCs w:val="32"/>
        </w:rPr>
        <w:t>，梳理</w:t>
      </w:r>
      <w:r w:rsidR="00C072E2">
        <w:rPr>
          <w:rFonts w:ascii="Times New Roman" w:eastAsia="仿宋_GB2312" w:hAnsi="Times New Roman" w:cs="Times New Roman" w:hint="eastAsia"/>
          <w:color w:val="000000"/>
          <w:kern w:val="0"/>
          <w:sz w:val="32"/>
          <w:szCs w:val="32"/>
        </w:rPr>
        <w:t>公开</w:t>
      </w:r>
      <w:r w:rsidRPr="0037035A">
        <w:rPr>
          <w:rFonts w:ascii="Times New Roman" w:eastAsia="仿宋_GB2312" w:hAnsi="Times New Roman" w:cs="Times New Roman" w:hint="eastAsia"/>
          <w:color w:val="000000"/>
          <w:kern w:val="0"/>
          <w:sz w:val="32"/>
          <w:szCs w:val="32"/>
        </w:rPr>
        <w:t>工作清单</w:t>
      </w:r>
      <w:r w:rsidR="00CE7903">
        <w:rPr>
          <w:rFonts w:ascii="Times New Roman" w:eastAsia="仿宋_GB2312" w:hAnsi="Times New Roman" w:cs="Times New Roman" w:hint="eastAsia"/>
          <w:color w:val="000000"/>
          <w:kern w:val="0"/>
          <w:sz w:val="32"/>
          <w:szCs w:val="32"/>
        </w:rPr>
        <w:t>、形成公开事务的精细化管理，</w:t>
      </w:r>
      <w:r w:rsidR="00A1739B">
        <w:rPr>
          <w:rFonts w:ascii="Times New Roman" w:eastAsia="仿宋_GB2312" w:hAnsi="Times New Roman" w:cs="Times New Roman" w:hint="eastAsia"/>
          <w:color w:val="000000"/>
          <w:kern w:val="0"/>
          <w:sz w:val="32"/>
          <w:szCs w:val="32"/>
        </w:rPr>
        <w:t>有效</w:t>
      </w:r>
      <w:r w:rsidR="00CE7903">
        <w:rPr>
          <w:rFonts w:ascii="Times New Roman" w:eastAsia="仿宋_GB2312" w:hAnsi="Times New Roman" w:cs="Times New Roman" w:hint="eastAsia"/>
          <w:color w:val="000000"/>
          <w:kern w:val="0"/>
          <w:sz w:val="32"/>
          <w:szCs w:val="32"/>
        </w:rPr>
        <w:t>提升</w:t>
      </w:r>
      <w:r w:rsidR="00C072E2">
        <w:rPr>
          <w:rFonts w:ascii="Times New Roman" w:eastAsia="仿宋_GB2312" w:hAnsi="Times New Roman" w:cs="Times New Roman" w:hint="eastAsia"/>
          <w:color w:val="000000"/>
          <w:kern w:val="0"/>
          <w:sz w:val="32"/>
          <w:szCs w:val="32"/>
        </w:rPr>
        <w:t>公开</w:t>
      </w:r>
      <w:r w:rsidR="00CE7903">
        <w:rPr>
          <w:rFonts w:ascii="Times New Roman" w:eastAsia="仿宋_GB2312" w:hAnsi="Times New Roman" w:cs="Times New Roman" w:hint="eastAsia"/>
          <w:color w:val="000000"/>
          <w:kern w:val="0"/>
          <w:sz w:val="32"/>
          <w:szCs w:val="32"/>
        </w:rPr>
        <w:t>工作效能</w:t>
      </w:r>
      <w:r w:rsidRPr="0037035A">
        <w:rPr>
          <w:rFonts w:ascii="Times New Roman" w:eastAsia="仿宋_GB2312" w:hAnsi="Times New Roman" w:cs="Times New Roman" w:hint="eastAsia"/>
          <w:color w:val="000000"/>
          <w:kern w:val="0"/>
          <w:sz w:val="32"/>
          <w:szCs w:val="32"/>
        </w:rPr>
        <w:t>。</w:t>
      </w:r>
    </w:p>
    <w:p w14:paraId="13BA3CCA" w14:textId="354BD0EE" w:rsidR="004604FD" w:rsidRPr="004A19EF" w:rsidRDefault="00531C9F"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hint="eastAsia"/>
          <w:b/>
          <w:color w:val="000000"/>
          <w:kern w:val="0"/>
          <w:sz w:val="32"/>
          <w:szCs w:val="32"/>
        </w:rPr>
        <w:t>（二）厉行</w:t>
      </w:r>
      <w:r w:rsidR="0029794A">
        <w:rPr>
          <w:rFonts w:ascii="Times New Roman" w:eastAsia="仿宋_GB2312" w:hAnsi="Times New Roman" w:cs="Times New Roman" w:hint="eastAsia"/>
          <w:b/>
          <w:color w:val="000000"/>
          <w:kern w:val="0"/>
          <w:sz w:val="32"/>
          <w:szCs w:val="32"/>
        </w:rPr>
        <w:t>校务</w:t>
      </w:r>
      <w:r w:rsidRPr="007008AB">
        <w:rPr>
          <w:rFonts w:ascii="Times New Roman" w:eastAsia="仿宋_GB2312" w:hAnsi="Times New Roman" w:cs="Times New Roman" w:hint="eastAsia"/>
          <w:b/>
          <w:color w:val="000000"/>
          <w:kern w:val="0"/>
          <w:sz w:val="32"/>
          <w:szCs w:val="32"/>
        </w:rPr>
        <w:t>信息</w:t>
      </w:r>
      <w:r w:rsidR="000A2F2C" w:rsidRPr="007008AB">
        <w:rPr>
          <w:rFonts w:ascii="Times New Roman" w:eastAsia="仿宋_GB2312" w:hAnsi="Times New Roman" w:cs="Times New Roman" w:hint="eastAsia"/>
          <w:b/>
          <w:color w:val="000000"/>
          <w:kern w:val="0"/>
          <w:sz w:val="32"/>
          <w:szCs w:val="32"/>
        </w:rPr>
        <w:t>全面</w:t>
      </w:r>
      <w:r w:rsidRPr="007008AB">
        <w:rPr>
          <w:rFonts w:ascii="Times New Roman" w:eastAsia="仿宋_GB2312" w:hAnsi="Times New Roman" w:cs="Times New Roman" w:hint="eastAsia"/>
          <w:b/>
          <w:color w:val="000000"/>
          <w:kern w:val="0"/>
          <w:sz w:val="32"/>
          <w:szCs w:val="32"/>
        </w:rPr>
        <w:t>公开</w:t>
      </w:r>
    </w:p>
    <w:p w14:paraId="6ABADCD5" w14:textId="3DB35EFB" w:rsidR="004604FD" w:rsidRPr="004A19EF" w:rsidRDefault="00F35932"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hint="eastAsia"/>
          <w:b/>
          <w:color w:val="000000"/>
          <w:kern w:val="0"/>
          <w:sz w:val="32"/>
          <w:szCs w:val="32"/>
        </w:rPr>
        <w:t>1</w:t>
      </w:r>
      <w:r w:rsidRPr="004A19EF">
        <w:rPr>
          <w:rFonts w:ascii="Times New Roman" w:eastAsia="仿宋_GB2312" w:hAnsi="Times New Roman" w:cs="Times New Roman" w:hint="eastAsia"/>
          <w:b/>
          <w:color w:val="000000"/>
          <w:kern w:val="0"/>
          <w:sz w:val="32"/>
          <w:szCs w:val="32"/>
        </w:rPr>
        <w:t>、推进决策</w:t>
      </w:r>
      <w:r w:rsidR="00C30B99" w:rsidRPr="004A19EF">
        <w:rPr>
          <w:rFonts w:ascii="Times New Roman" w:eastAsia="仿宋_GB2312" w:hAnsi="Times New Roman" w:cs="Times New Roman" w:hint="eastAsia"/>
          <w:b/>
          <w:color w:val="000000"/>
          <w:kern w:val="0"/>
          <w:sz w:val="32"/>
          <w:szCs w:val="32"/>
        </w:rPr>
        <w:t>、</w:t>
      </w:r>
      <w:r w:rsidR="00624AC8" w:rsidRPr="004A19EF">
        <w:rPr>
          <w:rFonts w:ascii="Times New Roman" w:eastAsia="仿宋_GB2312" w:hAnsi="Times New Roman" w:cs="Times New Roman" w:hint="eastAsia"/>
          <w:b/>
          <w:color w:val="000000"/>
          <w:kern w:val="0"/>
          <w:sz w:val="32"/>
          <w:szCs w:val="32"/>
        </w:rPr>
        <w:t>执行</w:t>
      </w:r>
      <w:r w:rsidRPr="004A19EF">
        <w:rPr>
          <w:rFonts w:ascii="Times New Roman" w:eastAsia="仿宋_GB2312" w:hAnsi="Times New Roman" w:cs="Times New Roman" w:hint="eastAsia"/>
          <w:b/>
          <w:color w:val="000000"/>
          <w:kern w:val="0"/>
          <w:sz w:val="32"/>
          <w:szCs w:val="32"/>
        </w:rPr>
        <w:t>公开</w:t>
      </w:r>
    </w:p>
    <w:p w14:paraId="0A1F40A1" w14:textId="0A8C7428" w:rsidR="00A41440" w:rsidRDefault="001975BE" w:rsidP="00B44284">
      <w:pPr>
        <w:widowControl/>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通过</w:t>
      </w:r>
      <w:r w:rsidR="00391908">
        <w:rPr>
          <w:rFonts w:ascii="Times New Roman" w:eastAsia="仿宋_GB2312" w:hAnsi="Times New Roman" w:cs="Times New Roman" w:hint="eastAsia"/>
          <w:color w:val="000000"/>
          <w:kern w:val="0"/>
          <w:sz w:val="32"/>
          <w:szCs w:val="32"/>
        </w:rPr>
        <w:t>上海交通大学</w:t>
      </w:r>
      <w:r>
        <w:rPr>
          <w:rFonts w:ascii="Times New Roman" w:eastAsia="仿宋_GB2312" w:hAnsi="Times New Roman" w:cs="Times New Roman" w:hint="eastAsia"/>
          <w:color w:val="000000"/>
          <w:kern w:val="0"/>
          <w:sz w:val="32"/>
          <w:szCs w:val="32"/>
        </w:rPr>
        <w:t>信息公开网、</w:t>
      </w:r>
      <w:r w:rsidR="00391908">
        <w:rPr>
          <w:rFonts w:ascii="Times New Roman" w:eastAsia="仿宋_GB2312" w:hAnsi="Times New Roman" w:cs="Times New Roman" w:hint="eastAsia"/>
          <w:color w:val="000000"/>
          <w:kern w:val="0"/>
          <w:sz w:val="32"/>
          <w:szCs w:val="32"/>
        </w:rPr>
        <w:t>校</w:t>
      </w:r>
      <w:r w:rsidR="009B7A28">
        <w:rPr>
          <w:rFonts w:ascii="Times New Roman" w:eastAsia="仿宋_GB2312" w:hAnsi="Times New Roman" w:cs="Times New Roman" w:hint="eastAsia"/>
          <w:color w:val="000000"/>
          <w:kern w:val="0"/>
          <w:sz w:val="32"/>
          <w:szCs w:val="32"/>
        </w:rPr>
        <w:t>主页、新闻网、</w:t>
      </w:r>
      <w:r w:rsidR="00391908">
        <w:rPr>
          <w:rFonts w:ascii="Times New Roman" w:eastAsia="仿宋_GB2312" w:hAnsi="Times New Roman" w:cs="Times New Roman" w:hint="eastAsia"/>
          <w:color w:val="000000"/>
          <w:kern w:val="0"/>
          <w:sz w:val="32"/>
          <w:szCs w:val="32"/>
        </w:rPr>
        <w:t>校报、</w:t>
      </w:r>
      <w:r w:rsidR="007312F1">
        <w:rPr>
          <w:rFonts w:ascii="Times New Roman" w:eastAsia="仿宋_GB2312" w:hAnsi="Times New Roman" w:cs="Times New Roman" w:hint="eastAsia"/>
          <w:color w:val="000000"/>
          <w:kern w:val="0"/>
          <w:sz w:val="32"/>
          <w:szCs w:val="32"/>
        </w:rPr>
        <w:t>年鉴、</w:t>
      </w:r>
      <w:r w:rsidR="003F5728" w:rsidRPr="00065D28">
        <w:rPr>
          <w:rFonts w:ascii="Times New Roman" w:eastAsia="仿宋_GB2312" w:hAnsi="Times New Roman" w:cs="Times New Roman" w:hint="eastAsia"/>
          <w:color w:val="000000"/>
          <w:kern w:val="0"/>
          <w:sz w:val="32"/>
          <w:szCs w:val="32"/>
        </w:rPr>
        <w:t>微博、</w:t>
      </w:r>
      <w:r w:rsidR="00391908" w:rsidRPr="00065D28">
        <w:rPr>
          <w:rFonts w:ascii="Times New Roman" w:eastAsia="仿宋_GB2312" w:hAnsi="Times New Roman" w:cs="Times New Roman" w:hint="eastAsia"/>
          <w:color w:val="000000"/>
          <w:kern w:val="0"/>
          <w:sz w:val="32"/>
          <w:szCs w:val="32"/>
        </w:rPr>
        <w:t>微信</w:t>
      </w:r>
      <w:r w:rsidR="007312F1" w:rsidRPr="00065D28">
        <w:rPr>
          <w:rFonts w:ascii="Times New Roman" w:eastAsia="仿宋_GB2312" w:hAnsi="Times New Roman" w:cs="Times New Roman" w:hint="eastAsia"/>
          <w:color w:val="000000"/>
          <w:kern w:val="0"/>
          <w:sz w:val="32"/>
          <w:szCs w:val="32"/>
        </w:rPr>
        <w:t>公众</w:t>
      </w:r>
      <w:r w:rsidR="00391908" w:rsidRPr="00065D28">
        <w:rPr>
          <w:rFonts w:ascii="Times New Roman" w:eastAsia="仿宋_GB2312" w:hAnsi="Times New Roman" w:cs="Times New Roman" w:hint="eastAsia"/>
          <w:color w:val="000000"/>
          <w:kern w:val="0"/>
          <w:sz w:val="32"/>
          <w:szCs w:val="32"/>
        </w:rPr>
        <w:t>号</w:t>
      </w:r>
      <w:r w:rsidR="00936411" w:rsidRPr="00065D28">
        <w:rPr>
          <w:rFonts w:ascii="Times New Roman" w:eastAsia="仿宋_GB2312" w:hAnsi="Times New Roman" w:cs="Times New Roman" w:hint="eastAsia"/>
          <w:color w:val="000000"/>
          <w:kern w:val="0"/>
          <w:sz w:val="32"/>
          <w:szCs w:val="32"/>
        </w:rPr>
        <w:t>（群）</w:t>
      </w:r>
      <w:r w:rsidR="0027313A" w:rsidRPr="00065D28">
        <w:rPr>
          <w:rFonts w:ascii="Times New Roman" w:eastAsia="仿宋_GB2312" w:hAnsi="Times New Roman" w:cs="Times New Roman" w:hint="eastAsia"/>
          <w:color w:val="000000"/>
          <w:kern w:val="0"/>
          <w:sz w:val="32"/>
          <w:szCs w:val="32"/>
        </w:rPr>
        <w:t>等自媒体平台</w:t>
      </w:r>
      <w:r w:rsidR="008E4DD6">
        <w:rPr>
          <w:rFonts w:ascii="Times New Roman" w:eastAsia="仿宋_GB2312" w:hAnsi="Times New Roman" w:cs="Times New Roman" w:hint="eastAsia"/>
          <w:color w:val="000000"/>
          <w:kern w:val="0"/>
          <w:sz w:val="32"/>
          <w:szCs w:val="32"/>
        </w:rPr>
        <w:t>、</w:t>
      </w:r>
      <w:r w:rsidR="00701595">
        <w:rPr>
          <w:rFonts w:ascii="Times New Roman" w:eastAsia="仿宋_GB2312" w:hAnsi="Times New Roman" w:cs="Times New Roman" w:hint="eastAsia"/>
          <w:color w:val="000000"/>
          <w:kern w:val="0"/>
          <w:sz w:val="32"/>
          <w:szCs w:val="32"/>
        </w:rPr>
        <w:t>一线调研、</w:t>
      </w:r>
      <w:r w:rsidR="007C70C5">
        <w:rPr>
          <w:rFonts w:ascii="Times New Roman" w:eastAsia="仿宋_GB2312" w:hAnsi="Times New Roman" w:cs="Times New Roman" w:hint="eastAsia"/>
          <w:color w:val="000000"/>
          <w:kern w:val="0"/>
          <w:sz w:val="32"/>
          <w:szCs w:val="32"/>
        </w:rPr>
        <w:t>校院两级</w:t>
      </w:r>
      <w:r w:rsidR="00391908">
        <w:rPr>
          <w:rFonts w:ascii="Times New Roman" w:eastAsia="仿宋_GB2312" w:hAnsi="Times New Roman" w:cs="Times New Roman" w:hint="eastAsia"/>
          <w:color w:val="000000"/>
          <w:kern w:val="0"/>
          <w:sz w:val="32"/>
          <w:szCs w:val="32"/>
        </w:rPr>
        <w:t>座谈会、半年工作会议</w:t>
      </w:r>
      <w:r w:rsidR="00E34C5D">
        <w:rPr>
          <w:rFonts w:ascii="Times New Roman" w:eastAsia="仿宋_GB2312" w:hAnsi="Times New Roman" w:cs="Times New Roman" w:hint="eastAsia"/>
          <w:color w:val="000000"/>
          <w:kern w:val="0"/>
          <w:sz w:val="32"/>
          <w:szCs w:val="32"/>
        </w:rPr>
        <w:t>、教职工代表大会</w:t>
      </w:r>
      <w:r w:rsidR="00EA2FB3">
        <w:rPr>
          <w:rFonts w:ascii="Times New Roman" w:eastAsia="仿宋_GB2312" w:hAnsi="Times New Roman" w:cs="Times New Roman" w:hint="eastAsia"/>
          <w:color w:val="000000"/>
          <w:kern w:val="0"/>
          <w:sz w:val="32"/>
          <w:szCs w:val="32"/>
        </w:rPr>
        <w:t>、党代会</w:t>
      </w:r>
      <w:r w:rsidR="002E47D3">
        <w:rPr>
          <w:rFonts w:ascii="Times New Roman" w:eastAsia="仿宋_GB2312" w:hAnsi="Times New Roman" w:cs="Times New Roman" w:hint="eastAsia"/>
          <w:color w:val="000000"/>
          <w:kern w:val="0"/>
          <w:sz w:val="32"/>
          <w:szCs w:val="32"/>
        </w:rPr>
        <w:t>等多平台</w:t>
      </w:r>
      <w:r w:rsidR="00624AC8">
        <w:rPr>
          <w:rFonts w:ascii="Times New Roman" w:eastAsia="仿宋_GB2312" w:hAnsi="Times New Roman" w:cs="Times New Roman" w:hint="eastAsia"/>
          <w:color w:val="000000"/>
          <w:kern w:val="0"/>
          <w:sz w:val="32"/>
          <w:szCs w:val="32"/>
        </w:rPr>
        <w:t>，</w:t>
      </w:r>
      <w:r w:rsidR="00AB347B">
        <w:rPr>
          <w:rFonts w:ascii="Times New Roman" w:eastAsia="仿宋_GB2312" w:hAnsi="Times New Roman" w:cs="Times New Roman" w:hint="eastAsia"/>
          <w:color w:val="000000"/>
          <w:kern w:val="0"/>
          <w:sz w:val="32"/>
          <w:szCs w:val="32"/>
        </w:rPr>
        <w:t>广泛征求</w:t>
      </w:r>
      <w:r w:rsidR="00AC0A93">
        <w:rPr>
          <w:rFonts w:ascii="Times New Roman" w:eastAsia="仿宋_GB2312" w:hAnsi="Times New Roman" w:cs="Times New Roman" w:hint="eastAsia"/>
          <w:color w:val="000000"/>
          <w:kern w:val="0"/>
          <w:sz w:val="32"/>
          <w:szCs w:val="32"/>
        </w:rPr>
        <w:t>师生医护员工</w:t>
      </w:r>
      <w:r w:rsidR="00AB347B">
        <w:rPr>
          <w:rFonts w:ascii="Times New Roman" w:eastAsia="仿宋_GB2312" w:hAnsi="Times New Roman" w:cs="Times New Roman" w:hint="eastAsia"/>
          <w:color w:val="000000"/>
          <w:kern w:val="0"/>
          <w:sz w:val="32"/>
          <w:szCs w:val="32"/>
        </w:rPr>
        <w:t>建议、听取</w:t>
      </w:r>
      <w:r w:rsidR="00AC0A93">
        <w:rPr>
          <w:rFonts w:ascii="Times New Roman" w:eastAsia="仿宋_GB2312" w:hAnsi="Times New Roman" w:cs="Times New Roman" w:hint="eastAsia"/>
          <w:color w:val="000000"/>
          <w:kern w:val="0"/>
          <w:sz w:val="32"/>
          <w:szCs w:val="32"/>
        </w:rPr>
        <w:t>多元</w:t>
      </w:r>
      <w:r w:rsidR="00AB347B">
        <w:rPr>
          <w:rFonts w:ascii="Times New Roman" w:eastAsia="仿宋_GB2312" w:hAnsi="Times New Roman" w:cs="Times New Roman" w:hint="eastAsia"/>
          <w:color w:val="000000"/>
          <w:kern w:val="0"/>
          <w:sz w:val="32"/>
          <w:szCs w:val="32"/>
        </w:rPr>
        <w:t>意见反馈，</w:t>
      </w:r>
      <w:r w:rsidR="00BC460C" w:rsidRPr="00BC460C">
        <w:rPr>
          <w:rFonts w:ascii="Times New Roman" w:eastAsia="仿宋_GB2312" w:hAnsi="Times New Roman" w:cs="Times New Roman" w:hint="eastAsia"/>
          <w:color w:val="000000"/>
          <w:kern w:val="0"/>
          <w:sz w:val="32"/>
          <w:szCs w:val="32"/>
        </w:rPr>
        <w:t>扎实</w:t>
      </w:r>
      <w:r>
        <w:rPr>
          <w:rFonts w:ascii="Times New Roman" w:eastAsia="仿宋_GB2312" w:hAnsi="Times New Roman" w:cs="Times New Roman" w:hint="eastAsia"/>
          <w:color w:val="000000"/>
          <w:kern w:val="0"/>
          <w:sz w:val="32"/>
          <w:szCs w:val="32"/>
        </w:rPr>
        <w:t>推进</w:t>
      </w:r>
      <w:r w:rsidR="002E47D3">
        <w:rPr>
          <w:rFonts w:ascii="Times New Roman" w:eastAsia="仿宋_GB2312" w:hAnsi="Times New Roman" w:cs="Times New Roman" w:hint="eastAsia"/>
          <w:color w:val="000000"/>
          <w:kern w:val="0"/>
          <w:sz w:val="32"/>
          <w:szCs w:val="32"/>
        </w:rPr>
        <w:t>学校</w:t>
      </w:r>
      <w:r>
        <w:rPr>
          <w:rFonts w:ascii="Times New Roman" w:eastAsia="仿宋_GB2312" w:hAnsi="Times New Roman" w:cs="Times New Roman" w:hint="eastAsia"/>
          <w:color w:val="000000"/>
          <w:kern w:val="0"/>
          <w:sz w:val="32"/>
          <w:szCs w:val="32"/>
        </w:rPr>
        <w:t>教育综合改革、“十三五”</w:t>
      </w:r>
      <w:r w:rsidR="000E2015">
        <w:rPr>
          <w:rFonts w:ascii="Times New Roman" w:eastAsia="仿宋_GB2312" w:hAnsi="Times New Roman" w:cs="Times New Roman" w:hint="eastAsia"/>
          <w:color w:val="000000"/>
          <w:kern w:val="0"/>
          <w:sz w:val="32"/>
          <w:szCs w:val="32"/>
        </w:rPr>
        <w:t>规划</w:t>
      </w:r>
      <w:r>
        <w:rPr>
          <w:rFonts w:ascii="Times New Roman" w:eastAsia="仿宋_GB2312" w:hAnsi="Times New Roman" w:cs="Times New Roman" w:hint="eastAsia"/>
          <w:color w:val="000000"/>
          <w:kern w:val="0"/>
          <w:sz w:val="32"/>
          <w:szCs w:val="32"/>
        </w:rPr>
        <w:t>、年度工作计划</w:t>
      </w:r>
      <w:r w:rsidR="00701595">
        <w:rPr>
          <w:rFonts w:ascii="Times New Roman" w:eastAsia="仿宋_GB2312" w:hAnsi="Times New Roman" w:cs="Times New Roman" w:hint="eastAsia"/>
          <w:color w:val="000000"/>
          <w:kern w:val="0"/>
          <w:sz w:val="32"/>
          <w:szCs w:val="32"/>
        </w:rPr>
        <w:t>、</w:t>
      </w:r>
      <w:r w:rsidR="00BD7691">
        <w:rPr>
          <w:rFonts w:ascii="Times New Roman" w:eastAsia="仿宋_GB2312" w:hAnsi="Times New Roman" w:cs="Times New Roman" w:hint="eastAsia"/>
          <w:color w:val="000000"/>
          <w:kern w:val="0"/>
          <w:sz w:val="32"/>
          <w:szCs w:val="32"/>
        </w:rPr>
        <w:t>双创示范基地建设</w:t>
      </w:r>
      <w:r>
        <w:rPr>
          <w:rFonts w:ascii="Times New Roman" w:eastAsia="仿宋_GB2312" w:hAnsi="Times New Roman" w:cs="Times New Roman" w:hint="eastAsia"/>
          <w:color w:val="000000"/>
          <w:kern w:val="0"/>
          <w:sz w:val="32"/>
          <w:szCs w:val="32"/>
        </w:rPr>
        <w:t>等学校发展</w:t>
      </w:r>
      <w:r w:rsidR="000F0A82">
        <w:rPr>
          <w:rFonts w:ascii="Times New Roman" w:eastAsia="仿宋_GB2312" w:hAnsi="Times New Roman" w:cs="Times New Roman" w:hint="eastAsia"/>
          <w:color w:val="000000"/>
          <w:kern w:val="0"/>
          <w:sz w:val="32"/>
          <w:szCs w:val="32"/>
        </w:rPr>
        <w:t>重大事项与综合管理</w:t>
      </w:r>
      <w:r>
        <w:rPr>
          <w:rFonts w:ascii="Times New Roman" w:eastAsia="仿宋_GB2312" w:hAnsi="Times New Roman" w:cs="Times New Roman" w:hint="eastAsia"/>
          <w:color w:val="000000"/>
          <w:kern w:val="0"/>
          <w:sz w:val="32"/>
          <w:szCs w:val="32"/>
        </w:rPr>
        <w:t>的决策过程和决策执行情况公开</w:t>
      </w:r>
      <w:r w:rsidR="00D45148">
        <w:rPr>
          <w:rFonts w:ascii="Times New Roman" w:eastAsia="仿宋_GB2312" w:hAnsi="Times New Roman" w:cs="Times New Roman" w:hint="eastAsia"/>
          <w:color w:val="000000"/>
          <w:kern w:val="0"/>
          <w:sz w:val="32"/>
          <w:szCs w:val="32"/>
        </w:rPr>
        <w:t>。</w:t>
      </w:r>
    </w:p>
    <w:p w14:paraId="27D43D6E" w14:textId="52CAE3BB" w:rsidR="00812954" w:rsidRDefault="0006203A" w:rsidP="00812954">
      <w:pPr>
        <w:widowControl/>
        <w:ind w:firstLineChars="200" w:firstLine="640"/>
        <w:rPr>
          <w:rFonts w:ascii="Times New Roman" w:eastAsia="仿宋_GB2312" w:hAnsi="Times New Roman" w:cs="Times New Roman"/>
          <w:color w:val="000000"/>
          <w:kern w:val="0"/>
          <w:sz w:val="32"/>
          <w:szCs w:val="32"/>
        </w:rPr>
      </w:pPr>
      <w:r w:rsidRPr="007008AB">
        <w:rPr>
          <w:rFonts w:ascii="Times New Roman" w:eastAsia="仿宋_GB2312" w:hAnsi="Times New Roman" w:cs="Times New Roman" w:hint="eastAsia"/>
          <w:color w:val="000000"/>
          <w:kern w:val="0"/>
          <w:sz w:val="32"/>
          <w:szCs w:val="32"/>
        </w:rPr>
        <w:t>学年度内，</w:t>
      </w:r>
      <w:r w:rsidR="00154023" w:rsidRPr="007008AB">
        <w:rPr>
          <w:rFonts w:ascii="Times New Roman" w:eastAsia="仿宋_GB2312" w:hAnsi="Times New Roman" w:cs="Times New Roman" w:hint="eastAsia"/>
          <w:color w:val="000000"/>
          <w:kern w:val="0"/>
          <w:sz w:val="32"/>
          <w:szCs w:val="32"/>
        </w:rPr>
        <w:t>为</w:t>
      </w:r>
      <w:r w:rsidR="006B669F" w:rsidRPr="007008AB">
        <w:rPr>
          <w:rFonts w:ascii="Times New Roman" w:eastAsia="仿宋_GB2312" w:hAnsi="Times New Roman" w:cs="Times New Roman" w:hint="eastAsia"/>
          <w:color w:val="000000"/>
          <w:kern w:val="0"/>
          <w:sz w:val="32"/>
          <w:szCs w:val="32"/>
        </w:rPr>
        <w:t>全面贯彻党的教育方针，</w:t>
      </w:r>
      <w:r w:rsidR="00D45148" w:rsidRPr="007008AB">
        <w:rPr>
          <w:rFonts w:ascii="Times New Roman" w:eastAsia="仿宋_GB2312" w:hAnsi="Times New Roman" w:cs="Times New Roman" w:hint="eastAsia"/>
          <w:color w:val="000000"/>
          <w:kern w:val="0"/>
          <w:sz w:val="32"/>
          <w:szCs w:val="32"/>
        </w:rPr>
        <w:t>落实全国高校思想政治工作会议精神，</w:t>
      </w:r>
      <w:r w:rsidR="00E72344" w:rsidRPr="007008AB">
        <w:rPr>
          <w:rFonts w:ascii="Times New Roman" w:eastAsia="仿宋_GB2312" w:hAnsi="Times New Roman" w:cs="Times New Roman" w:hint="eastAsia"/>
          <w:color w:val="000000"/>
          <w:kern w:val="0"/>
          <w:sz w:val="32"/>
          <w:szCs w:val="32"/>
        </w:rPr>
        <w:t>把立德树人的根本任务，教书育人的使命职责亮在明处、落到实处，</w:t>
      </w:r>
      <w:r w:rsidR="00142817" w:rsidRPr="007008AB">
        <w:rPr>
          <w:rFonts w:ascii="Times New Roman" w:eastAsia="仿宋_GB2312" w:hAnsi="Times New Roman" w:cs="Times New Roman" w:hint="eastAsia"/>
          <w:color w:val="000000"/>
          <w:kern w:val="0"/>
          <w:sz w:val="32"/>
          <w:szCs w:val="32"/>
        </w:rPr>
        <w:t>增强广大教师“立德树人、教书育人”的责任感和荣誉感，</w:t>
      </w:r>
      <w:r w:rsidR="00E431F3" w:rsidRPr="007008AB">
        <w:rPr>
          <w:rFonts w:ascii="Times New Roman" w:eastAsia="仿宋_GB2312" w:hAnsi="Times New Roman" w:cs="Times New Roman" w:hint="eastAsia"/>
          <w:color w:val="000000"/>
          <w:kern w:val="0"/>
          <w:sz w:val="32"/>
          <w:szCs w:val="32"/>
        </w:rPr>
        <w:t>经过反复征求各方面意见和多次修订，</w:t>
      </w:r>
      <w:r w:rsidR="007A667E" w:rsidRPr="007008AB">
        <w:rPr>
          <w:rFonts w:ascii="Times New Roman" w:eastAsia="仿宋_GB2312" w:hAnsi="Times New Roman" w:cs="Times New Roman" w:hint="eastAsia"/>
          <w:color w:val="000000"/>
          <w:kern w:val="0"/>
          <w:sz w:val="32"/>
          <w:szCs w:val="32"/>
        </w:rPr>
        <w:t>学校</w:t>
      </w:r>
      <w:r w:rsidR="00DF5BE1" w:rsidRPr="007008AB">
        <w:rPr>
          <w:rFonts w:ascii="Times New Roman" w:eastAsia="仿宋_GB2312" w:hAnsi="Times New Roman" w:cs="Times New Roman" w:hint="eastAsia"/>
          <w:color w:val="000000"/>
          <w:kern w:val="0"/>
          <w:sz w:val="32"/>
          <w:szCs w:val="32"/>
        </w:rPr>
        <w:t>依据《上海交通大学教职工奖励办法》设立</w:t>
      </w:r>
      <w:r w:rsidR="007A667E" w:rsidRPr="007008AB">
        <w:rPr>
          <w:rFonts w:ascii="Times New Roman" w:eastAsia="仿宋_GB2312" w:hAnsi="Times New Roman" w:cs="Times New Roman" w:hint="eastAsia"/>
          <w:color w:val="000000"/>
          <w:kern w:val="0"/>
          <w:sz w:val="32"/>
          <w:szCs w:val="32"/>
        </w:rPr>
        <w:t>人才培养的校级最高荣誉</w:t>
      </w:r>
      <w:r w:rsidR="00DF5BE1" w:rsidRPr="007008AB">
        <w:rPr>
          <w:rFonts w:ascii="Times New Roman" w:eastAsia="仿宋_GB2312" w:hAnsi="Times New Roman" w:cs="Times New Roman" w:hint="eastAsia"/>
          <w:color w:val="000000"/>
          <w:kern w:val="0"/>
          <w:sz w:val="32"/>
          <w:szCs w:val="32"/>
        </w:rPr>
        <w:t>“教书育人奖”</w:t>
      </w:r>
      <w:r w:rsidR="00731B55" w:rsidRPr="007008AB">
        <w:rPr>
          <w:rFonts w:ascii="Times New Roman" w:eastAsia="仿宋_GB2312" w:hAnsi="Times New Roman" w:cs="Times New Roman" w:hint="eastAsia"/>
          <w:color w:val="000000"/>
          <w:kern w:val="0"/>
          <w:sz w:val="32"/>
          <w:szCs w:val="32"/>
        </w:rPr>
        <w:t>并开展首届奖评工作</w:t>
      </w:r>
      <w:r w:rsidR="00812954" w:rsidRPr="007008AB">
        <w:rPr>
          <w:rFonts w:ascii="Times New Roman" w:eastAsia="仿宋_GB2312" w:hAnsi="Times New Roman" w:cs="Times New Roman" w:hint="eastAsia"/>
          <w:color w:val="000000"/>
          <w:kern w:val="0"/>
          <w:sz w:val="32"/>
          <w:szCs w:val="32"/>
        </w:rPr>
        <w:t>。</w:t>
      </w:r>
      <w:r w:rsidR="001D2612" w:rsidRPr="007008AB">
        <w:rPr>
          <w:rFonts w:ascii="Times New Roman" w:eastAsia="仿宋_GB2312" w:hAnsi="Times New Roman" w:cs="Times New Roman"/>
          <w:color w:val="000000"/>
          <w:kern w:val="0"/>
          <w:sz w:val="32"/>
          <w:szCs w:val="32"/>
        </w:rPr>
        <w:t>评选</w:t>
      </w:r>
      <w:r w:rsidR="00DF1CB0" w:rsidRPr="007008AB">
        <w:rPr>
          <w:rFonts w:ascii="Times New Roman" w:eastAsia="仿宋_GB2312" w:hAnsi="Times New Roman" w:cs="Times New Roman"/>
          <w:color w:val="000000"/>
          <w:kern w:val="0"/>
          <w:sz w:val="32"/>
          <w:szCs w:val="32"/>
        </w:rPr>
        <w:t>工作</w:t>
      </w:r>
      <w:r w:rsidR="001D2612" w:rsidRPr="007008AB">
        <w:rPr>
          <w:rFonts w:ascii="Times New Roman" w:eastAsia="仿宋_GB2312" w:hAnsi="Times New Roman" w:cs="Times New Roman" w:hint="eastAsia"/>
          <w:color w:val="000000"/>
          <w:kern w:val="0"/>
          <w:sz w:val="32"/>
          <w:szCs w:val="32"/>
        </w:rPr>
        <w:t>突出“院为实体”</w:t>
      </w:r>
      <w:r w:rsidR="00812954" w:rsidRPr="007008AB">
        <w:rPr>
          <w:rFonts w:ascii="Times New Roman" w:eastAsia="仿宋_GB2312" w:hAnsi="Times New Roman" w:cs="Times New Roman" w:hint="eastAsia"/>
          <w:color w:val="000000"/>
          <w:kern w:val="0"/>
          <w:sz w:val="32"/>
          <w:szCs w:val="32"/>
        </w:rPr>
        <w:t>原则，院系在深入总结本单</w:t>
      </w:r>
      <w:r w:rsidR="00812954" w:rsidRPr="007008AB">
        <w:rPr>
          <w:rFonts w:ascii="Times New Roman" w:eastAsia="仿宋_GB2312" w:hAnsi="Times New Roman" w:cs="Times New Roman" w:hint="eastAsia"/>
          <w:color w:val="000000"/>
          <w:kern w:val="0"/>
          <w:sz w:val="32"/>
          <w:szCs w:val="32"/>
        </w:rPr>
        <w:lastRenderedPageBreak/>
        <w:t>位育人经验的基础上，充分挖掘先进育人典型，</w:t>
      </w:r>
      <w:r w:rsidR="00FA3C7D" w:rsidRPr="007008AB">
        <w:rPr>
          <w:rFonts w:ascii="Times New Roman" w:eastAsia="仿宋_GB2312" w:hAnsi="Times New Roman" w:cs="Times New Roman" w:hint="eastAsia"/>
          <w:color w:val="000000"/>
          <w:kern w:val="0"/>
          <w:sz w:val="32"/>
          <w:szCs w:val="32"/>
        </w:rPr>
        <w:t>经过系列公开程序，推选出在人才培养工作</w:t>
      </w:r>
      <w:r w:rsidR="00812954" w:rsidRPr="007008AB">
        <w:rPr>
          <w:rFonts w:ascii="Times New Roman" w:eastAsia="仿宋_GB2312" w:hAnsi="Times New Roman" w:cs="Times New Roman" w:hint="eastAsia"/>
          <w:color w:val="000000"/>
          <w:kern w:val="0"/>
          <w:sz w:val="32"/>
          <w:szCs w:val="32"/>
        </w:rPr>
        <w:t>一线发挥引领</w:t>
      </w:r>
      <w:r w:rsidR="00DF1CB0" w:rsidRPr="007008AB">
        <w:rPr>
          <w:rFonts w:ascii="Times New Roman" w:eastAsia="仿宋_GB2312" w:hAnsi="Times New Roman" w:cs="Times New Roman" w:hint="eastAsia"/>
          <w:color w:val="000000"/>
          <w:kern w:val="0"/>
          <w:sz w:val="32"/>
          <w:szCs w:val="32"/>
        </w:rPr>
        <w:t>和示范作用、受到广大师生爱戴的优秀教师集体和个人，</w:t>
      </w:r>
      <w:r w:rsidR="00812954" w:rsidRPr="007008AB">
        <w:rPr>
          <w:rFonts w:ascii="Times New Roman" w:eastAsia="仿宋_GB2312" w:hAnsi="Times New Roman" w:cs="Times New Roman" w:hint="eastAsia"/>
          <w:color w:val="000000"/>
          <w:kern w:val="0"/>
          <w:sz w:val="32"/>
          <w:szCs w:val="32"/>
        </w:rPr>
        <w:t>经由学校评审委员会评审、党委常委会审定</w:t>
      </w:r>
      <w:r w:rsidR="00F00CD2" w:rsidRPr="007008AB">
        <w:rPr>
          <w:rFonts w:ascii="Times New Roman" w:eastAsia="仿宋_GB2312" w:hAnsi="Times New Roman" w:cs="Times New Roman" w:hint="eastAsia"/>
          <w:color w:val="000000"/>
          <w:kern w:val="0"/>
          <w:sz w:val="32"/>
          <w:szCs w:val="32"/>
        </w:rPr>
        <w:t>、公示</w:t>
      </w:r>
      <w:r w:rsidR="00812954" w:rsidRPr="007008AB">
        <w:rPr>
          <w:rFonts w:ascii="Times New Roman" w:eastAsia="仿宋_GB2312" w:hAnsi="Times New Roman" w:cs="Times New Roman" w:hint="eastAsia"/>
          <w:color w:val="000000"/>
          <w:kern w:val="0"/>
          <w:sz w:val="32"/>
          <w:szCs w:val="32"/>
        </w:rPr>
        <w:t>，形成最终</w:t>
      </w:r>
      <w:r w:rsidR="00FC0CFC" w:rsidRPr="007008AB">
        <w:rPr>
          <w:rFonts w:ascii="Times New Roman" w:eastAsia="仿宋_GB2312" w:hAnsi="Times New Roman" w:cs="Times New Roman" w:hint="eastAsia"/>
          <w:color w:val="000000"/>
          <w:kern w:val="0"/>
          <w:sz w:val="32"/>
          <w:szCs w:val="32"/>
        </w:rPr>
        <w:t>表彰</w:t>
      </w:r>
      <w:r w:rsidR="00812954" w:rsidRPr="007008AB">
        <w:rPr>
          <w:rFonts w:ascii="Times New Roman" w:eastAsia="仿宋_GB2312" w:hAnsi="Times New Roman" w:cs="Times New Roman" w:hint="eastAsia"/>
          <w:color w:val="000000"/>
          <w:kern w:val="0"/>
          <w:sz w:val="32"/>
          <w:szCs w:val="32"/>
        </w:rPr>
        <w:t>名单。</w:t>
      </w:r>
    </w:p>
    <w:p w14:paraId="66616025" w14:textId="76C1C0F7" w:rsidR="00F35932" w:rsidRPr="004A19EF" w:rsidRDefault="00AB347B"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2</w:t>
      </w:r>
      <w:r w:rsidR="00F35932" w:rsidRPr="004A19EF">
        <w:rPr>
          <w:rFonts w:ascii="Times New Roman" w:eastAsia="仿宋_GB2312" w:hAnsi="Times New Roman" w:cs="Times New Roman" w:hint="eastAsia"/>
          <w:b/>
          <w:color w:val="000000"/>
          <w:kern w:val="0"/>
          <w:sz w:val="32"/>
          <w:szCs w:val="32"/>
        </w:rPr>
        <w:t>、推进</w:t>
      </w:r>
      <w:r w:rsidR="00C30B99" w:rsidRPr="004A19EF">
        <w:rPr>
          <w:rFonts w:ascii="Times New Roman" w:eastAsia="仿宋_GB2312" w:hAnsi="Times New Roman" w:cs="Times New Roman" w:hint="eastAsia"/>
          <w:b/>
          <w:color w:val="000000"/>
          <w:kern w:val="0"/>
          <w:sz w:val="32"/>
          <w:szCs w:val="32"/>
        </w:rPr>
        <w:t>重点领域</w:t>
      </w:r>
      <w:r w:rsidR="00F35932" w:rsidRPr="004A19EF">
        <w:rPr>
          <w:rFonts w:ascii="Times New Roman" w:eastAsia="仿宋_GB2312" w:hAnsi="Times New Roman" w:cs="Times New Roman" w:hint="eastAsia"/>
          <w:b/>
          <w:color w:val="000000"/>
          <w:kern w:val="0"/>
          <w:sz w:val="32"/>
          <w:szCs w:val="32"/>
        </w:rPr>
        <w:t>管理事项</w:t>
      </w:r>
      <w:r w:rsidR="00C30B99" w:rsidRPr="004A19EF">
        <w:rPr>
          <w:rFonts w:ascii="Times New Roman" w:eastAsia="仿宋_GB2312" w:hAnsi="Times New Roman" w:cs="Times New Roman" w:hint="eastAsia"/>
          <w:b/>
          <w:color w:val="000000"/>
          <w:kern w:val="0"/>
          <w:sz w:val="32"/>
          <w:szCs w:val="32"/>
        </w:rPr>
        <w:t>公开</w:t>
      </w:r>
    </w:p>
    <w:p w14:paraId="05AFFAFC" w14:textId="47C3272D" w:rsidR="00820DD3" w:rsidRDefault="00820DD3"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围绕</w:t>
      </w:r>
      <w:r w:rsidR="00D73434">
        <w:rPr>
          <w:rFonts w:ascii="Times New Roman" w:eastAsia="仿宋_GB2312" w:hAnsi="Times New Roman" w:cs="Times New Roman" w:hint="eastAsia"/>
          <w:color w:val="000000"/>
          <w:kern w:val="0"/>
          <w:sz w:val="32"/>
          <w:szCs w:val="32"/>
        </w:rPr>
        <w:t>人才培养</w:t>
      </w:r>
      <w:r>
        <w:rPr>
          <w:rFonts w:ascii="Times New Roman" w:eastAsia="仿宋_GB2312" w:hAnsi="Times New Roman" w:cs="Times New Roman" w:hint="eastAsia"/>
          <w:color w:val="000000"/>
          <w:kern w:val="0"/>
          <w:sz w:val="32"/>
          <w:szCs w:val="32"/>
        </w:rPr>
        <w:t>关切，协同职能部门，通过信息公开网、教学信息网、</w:t>
      </w:r>
      <w:r w:rsidR="009D7815">
        <w:rPr>
          <w:rFonts w:ascii="Times New Roman" w:eastAsia="仿宋_GB2312" w:hAnsi="Times New Roman" w:cs="Times New Roman" w:hint="eastAsia"/>
          <w:color w:val="000000"/>
          <w:kern w:val="0"/>
          <w:sz w:val="32"/>
          <w:szCs w:val="32"/>
        </w:rPr>
        <w:t>课程中心网</w:t>
      </w:r>
      <w:r w:rsidR="00060E8C">
        <w:rPr>
          <w:rFonts w:ascii="Times New Roman" w:eastAsia="仿宋_GB2312" w:hAnsi="Times New Roman" w:cs="Times New Roman" w:hint="eastAsia"/>
          <w:color w:val="000000"/>
          <w:kern w:val="0"/>
          <w:sz w:val="32"/>
          <w:szCs w:val="32"/>
        </w:rPr>
        <w:t>（云课堂、智慧教室）、</w:t>
      </w:r>
      <w:r w:rsidR="009D7815">
        <w:rPr>
          <w:rFonts w:ascii="Times New Roman" w:eastAsia="仿宋_GB2312" w:hAnsi="Times New Roman" w:cs="Times New Roman" w:hint="eastAsia"/>
          <w:color w:val="000000"/>
          <w:kern w:val="0"/>
          <w:sz w:val="32"/>
          <w:szCs w:val="32"/>
        </w:rPr>
        <w:t>招生网、</w:t>
      </w:r>
      <w:r>
        <w:rPr>
          <w:rFonts w:ascii="Times New Roman" w:eastAsia="仿宋_GB2312" w:hAnsi="Times New Roman" w:cs="Times New Roman" w:hint="eastAsia"/>
          <w:color w:val="000000"/>
          <w:kern w:val="0"/>
          <w:sz w:val="32"/>
          <w:szCs w:val="32"/>
        </w:rPr>
        <w:t>新媒体平台</w:t>
      </w:r>
      <w:r w:rsidR="006933DC">
        <w:rPr>
          <w:rFonts w:ascii="Times New Roman" w:eastAsia="仿宋_GB2312" w:hAnsi="Times New Roman" w:cs="Times New Roman" w:hint="eastAsia"/>
          <w:color w:val="000000"/>
          <w:kern w:val="0"/>
          <w:sz w:val="32"/>
          <w:szCs w:val="32"/>
        </w:rPr>
        <w:t>、校园体验日、新闻发布会</w:t>
      </w:r>
      <w:r w:rsidR="00060E8C">
        <w:rPr>
          <w:rFonts w:ascii="Times New Roman" w:eastAsia="仿宋_GB2312" w:hAnsi="Times New Roman" w:cs="Times New Roman" w:hint="eastAsia"/>
          <w:color w:val="000000"/>
          <w:kern w:val="0"/>
          <w:sz w:val="32"/>
          <w:szCs w:val="32"/>
        </w:rPr>
        <w:t>多渠道</w:t>
      </w:r>
      <w:r>
        <w:rPr>
          <w:rFonts w:ascii="Times New Roman" w:eastAsia="仿宋_GB2312" w:hAnsi="Times New Roman" w:cs="Times New Roman" w:hint="eastAsia"/>
          <w:color w:val="000000"/>
          <w:kern w:val="0"/>
          <w:sz w:val="32"/>
          <w:szCs w:val="32"/>
        </w:rPr>
        <w:t>及时发布</w:t>
      </w:r>
      <w:r w:rsidR="00D31192">
        <w:rPr>
          <w:rFonts w:ascii="Times New Roman" w:eastAsia="仿宋_GB2312" w:hAnsi="Times New Roman" w:cs="Times New Roman" w:hint="eastAsia"/>
          <w:color w:val="000000"/>
          <w:kern w:val="0"/>
          <w:sz w:val="32"/>
          <w:szCs w:val="32"/>
        </w:rPr>
        <w:t>、更新</w:t>
      </w:r>
      <w:r>
        <w:rPr>
          <w:rFonts w:ascii="Times New Roman" w:eastAsia="仿宋_GB2312" w:hAnsi="Times New Roman" w:cs="Times New Roman" w:hint="eastAsia"/>
          <w:color w:val="000000"/>
          <w:kern w:val="0"/>
          <w:sz w:val="32"/>
          <w:szCs w:val="32"/>
        </w:rPr>
        <w:t>学科专业设置、当年新增或停招专业</w:t>
      </w:r>
      <w:r w:rsidR="00893BC1">
        <w:rPr>
          <w:rFonts w:ascii="Times New Roman" w:eastAsia="仿宋_GB2312" w:hAnsi="Times New Roman" w:cs="Times New Roman" w:hint="eastAsia"/>
          <w:color w:val="000000"/>
          <w:kern w:val="0"/>
          <w:sz w:val="32"/>
          <w:szCs w:val="32"/>
        </w:rPr>
        <w:t>、</w:t>
      </w:r>
      <w:r w:rsidR="009D7815">
        <w:rPr>
          <w:rFonts w:ascii="Times New Roman" w:eastAsia="仿宋_GB2312" w:hAnsi="Times New Roman" w:cs="Times New Roman" w:hint="eastAsia"/>
          <w:color w:val="000000"/>
          <w:kern w:val="0"/>
          <w:sz w:val="32"/>
          <w:szCs w:val="32"/>
        </w:rPr>
        <w:t>招生政策</w:t>
      </w:r>
      <w:r w:rsidR="006933DC">
        <w:rPr>
          <w:rFonts w:ascii="Times New Roman" w:eastAsia="仿宋_GB2312" w:hAnsi="Times New Roman" w:cs="Times New Roman" w:hint="eastAsia"/>
          <w:color w:val="000000"/>
          <w:kern w:val="0"/>
          <w:sz w:val="32"/>
          <w:szCs w:val="32"/>
        </w:rPr>
        <w:t>、招生简章、招生计划</w:t>
      </w:r>
      <w:r w:rsidR="004A65B3">
        <w:rPr>
          <w:rFonts w:ascii="Times New Roman" w:eastAsia="仿宋_GB2312" w:hAnsi="Times New Roman" w:cs="Times New Roman" w:hint="eastAsia"/>
          <w:color w:val="000000"/>
          <w:kern w:val="0"/>
          <w:sz w:val="32"/>
          <w:szCs w:val="32"/>
        </w:rPr>
        <w:t>信息</w:t>
      </w:r>
      <w:r w:rsidR="009D7815">
        <w:rPr>
          <w:rFonts w:ascii="Times New Roman" w:eastAsia="仿宋_GB2312" w:hAnsi="Times New Roman" w:cs="Times New Roman" w:hint="eastAsia"/>
          <w:color w:val="000000"/>
          <w:kern w:val="0"/>
          <w:sz w:val="32"/>
          <w:szCs w:val="32"/>
        </w:rPr>
        <w:t>等</w:t>
      </w:r>
      <w:r w:rsidR="001F50B5">
        <w:rPr>
          <w:rFonts w:ascii="Times New Roman" w:eastAsia="仿宋_GB2312" w:hAnsi="Times New Roman" w:cs="Times New Roman" w:hint="eastAsia"/>
          <w:color w:val="000000"/>
          <w:kern w:val="0"/>
          <w:sz w:val="32"/>
          <w:szCs w:val="32"/>
        </w:rPr>
        <w:t>重点领域管理事项</w:t>
      </w:r>
      <w:r w:rsidR="00D31192">
        <w:rPr>
          <w:rFonts w:ascii="Times New Roman" w:eastAsia="仿宋_GB2312" w:hAnsi="Times New Roman" w:cs="Times New Roman" w:hint="eastAsia"/>
          <w:color w:val="000000"/>
          <w:kern w:val="0"/>
          <w:sz w:val="32"/>
          <w:szCs w:val="32"/>
        </w:rPr>
        <w:t>的</w:t>
      </w:r>
      <w:r w:rsidR="001F50B5">
        <w:rPr>
          <w:rFonts w:ascii="Times New Roman" w:eastAsia="仿宋_GB2312" w:hAnsi="Times New Roman" w:cs="Times New Roman" w:hint="eastAsia"/>
          <w:color w:val="000000"/>
          <w:kern w:val="0"/>
          <w:sz w:val="32"/>
          <w:szCs w:val="32"/>
        </w:rPr>
        <w:t>动态</w:t>
      </w:r>
      <w:r>
        <w:rPr>
          <w:rFonts w:ascii="Times New Roman" w:eastAsia="仿宋_GB2312" w:hAnsi="Times New Roman" w:cs="Times New Roman" w:hint="eastAsia"/>
          <w:color w:val="000000"/>
          <w:kern w:val="0"/>
          <w:sz w:val="32"/>
          <w:szCs w:val="32"/>
        </w:rPr>
        <w:t>信息</w:t>
      </w:r>
      <w:r w:rsidR="00356990">
        <w:rPr>
          <w:rFonts w:ascii="Times New Roman" w:eastAsia="仿宋_GB2312" w:hAnsi="Times New Roman" w:cs="Times New Roman" w:hint="eastAsia"/>
          <w:color w:val="000000"/>
          <w:kern w:val="0"/>
          <w:sz w:val="32"/>
          <w:szCs w:val="32"/>
        </w:rPr>
        <w:t>、时效</w:t>
      </w:r>
      <w:r w:rsidR="00E6467C">
        <w:rPr>
          <w:rFonts w:ascii="Times New Roman" w:eastAsia="仿宋_GB2312" w:hAnsi="Times New Roman" w:cs="Times New Roman" w:hint="eastAsia"/>
          <w:color w:val="000000"/>
          <w:kern w:val="0"/>
          <w:sz w:val="32"/>
          <w:szCs w:val="32"/>
        </w:rPr>
        <w:t>信息</w:t>
      </w:r>
      <w:r w:rsidR="009D7815">
        <w:rPr>
          <w:rFonts w:ascii="Times New Roman" w:eastAsia="仿宋_GB2312" w:hAnsi="Times New Roman" w:cs="Times New Roman" w:hint="eastAsia"/>
          <w:color w:val="000000"/>
          <w:kern w:val="0"/>
          <w:sz w:val="32"/>
          <w:szCs w:val="32"/>
        </w:rPr>
        <w:t>。</w:t>
      </w:r>
    </w:p>
    <w:p w14:paraId="59254FE2" w14:textId="4D8F73CB" w:rsidR="00C37F2A" w:rsidRPr="004A19EF" w:rsidRDefault="00B257A4"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3</w:t>
      </w:r>
      <w:r w:rsidR="00F35932" w:rsidRPr="004A19EF">
        <w:rPr>
          <w:rFonts w:ascii="Times New Roman" w:eastAsia="仿宋_GB2312" w:hAnsi="Times New Roman" w:cs="Times New Roman" w:hint="eastAsia"/>
          <w:b/>
          <w:color w:val="000000"/>
          <w:kern w:val="0"/>
          <w:sz w:val="32"/>
          <w:szCs w:val="32"/>
        </w:rPr>
        <w:t>、推进服务</w:t>
      </w:r>
      <w:r w:rsidR="00CE0515" w:rsidRPr="004A19EF">
        <w:rPr>
          <w:rFonts w:ascii="Times New Roman" w:eastAsia="仿宋_GB2312" w:hAnsi="Times New Roman" w:cs="Times New Roman" w:hint="eastAsia"/>
          <w:b/>
          <w:color w:val="000000"/>
          <w:kern w:val="0"/>
          <w:sz w:val="32"/>
          <w:szCs w:val="32"/>
        </w:rPr>
        <w:t>信息</w:t>
      </w:r>
      <w:r w:rsidR="00F35932" w:rsidRPr="004A19EF">
        <w:rPr>
          <w:rFonts w:ascii="Times New Roman" w:eastAsia="仿宋_GB2312" w:hAnsi="Times New Roman" w:cs="Times New Roman" w:hint="eastAsia"/>
          <w:b/>
          <w:color w:val="000000"/>
          <w:kern w:val="0"/>
          <w:sz w:val="32"/>
          <w:szCs w:val="32"/>
        </w:rPr>
        <w:t>公开</w:t>
      </w:r>
    </w:p>
    <w:p w14:paraId="1F7FF466" w14:textId="312CAAA1" w:rsidR="0015711F" w:rsidRDefault="00320FFA" w:rsidP="00B44284">
      <w:pPr>
        <w:widowControl/>
        <w:ind w:firstLine="600"/>
        <w:rPr>
          <w:rFonts w:ascii="Times New Roman" w:eastAsia="仿宋_GB2312" w:hAnsi="Times New Roman" w:cs="Times New Roman"/>
          <w:color w:val="000000"/>
          <w:kern w:val="0"/>
          <w:sz w:val="32"/>
          <w:szCs w:val="32"/>
        </w:rPr>
      </w:pPr>
      <w:r w:rsidRPr="00C37F2A">
        <w:rPr>
          <w:rFonts w:ascii="Times New Roman" w:eastAsia="仿宋_GB2312" w:hAnsi="Times New Roman" w:cs="Times New Roman" w:hint="eastAsia"/>
          <w:color w:val="000000"/>
          <w:kern w:val="0"/>
          <w:sz w:val="32"/>
          <w:szCs w:val="32"/>
        </w:rPr>
        <w:t>结合智慧校园建设综合管理服务网络平台</w:t>
      </w:r>
      <w:r>
        <w:rPr>
          <w:rFonts w:ascii="Times New Roman" w:eastAsia="仿宋_GB2312" w:hAnsi="Times New Roman" w:cs="Times New Roman" w:hint="eastAsia"/>
          <w:color w:val="000000"/>
          <w:kern w:val="0"/>
          <w:sz w:val="32"/>
          <w:szCs w:val="32"/>
        </w:rPr>
        <w:t>，</w:t>
      </w:r>
      <w:r w:rsidR="000C1FFB">
        <w:rPr>
          <w:rFonts w:ascii="Times New Roman" w:eastAsia="仿宋_GB2312" w:hAnsi="Times New Roman" w:cs="Times New Roman" w:hint="eastAsia"/>
          <w:color w:val="000000"/>
          <w:kern w:val="0"/>
          <w:sz w:val="32"/>
          <w:szCs w:val="32"/>
        </w:rPr>
        <w:t>通过</w:t>
      </w:r>
      <w:r w:rsidR="00C37F2A" w:rsidRPr="00C37F2A">
        <w:rPr>
          <w:rFonts w:ascii="Times New Roman" w:eastAsia="仿宋_GB2312" w:hAnsi="Times New Roman" w:cs="Times New Roman" w:hint="eastAsia"/>
          <w:color w:val="000000"/>
          <w:kern w:val="0"/>
          <w:sz w:val="32"/>
          <w:szCs w:val="32"/>
        </w:rPr>
        <w:t>“互联网</w:t>
      </w:r>
      <w:r w:rsidR="00C37F2A" w:rsidRPr="00C37F2A">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w:t>
      </w:r>
      <w:r w:rsidR="00C37F2A" w:rsidRPr="00C37F2A">
        <w:rPr>
          <w:rFonts w:ascii="Times New Roman" w:eastAsia="仿宋_GB2312" w:hAnsi="Times New Roman" w:cs="Times New Roman" w:hint="eastAsia"/>
          <w:color w:val="000000"/>
          <w:kern w:val="0"/>
          <w:sz w:val="32"/>
          <w:szCs w:val="32"/>
        </w:rPr>
        <w:t>基本实现：一网通，即下一代无缝校园网</w:t>
      </w:r>
      <w:r w:rsidR="000C1FFB">
        <w:rPr>
          <w:rFonts w:ascii="Times New Roman" w:eastAsia="仿宋_GB2312" w:hAnsi="Times New Roman" w:cs="Times New Roman" w:hint="eastAsia"/>
          <w:color w:val="000000"/>
          <w:kern w:val="0"/>
          <w:sz w:val="32"/>
          <w:szCs w:val="32"/>
        </w:rPr>
        <w:t>，</w:t>
      </w:r>
      <w:r w:rsidR="00C37F2A" w:rsidRPr="00C37F2A">
        <w:rPr>
          <w:rFonts w:ascii="Times New Roman" w:eastAsia="仿宋_GB2312" w:hAnsi="Times New Roman" w:cs="Times New Roman" w:hint="eastAsia"/>
          <w:color w:val="000000"/>
          <w:kern w:val="0"/>
          <w:sz w:val="32"/>
          <w:szCs w:val="32"/>
        </w:rPr>
        <w:t>院系、部处、师生之间的互通；一证验，即校园卡、统一身份认证，各类应用系统统一权限管理；一表集，即收集、采集教师信息，减少教师的填表统计；一体化，移动应用、</w:t>
      </w:r>
      <w:r w:rsidR="00C37F2A" w:rsidRPr="00C37F2A">
        <w:rPr>
          <w:rFonts w:ascii="Times New Roman" w:eastAsia="仿宋_GB2312" w:hAnsi="Times New Roman" w:cs="Times New Roman" w:hint="eastAsia"/>
          <w:color w:val="000000"/>
          <w:kern w:val="0"/>
          <w:sz w:val="32"/>
          <w:szCs w:val="32"/>
        </w:rPr>
        <w:t>Web</w:t>
      </w:r>
      <w:r w:rsidR="00C37F2A" w:rsidRPr="00C37F2A">
        <w:rPr>
          <w:rFonts w:ascii="Times New Roman" w:eastAsia="仿宋_GB2312" w:hAnsi="Times New Roman" w:cs="Times New Roman" w:hint="eastAsia"/>
          <w:color w:val="000000"/>
          <w:kern w:val="0"/>
          <w:sz w:val="32"/>
          <w:szCs w:val="32"/>
        </w:rPr>
        <w:t>应用一体化；一门清，即线上统一门户，并按智慧大学建设要求，不断融合提升和标准化建设。</w:t>
      </w:r>
    </w:p>
    <w:p w14:paraId="2D433D35" w14:textId="0B42D60E" w:rsidR="00C37F2A" w:rsidRPr="00C37F2A" w:rsidRDefault="008A129D" w:rsidP="00B44284">
      <w:pPr>
        <w:widowControl/>
        <w:ind w:firstLineChars="200" w:firstLine="640"/>
        <w:rPr>
          <w:rFonts w:ascii="Times New Roman" w:eastAsia="仿宋_GB2312" w:hAnsi="Times New Roman" w:cs="Times New Roman"/>
          <w:color w:val="000000"/>
          <w:kern w:val="0"/>
          <w:sz w:val="32"/>
          <w:szCs w:val="32"/>
        </w:rPr>
      </w:pPr>
      <w:r w:rsidRPr="008A129D">
        <w:rPr>
          <w:rFonts w:ascii="Times New Roman" w:eastAsia="仿宋_GB2312" w:hAnsi="Times New Roman" w:cs="Times New Roman" w:hint="eastAsia"/>
          <w:color w:val="000000"/>
          <w:kern w:val="0"/>
          <w:sz w:val="32"/>
          <w:szCs w:val="32"/>
        </w:rPr>
        <w:t>学年度内，</w:t>
      </w:r>
      <w:r w:rsidR="000507D5" w:rsidRPr="000507D5">
        <w:rPr>
          <w:rFonts w:ascii="Times New Roman" w:eastAsia="仿宋_GB2312" w:hAnsi="Times New Roman" w:cs="Times New Roman" w:hint="eastAsia"/>
          <w:color w:val="000000"/>
          <w:kern w:val="0"/>
          <w:sz w:val="32"/>
          <w:szCs w:val="32"/>
        </w:rPr>
        <w:t>部门联动，以需求为导向全面梳理工作项目，共计梳理了</w:t>
      </w:r>
      <w:r w:rsidR="000507D5" w:rsidRPr="000507D5">
        <w:rPr>
          <w:rFonts w:ascii="Times New Roman" w:eastAsia="仿宋_GB2312" w:hAnsi="Times New Roman" w:cs="Times New Roman" w:hint="eastAsia"/>
          <w:color w:val="000000"/>
          <w:kern w:val="0"/>
          <w:sz w:val="32"/>
          <w:szCs w:val="32"/>
        </w:rPr>
        <w:t>400</w:t>
      </w:r>
      <w:r w:rsidR="000507D5" w:rsidRPr="000507D5">
        <w:rPr>
          <w:rFonts w:ascii="Times New Roman" w:eastAsia="仿宋_GB2312" w:hAnsi="Times New Roman" w:cs="Times New Roman" w:hint="eastAsia"/>
          <w:color w:val="000000"/>
          <w:kern w:val="0"/>
          <w:sz w:val="32"/>
          <w:szCs w:val="32"/>
        </w:rPr>
        <w:t>余条对外服务项</w:t>
      </w:r>
      <w:r w:rsidR="00481C4E">
        <w:rPr>
          <w:rFonts w:ascii="Times New Roman" w:eastAsia="仿宋_GB2312" w:hAnsi="Times New Roman" w:cs="Times New Roman" w:hint="eastAsia"/>
          <w:color w:val="000000"/>
          <w:kern w:val="0"/>
          <w:sz w:val="32"/>
          <w:szCs w:val="32"/>
        </w:rPr>
        <w:t>目。</w:t>
      </w:r>
      <w:r w:rsidR="00C37F2A" w:rsidRPr="00C37F2A">
        <w:rPr>
          <w:rFonts w:ascii="Times New Roman" w:eastAsia="仿宋_GB2312" w:hAnsi="Times New Roman" w:cs="Times New Roman" w:hint="eastAsia"/>
          <w:color w:val="000000"/>
          <w:kern w:val="0"/>
          <w:sz w:val="32"/>
          <w:szCs w:val="32"/>
        </w:rPr>
        <w:t>“一门式”网站（</w:t>
      </w:r>
      <w:r w:rsidR="00C37F2A" w:rsidRPr="00C37F2A">
        <w:rPr>
          <w:rFonts w:ascii="Times New Roman" w:eastAsia="仿宋_GB2312" w:hAnsi="Times New Roman" w:cs="Times New Roman" w:hint="eastAsia"/>
          <w:color w:val="000000"/>
          <w:kern w:val="0"/>
          <w:sz w:val="32"/>
          <w:szCs w:val="32"/>
        </w:rPr>
        <w:t>http://my.sjtu.edu.cn</w:t>
      </w:r>
      <w:r w:rsidR="000C1FFB">
        <w:rPr>
          <w:rFonts w:ascii="Times New Roman" w:eastAsia="仿宋_GB2312" w:hAnsi="Times New Roman" w:cs="Times New Roman" w:hint="eastAsia"/>
          <w:color w:val="000000"/>
          <w:kern w:val="0"/>
          <w:sz w:val="32"/>
          <w:szCs w:val="32"/>
        </w:rPr>
        <w:t>）正式试运行，</w:t>
      </w:r>
      <w:r w:rsidR="00C37F2A" w:rsidRPr="00C37F2A">
        <w:rPr>
          <w:rFonts w:ascii="Times New Roman" w:eastAsia="仿宋_GB2312" w:hAnsi="Times New Roman" w:cs="Times New Roman" w:hint="eastAsia"/>
          <w:color w:val="000000"/>
          <w:kern w:val="0"/>
          <w:sz w:val="32"/>
          <w:szCs w:val="32"/>
        </w:rPr>
        <w:t>与之相匹配的手机“一</w:t>
      </w:r>
      <w:r w:rsidR="00C37F2A" w:rsidRPr="00C37F2A">
        <w:rPr>
          <w:rFonts w:ascii="Times New Roman" w:eastAsia="仿宋_GB2312" w:hAnsi="Times New Roman" w:cs="Times New Roman" w:hint="eastAsia"/>
          <w:color w:val="000000"/>
          <w:kern w:val="0"/>
          <w:sz w:val="32"/>
          <w:szCs w:val="32"/>
        </w:rPr>
        <w:lastRenderedPageBreak/>
        <w:t>门式”服务</w:t>
      </w:r>
      <w:r w:rsidR="00C37F2A" w:rsidRPr="00C37F2A">
        <w:rPr>
          <w:rFonts w:ascii="Times New Roman" w:eastAsia="仿宋_GB2312" w:hAnsi="Times New Roman" w:cs="Times New Roman" w:hint="eastAsia"/>
          <w:color w:val="000000"/>
          <w:kern w:val="0"/>
          <w:sz w:val="32"/>
          <w:szCs w:val="32"/>
        </w:rPr>
        <w:t>APP</w:t>
      </w:r>
      <w:r w:rsidR="00435BAA">
        <w:rPr>
          <w:rFonts w:ascii="Times New Roman" w:eastAsia="仿宋_GB2312" w:hAnsi="Times New Roman" w:cs="Times New Roman" w:hint="eastAsia"/>
          <w:color w:val="000000"/>
          <w:kern w:val="0"/>
          <w:sz w:val="32"/>
          <w:szCs w:val="32"/>
        </w:rPr>
        <w:t>系统也正式推广试运行。</w:t>
      </w:r>
      <w:r w:rsidR="00C37F2A" w:rsidRPr="00C37F2A">
        <w:rPr>
          <w:rFonts w:ascii="Times New Roman" w:eastAsia="仿宋_GB2312" w:hAnsi="Times New Roman" w:cs="Times New Roman" w:hint="eastAsia"/>
          <w:color w:val="000000"/>
          <w:kern w:val="0"/>
          <w:sz w:val="32"/>
          <w:szCs w:val="32"/>
        </w:rPr>
        <w:t>面向教师、学生的财务、国际交流、科研、人事、生活服务、网络服务、校园管理、展馆预约、资产管理等</w:t>
      </w:r>
      <w:r w:rsidR="00C37F2A" w:rsidRPr="00C37F2A">
        <w:rPr>
          <w:rFonts w:ascii="Times New Roman" w:eastAsia="仿宋_GB2312" w:hAnsi="Times New Roman" w:cs="Times New Roman" w:hint="eastAsia"/>
          <w:color w:val="000000"/>
          <w:kern w:val="0"/>
          <w:sz w:val="32"/>
          <w:szCs w:val="32"/>
        </w:rPr>
        <w:t>77</w:t>
      </w:r>
      <w:r w:rsidR="000C1FFB">
        <w:rPr>
          <w:rFonts w:ascii="Times New Roman" w:eastAsia="仿宋_GB2312" w:hAnsi="Times New Roman" w:cs="Times New Roman" w:hint="eastAsia"/>
          <w:color w:val="000000"/>
          <w:kern w:val="0"/>
          <w:sz w:val="32"/>
          <w:szCs w:val="32"/>
        </w:rPr>
        <w:t>项业务首批进驻网络服务平台</w:t>
      </w:r>
      <w:r w:rsidR="00C37F2A" w:rsidRPr="00C37F2A">
        <w:rPr>
          <w:rFonts w:ascii="Times New Roman" w:eastAsia="仿宋_GB2312" w:hAnsi="Times New Roman" w:cs="Times New Roman" w:hint="eastAsia"/>
          <w:color w:val="000000"/>
          <w:kern w:val="0"/>
          <w:sz w:val="32"/>
          <w:szCs w:val="32"/>
        </w:rPr>
        <w:t>。</w:t>
      </w:r>
    </w:p>
    <w:p w14:paraId="0FF2CF98" w14:textId="4293212C" w:rsidR="00F35932" w:rsidRPr="004A19EF" w:rsidRDefault="003912C8" w:rsidP="00B44284">
      <w:pPr>
        <w:widowControl/>
        <w:ind w:firstLine="600"/>
        <w:rPr>
          <w:rFonts w:ascii="Times New Roman" w:eastAsia="仿宋_GB2312" w:hAnsi="Times New Roman" w:cs="Times New Roman"/>
          <w:b/>
          <w:color w:val="000000"/>
          <w:kern w:val="0"/>
          <w:sz w:val="32"/>
          <w:szCs w:val="32"/>
        </w:rPr>
      </w:pPr>
      <w:r w:rsidRPr="004A19EF">
        <w:rPr>
          <w:rFonts w:ascii="Times New Roman" w:eastAsia="仿宋_GB2312" w:hAnsi="Times New Roman" w:cs="Times New Roman"/>
          <w:b/>
          <w:color w:val="000000"/>
          <w:kern w:val="0"/>
          <w:sz w:val="32"/>
          <w:szCs w:val="32"/>
        </w:rPr>
        <w:t>4</w:t>
      </w:r>
      <w:r w:rsidR="00F35932" w:rsidRPr="004A19EF">
        <w:rPr>
          <w:rFonts w:ascii="Times New Roman" w:eastAsia="仿宋_GB2312" w:hAnsi="Times New Roman" w:cs="Times New Roman" w:hint="eastAsia"/>
          <w:b/>
          <w:color w:val="000000"/>
          <w:kern w:val="0"/>
          <w:sz w:val="32"/>
          <w:szCs w:val="32"/>
        </w:rPr>
        <w:t>、推进结果信息公开</w:t>
      </w:r>
    </w:p>
    <w:p w14:paraId="0C35F1A6" w14:textId="1FAC0C88" w:rsidR="003135B3" w:rsidRDefault="007F1A2C"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以信息公开网为基础</w:t>
      </w:r>
      <w:r>
        <w:rPr>
          <w:rFonts w:ascii="Times New Roman" w:eastAsia="仿宋_GB2312" w:hAnsi="Times New Roman" w:cs="Times New Roman" w:hint="eastAsia"/>
          <w:color w:val="000000"/>
          <w:kern w:val="0"/>
          <w:sz w:val="32"/>
          <w:szCs w:val="32"/>
        </w:rPr>
        <w:t>，通过</w:t>
      </w:r>
      <w:r>
        <w:rPr>
          <w:rFonts w:ascii="Times New Roman" w:eastAsia="仿宋_GB2312" w:hAnsi="Times New Roman" w:cs="Times New Roman"/>
          <w:color w:val="000000"/>
          <w:kern w:val="0"/>
          <w:sz w:val="32"/>
          <w:szCs w:val="32"/>
        </w:rPr>
        <w:t>校主页</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新闻网</w:t>
      </w:r>
      <w:r>
        <w:rPr>
          <w:rFonts w:ascii="Times New Roman" w:eastAsia="仿宋_GB2312" w:hAnsi="Times New Roman" w:cs="Times New Roman" w:hint="eastAsia"/>
          <w:color w:val="000000"/>
          <w:kern w:val="0"/>
          <w:sz w:val="32"/>
          <w:szCs w:val="32"/>
        </w:rPr>
        <w:t>、</w:t>
      </w:r>
      <w:r w:rsidR="00F95919">
        <w:rPr>
          <w:rFonts w:ascii="Times New Roman" w:eastAsia="仿宋_GB2312" w:hAnsi="Times New Roman" w:cs="Times New Roman" w:hint="eastAsia"/>
          <w:color w:val="000000"/>
          <w:kern w:val="0"/>
          <w:sz w:val="32"/>
          <w:szCs w:val="32"/>
        </w:rPr>
        <w:t>菁菁校园</w:t>
      </w:r>
      <w:r w:rsidR="00402BD8">
        <w:rPr>
          <w:rFonts w:ascii="Times New Roman" w:eastAsia="仿宋_GB2312" w:hAnsi="Times New Roman" w:cs="Times New Roman" w:hint="eastAsia"/>
          <w:color w:val="000000"/>
          <w:kern w:val="0"/>
          <w:sz w:val="32"/>
          <w:szCs w:val="32"/>
        </w:rPr>
        <w:t>网</w:t>
      </w:r>
      <w:r w:rsidR="00F95919">
        <w:rPr>
          <w:rFonts w:ascii="Times New Roman" w:eastAsia="仿宋_GB2312" w:hAnsi="Times New Roman" w:cs="Times New Roman" w:hint="eastAsia"/>
          <w:color w:val="000000"/>
          <w:kern w:val="0"/>
          <w:sz w:val="32"/>
          <w:szCs w:val="32"/>
        </w:rPr>
        <w:t>、学术动态</w:t>
      </w:r>
      <w:r w:rsidR="00402BD8">
        <w:rPr>
          <w:rFonts w:ascii="Times New Roman" w:eastAsia="仿宋_GB2312" w:hAnsi="Times New Roman" w:cs="Times New Roman" w:hint="eastAsia"/>
          <w:color w:val="000000"/>
          <w:kern w:val="0"/>
          <w:sz w:val="32"/>
          <w:szCs w:val="32"/>
        </w:rPr>
        <w:t>网</w:t>
      </w:r>
      <w:r w:rsidR="00F95919">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部门网站</w:t>
      </w:r>
      <w:r>
        <w:rPr>
          <w:rFonts w:ascii="Times New Roman" w:eastAsia="仿宋_GB2312" w:hAnsi="Times New Roman" w:cs="Times New Roman" w:hint="eastAsia"/>
          <w:color w:val="000000"/>
          <w:kern w:val="0"/>
          <w:sz w:val="32"/>
          <w:szCs w:val="32"/>
        </w:rPr>
        <w:t>、新媒体推送的网格化公开平台</w:t>
      </w:r>
      <w:r w:rsidR="0006349E">
        <w:rPr>
          <w:rFonts w:ascii="Times New Roman" w:eastAsia="仿宋_GB2312" w:hAnsi="Times New Roman" w:cs="Times New Roman" w:hint="eastAsia"/>
          <w:color w:val="000000"/>
          <w:kern w:val="0"/>
          <w:sz w:val="32"/>
          <w:szCs w:val="32"/>
        </w:rPr>
        <w:t>搭建</w:t>
      </w:r>
      <w:r>
        <w:rPr>
          <w:rFonts w:ascii="Times New Roman" w:eastAsia="仿宋_GB2312" w:hAnsi="Times New Roman" w:cs="Times New Roman" w:hint="eastAsia"/>
          <w:color w:val="000000"/>
          <w:kern w:val="0"/>
          <w:sz w:val="32"/>
          <w:szCs w:val="32"/>
        </w:rPr>
        <w:t>，及时</w:t>
      </w:r>
      <w:r w:rsidR="00661229">
        <w:rPr>
          <w:rFonts w:ascii="Times New Roman" w:eastAsia="仿宋_GB2312" w:hAnsi="Times New Roman" w:cs="Times New Roman" w:hint="eastAsia"/>
          <w:color w:val="000000"/>
          <w:kern w:val="0"/>
          <w:sz w:val="32"/>
          <w:szCs w:val="32"/>
        </w:rPr>
        <w:t>公开</w:t>
      </w:r>
      <w:r>
        <w:rPr>
          <w:rFonts w:ascii="Times New Roman" w:eastAsia="仿宋_GB2312" w:hAnsi="Times New Roman" w:cs="Times New Roman" w:hint="eastAsia"/>
          <w:color w:val="000000"/>
          <w:kern w:val="0"/>
          <w:sz w:val="32"/>
          <w:szCs w:val="32"/>
        </w:rPr>
        <w:t>两院院士、千人计划、长江学者、哲社领军人才、万人计划青年拔尖人才、</w:t>
      </w:r>
      <w:r w:rsidRPr="007F1A2C">
        <w:rPr>
          <w:rFonts w:ascii="Times New Roman" w:eastAsia="仿宋_GB2312" w:hAnsi="Times New Roman" w:cs="Times New Roman" w:hint="eastAsia"/>
          <w:color w:val="000000"/>
          <w:kern w:val="0"/>
          <w:sz w:val="32"/>
          <w:szCs w:val="32"/>
        </w:rPr>
        <w:t>国家杰出青年科学基金获得者</w:t>
      </w:r>
      <w:r w:rsidR="00B3302A">
        <w:rPr>
          <w:rFonts w:ascii="Times New Roman" w:eastAsia="仿宋_GB2312" w:hAnsi="Times New Roman" w:cs="Times New Roman" w:hint="eastAsia"/>
          <w:color w:val="000000"/>
          <w:kern w:val="0"/>
          <w:sz w:val="32"/>
          <w:szCs w:val="32"/>
        </w:rPr>
        <w:t>等</w:t>
      </w:r>
      <w:r w:rsidR="006770B3">
        <w:rPr>
          <w:rFonts w:ascii="Times New Roman" w:eastAsia="仿宋_GB2312" w:hAnsi="Times New Roman" w:cs="Times New Roman" w:hint="eastAsia"/>
          <w:color w:val="000000"/>
          <w:kern w:val="0"/>
          <w:sz w:val="32"/>
          <w:szCs w:val="32"/>
        </w:rPr>
        <w:t>申评</w:t>
      </w:r>
      <w:r w:rsidR="008D2924">
        <w:rPr>
          <w:rFonts w:ascii="Times New Roman" w:eastAsia="仿宋_GB2312" w:hAnsi="Times New Roman" w:cs="Times New Roman" w:hint="eastAsia"/>
          <w:color w:val="000000"/>
          <w:kern w:val="0"/>
          <w:sz w:val="32"/>
          <w:szCs w:val="32"/>
        </w:rPr>
        <w:t>结果</w:t>
      </w:r>
      <w:r w:rsidR="00B3302A">
        <w:rPr>
          <w:rFonts w:ascii="Times New Roman" w:eastAsia="仿宋_GB2312" w:hAnsi="Times New Roman" w:cs="Times New Roman" w:hint="eastAsia"/>
          <w:color w:val="000000"/>
          <w:kern w:val="0"/>
          <w:sz w:val="32"/>
          <w:szCs w:val="32"/>
        </w:rPr>
        <w:t>；</w:t>
      </w:r>
      <w:r w:rsidR="00BA3D37">
        <w:rPr>
          <w:rFonts w:ascii="Times New Roman" w:eastAsia="仿宋_GB2312" w:hAnsi="Times New Roman" w:cs="Times New Roman" w:hint="eastAsia"/>
          <w:color w:val="000000"/>
          <w:kern w:val="0"/>
          <w:sz w:val="32"/>
          <w:szCs w:val="32"/>
        </w:rPr>
        <w:t>公开</w:t>
      </w:r>
      <w:r w:rsidR="00BA3D37" w:rsidRPr="00BA3D37">
        <w:rPr>
          <w:rFonts w:ascii="Times New Roman" w:eastAsia="仿宋_GB2312" w:hAnsi="Times New Roman" w:cs="Times New Roman" w:hint="eastAsia"/>
          <w:color w:val="000000"/>
          <w:kern w:val="0"/>
          <w:sz w:val="32"/>
          <w:szCs w:val="32"/>
        </w:rPr>
        <w:t>第十届全国大学生节能减排社会实践与科技竞赛特等奖</w:t>
      </w:r>
      <w:r w:rsidR="0063674F">
        <w:rPr>
          <w:rFonts w:ascii="Times New Roman" w:eastAsia="仿宋_GB2312" w:hAnsi="Times New Roman" w:cs="Times New Roman" w:hint="eastAsia"/>
          <w:color w:val="000000"/>
          <w:kern w:val="0"/>
          <w:sz w:val="32"/>
          <w:szCs w:val="32"/>
        </w:rPr>
        <w:t>（蝉联</w:t>
      </w:r>
      <w:r w:rsidR="0063674F">
        <w:rPr>
          <w:rFonts w:ascii="Times New Roman" w:eastAsia="仿宋_GB2312" w:hAnsi="Times New Roman" w:cs="Times New Roman" w:hint="eastAsia"/>
          <w:color w:val="000000"/>
          <w:kern w:val="0"/>
          <w:sz w:val="32"/>
          <w:szCs w:val="32"/>
        </w:rPr>
        <w:t>7</w:t>
      </w:r>
      <w:r w:rsidR="0063674F">
        <w:rPr>
          <w:rFonts w:ascii="Times New Roman" w:eastAsia="仿宋_GB2312" w:hAnsi="Times New Roman" w:cs="Times New Roman" w:hint="eastAsia"/>
          <w:color w:val="000000"/>
          <w:kern w:val="0"/>
          <w:sz w:val="32"/>
          <w:szCs w:val="32"/>
        </w:rPr>
        <w:t>届）</w:t>
      </w:r>
      <w:r w:rsidR="00BA3D37">
        <w:rPr>
          <w:rFonts w:ascii="Times New Roman" w:eastAsia="仿宋_GB2312" w:hAnsi="Times New Roman" w:cs="Times New Roman" w:hint="eastAsia"/>
          <w:color w:val="000000"/>
          <w:kern w:val="0"/>
          <w:sz w:val="32"/>
          <w:szCs w:val="32"/>
        </w:rPr>
        <w:t>、</w:t>
      </w:r>
      <w:r w:rsidR="00BA3D37" w:rsidRPr="00BA3D37">
        <w:rPr>
          <w:rFonts w:ascii="Times New Roman" w:eastAsia="仿宋_GB2312" w:hAnsi="Times New Roman" w:cs="Times New Roman" w:hint="eastAsia"/>
          <w:color w:val="000000"/>
          <w:kern w:val="0"/>
          <w:sz w:val="32"/>
          <w:szCs w:val="32"/>
        </w:rPr>
        <w:t>第十八届全国大学生英语竞赛全国总决赛一等奖</w:t>
      </w:r>
      <w:r w:rsidR="00BA3D37">
        <w:rPr>
          <w:rFonts w:ascii="Times New Roman" w:eastAsia="仿宋_GB2312" w:hAnsi="Times New Roman" w:cs="Times New Roman" w:hint="eastAsia"/>
          <w:color w:val="000000"/>
          <w:kern w:val="0"/>
          <w:sz w:val="32"/>
          <w:szCs w:val="32"/>
        </w:rPr>
        <w:t>、</w:t>
      </w:r>
      <w:r w:rsidR="0063674F" w:rsidRPr="0063674F">
        <w:rPr>
          <w:rFonts w:ascii="Times New Roman" w:eastAsia="仿宋_GB2312" w:hAnsi="Times New Roman" w:cs="Times New Roman" w:hint="eastAsia"/>
          <w:color w:val="000000"/>
          <w:kern w:val="0"/>
          <w:sz w:val="32"/>
          <w:szCs w:val="32"/>
        </w:rPr>
        <w:t>第十五届“挑战杯”上海市赛特等奖</w:t>
      </w:r>
      <w:r w:rsidR="0063674F">
        <w:rPr>
          <w:rFonts w:ascii="Times New Roman" w:eastAsia="仿宋_GB2312" w:hAnsi="Times New Roman" w:cs="Times New Roman" w:hint="eastAsia"/>
          <w:color w:val="000000"/>
          <w:kern w:val="0"/>
          <w:sz w:val="32"/>
          <w:szCs w:val="32"/>
        </w:rPr>
        <w:t>、</w:t>
      </w:r>
      <w:r w:rsidR="0063674F" w:rsidRPr="0063674F">
        <w:rPr>
          <w:rFonts w:ascii="Times New Roman" w:eastAsia="仿宋_GB2312" w:hAnsi="Times New Roman" w:cs="Times New Roman" w:hint="eastAsia"/>
          <w:color w:val="000000"/>
          <w:kern w:val="0"/>
          <w:sz w:val="32"/>
          <w:szCs w:val="32"/>
        </w:rPr>
        <w:t>全国高校校园文化建设优秀成果特等奖</w:t>
      </w:r>
      <w:r w:rsidR="006E2E5E">
        <w:rPr>
          <w:rFonts w:ascii="Times New Roman" w:eastAsia="仿宋_GB2312" w:hAnsi="Times New Roman" w:cs="Times New Roman" w:hint="eastAsia"/>
          <w:color w:val="000000"/>
          <w:kern w:val="0"/>
          <w:sz w:val="32"/>
          <w:szCs w:val="32"/>
        </w:rPr>
        <w:t>（</w:t>
      </w:r>
      <w:r w:rsidR="006E2E5E" w:rsidRPr="0063674F">
        <w:rPr>
          <w:rFonts w:ascii="Times New Roman" w:eastAsia="仿宋_GB2312" w:hAnsi="Times New Roman" w:cs="Times New Roman" w:hint="eastAsia"/>
          <w:color w:val="000000"/>
          <w:kern w:val="0"/>
          <w:sz w:val="32"/>
          <w:szCs w:val="32"/>
        </w:rPr>
        <w:t>连续五届</w:t>
      </w:r>
      <w:r w:rsidR="006E2E5E">
        <w:rPr>
          <w:rFonts w:ascii="Times New Roman" w:eastAsia="仿宋_GB2312" w:hAnsi="Times New Roman" w:cs="Times New Roman" w:hint="eastAsia"/>
          <w:color w:val="000000"/>
          <w:kern w:val="0"/>
          <w:sz w:val="32"/>
          <w:szCs w:val="32"/>
        </w:rPr>
        <w:t>）、</w:t>
      </w:r>
      <w:r w:rsidR="0063674F" w:rsidRPr="0063674F">
        <w:rPr>
          <w:rFonts w:ascii="Times New Roman" w:eastAsia="仿宋_GB2312" w:hAnsi="Times New Roman" w:cs="Times New Roman" w:hint="eastAsia"/>
          <w:color w:val="000000"/>
          <w:kern w:val="0"/>
          <w:sz w:val="32"/>
          <w:szCs w:val="32"/>
        </w:rPr>
        <w:t>“中国青年女科学家奖</w:t>
      </w:r>
      <w:r w:rsidR="006E2E5E">
        <w:rPr>
          <w:rFonts w:ascii="Times New Roman" w:eastAsia="仿宋_GB2312" w:hAnsi="Times New Roman" w:cs="Times New Roman" w:hint="eastAsia"/>
          <w:color w:val="000000"/>
          <w:kern w:val="0"/>
          <w:sz w:val="32"/>
          <w:szCs w:val="32"/>
        </w:rPr>
        <w:t>”</w:t>
      </w:r>
      <w:r w:rsidR="0063674F">
        <w:rPr>
          <w:rFonts w:ascii="Times New Roman" w:eastAsia="仿宋_GB2312" w:hAnsi="Times New Roman" w:cs="Times New Roman" w:hint="eastAsia"/>
          <w:color w:val="000000"/>
          <w:kern w:val="0"/>
          <w:sz w:val="32"/>
          <w:szCs w:val="32"/>
        </w:rPr>
        <w:t>、</w:t>
      </w:r>
      <w:r w:rsidR="0063674F" w:rsidRPr="0063674F">
        <w:rPr>
          <w:rFonts w:ascii="Times New Roman" w:eastAsia="仿宋_GB2312" w:hAnsi="Times New Roman" w:cs="Times New Roman" w:hint="eastAsia"/>
          <w:color w:val="000000"/>
          <w:kern w:val="0"/>
          <w:sz w:val="32"/>
          <w:szCs w:val="32"/>
        </w:rPr>
        <w:t>2016</w:t>
      </w:r>
      <w:r w:rsidR="0063674F" w:rsidRPr="0063674F">
        <w:rPr>
          <w:rFonts w:ascii="Times New Roman" w:eastAsia="仿宋_GB2312" w:hAnsi="Times New Roman" w:cs="Times New Roman" w:hint="eastAsia"/>
          <w:color w:val="000000"/>
          <w:kern w:val="0"/>
          <w:sz w:val="32"/>
          <w:szCs w:val="32"/>
        </w:rPr>
        <w:t>年何梁何利基金“医学药学奖”</w:t>
      </w:r>
      <w:r w:rsidR="0063674F">
        <w:rPr>
          <w:rFonts w:ascii="Times New Roman" w:eastAsia="仿宋_GB2312" w:hAnsi="Times New Roman" w:cs="Times New Roman" w:hint="eastAsia"/>
          <w:color w:val="000000"/>
          <w:kern w:val="0"/>
          <w:sz w:val="32"/>
          <w:szCs w:val="32"/>
        </w:rPr>
        <w:t>等</w:t>
      </w:r>
      <w:r w:rsidR="00EA2620">
        <w:rPr>
          <w:rFonts w:ascii="Times New Roman" w:eastAsia="仿宋_GB2312" w:hAnsi="Times New Roman" w:cs="Times New Roman" w:hint="eastAsia"/>
          <w:color w:val="000000"/>
          <w:kern w:val="0"/>
          <w:sz w:val="32"/>
          <w:szCs w:val="32"/>
        </w:rPr>
        <w:t>奖项</w:t>
      </w:r>
      <w:r w:rsidR="006770B3">
        <w:rPr>
          <w:rFonts w:ascii="Times New Roman" w:eastAsia="仿宋_GB2312" w:hAnsi="Times New Roman" w:cs="Times New Roman" w:hint="eastAsia"/>
          <w:color w:val="000000"/>
          <w:kern w:val="0"/>
          <w:sz w:val="32"/>
          <w:szCs w:val="32"/>
        </w:rPr>
        <w:t>申评</w:t>
      </w:r>
      <w:r w:rsidR="0063674F">
        <w:rPr>
          <w:rFonts w:ascii="Times New Roman" w:eastAsia="仿宋_GB2312" w:hAnsi="Times New Roman" w:cs="Times New Roman" w:hint="eastAsia"/>
          <w:color w:val="000000"/>
          <w:kern w:val="0"/>
          <w:sz w:val="32"/>
          <w:szCs w:val="32"/>
        </w:rPr>
        <w:t>结果；</w:t>
      </w:r>
      <w:r w:rsidR="003135B3" w:rsidRPr="007008AB">
        <w:rPr>
          <w:rFonts w:ascii="Times New Roman" w:eastAsia="仿宋_GB2312" w:hAnsi="Times New Roman" w:cs="Times New Roman" w:hint="eastAsia"/>
          <w:color w:val="000000"/>
          <w:kern w:val="0"/>
          <w:sz w:val="32"/>
          <w:szCs w:val="32"/>
        </w:rPr>
        <w:t>进行</w:t>
      </w:r>
      <w:r w:rsidR="0063674F" w:rsidRPr="007008AB">
        <w:rPr>
          <w:rFonts w:ascii="Times New Roman" w:eastAsia="仿宋_GB2312" w:hAnsi="Times New Roman" w:cs="Times New Roman" w:hint="eastAsia"/>
          <w:color w:val="000000"/>
          <w:kern w:val="0"/>
          <w:sz w:val="32"/>
          <w:szCs w:val="32"/>
        </w:rPr>
        <w:t>上海交通大学首届</w:t>
      </w:r>
      <w:r w:rsidR="00FC2040" w:rsidRPr="007008AB">
        <w:rPr>
          <w:rFonts w:ascii="Times New Roman" w:eastAsia="仿宋_GB2312" w:hAnsi="Times New Roman" w:cs="Times New Roman" w:hint="eastAsia"/>
          <w:color w:val="000000"/>
          <w:kern w:val="0"/>
          <w:sz w:val="32"/>
          <w:szCs w:val="32"/>
        </w:rPr>
        <w:t>“</w:t>
      </w:r>
      <w:r w:rsidR="0063674F" w:rsidRPr="007008AB">
        <w:rPr>
          <w:rFonts w:ascii="Times New Roman" w:eastAsia="仿宋_GB2312" w:hAnsi="Times New Roman" w:cs="Times New Roman" w:hint="eastAsia"/>
          <w:color w:val="000000"/>
          <w:kern w:val="0"/>
          <w:sz w:val="32"/>
          <w:szCs w:val="32"/>
        </w:rPr>
        <w:t>教书育人奖”</w:t>
      </w:r>
      <w:r w:rsidR="00FC2040" w:rsidRPr="007008AB">
        <w:rPr>
          <w:rFonts w:ascii="Times New Roman" w:eastAsia="仿宋_GB2312" w:hAnsi="Times New Roman" w:cs="Times New Roman" w:hint="eastAsia"/>
          <w:color w:val="000000"/>
          <w:kern w:val="0"/>
          <w:sz w:val="32"/>
          <w:szCs w:val="32"/>
        </w:rPr>
        <w:t>、“科研成果奖”</w:t>
      </w:r>
      <w:r w:rsidR="003135B3" w:rsidRPr="007008AB">
        <w:rPr>
          <w:rFonts w:ascii="Times New Roman" w:eastAsia="仿宋_GB2312" w:hAnsi="Times New Roman" w:cs="Times New Roman" w:hint="eastAsia"/>
          <w:color w:val="000000"/>
          <w:kern w:val="0"/>
          <w:sz w:val="32"/>
          <w:szCs w:val="32"/>
        </w:rPr>
        <w:t>等先进集体、先进个人的候选人公示</w:t>
      </w:r>
      <w:r w:rsidR="003135B3">
        <w:rPr>
          <w:rFonts w:ascii="Times New Roman" w:eastAsia="仿宋_GB2312" w:hAnsi="Times New Roman" w:cs="Times New Roman" w:hint="eastAsia"/>
          <w:color w:val="000000"/>
          <w:kern w:val="0"/>
          <w:sz w:val="32"/>
          <w:szCs w:val="32"/>
        </w:rPr>
        <w:t>；</w:t>
      </w:r>
      <w:r w:rsidR="003135B3" w:rsidRPr="003135B3">
        <w:rPr>
          <w:rFonts w:ascii="Times New Roman" w:eastAsia="仿宋_GB2312" w:hAnsi="Times New Roman" w:cs="Times New Roman" w:hint="eastAsia"/>
          <w:color w:val="000000"/>
          <w:kern w:val="0"/>
          <w:sz w:val="32"/>
          <w:szCs w:val="32"/>
        </w:rPr>
        <w:t>公开免试攻读研究生、转院（系）转专业、国家奖学金</w:t>
      </w:r>
      <w:r w:rsidR="00257730">
        <w:rPr>
          <w:rFonts w:ascii="Times New Roman" w:eastAsia="仿宋_GB2312" w:hAnsi="Times New Roman" w:cs="Times New Roman" w:hint="eastAsia"/>
          <w:color w:val="000000"/>
          <w:kern w:val="0"/>
          <w:sz w:val="32"/>
          <w:szCs w:val="32"/>
        </w:rPr>
        <w:t>等奖项</w:t>
      </w:r>
      <w:r w:rsidR="003135B3" w:rsidRPr="003135B3">
        <w:rPr>
          <w:rFonts w:ascii="Times New Roman" w:eastAsia="仿宋_GB2312" w:hAnsi="Times New Roman" w:cs="Times New Roman" w:hint="eastAsia"/>
          <w:color w:val="000000"/>
          <w:kern w:val="0"/>
          <w:sz w:val="32"/>
          <w:szCs w:val="32"/>
        </w:rPr>
        <w:t>评选结果</w:t>
      </w:r>
      <w:r w:rsidR="00257730">
        <w:rPr>
          <w:rFonts w:ascii="Times New Roman" w:eastAsia="仿宋_GB2312" w:hAnsi="Times New Roman" w:cs="Times New Roman" w:hint="eastAsia"/>
          <w:color w:val="000000"/>
          <w:kern w:val="0"/>
          <w:sz w:val="32"/>
          <w:szCs w:val="32"/>
        </w:rPr>
        <w:t>。</w:t>
      </w:r>
    </w:p>
    <w:p w14:paraId="760F071E" w14:textId="77777777" w:rsidR="009F2B85" w:rsidRPr="00F5470D" w:rsidRDefault="009F2B85" w:rsidP="00B44284">
      <w:pPr>
        <w:widowControl/>
        <w:ind w:firstLine="600"/>
        <w:rPr>
          <w:rFonts w:ascii="Times New Roman" w:eastAsia="仿宋_GB2312" w:hAnsi="Times New Roman" w:cs="Times New Roman"/>
          <w:color w:val="000000"/>
          <w:kern w:val="0"/>
          <w:sz w:val="32"/>
          <w:szCs w:val="32"/>
        </w:rPr>
      </w:pPr>
    </w:p>
    <w:p w14:paraId="290B511F" w14:textId="77777777" w:rsidR="000E7440"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二、信息主动公开情况</w:t>
      </w:r>
    </w:p>
    <w:p w14:paraId="75E2A3C4" w14:textId="4DC0D502" w:rsidR="006A0E25" w:rsidRDefault="00C236FC"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仿宋_GB2312" w:hint="eastAsia"/>
          <w:sz w:val="32"/>
          <w:szCs w:val="32"/>
        </w:rPr>
        <w:t>学校</w:t>
      </w:r>
      <w:r w:rsidR="00AB3B5A">
        <w:rPr>
          <w:rFonts w:ascii="Times New Roman" w:eastAsia="仿宋_GB2312" w:hAnsi="Times New Roman" w:cs="仿宋_GB2312" w:hint="eastAsia"/>
          <w:sz w:val="32"/>
          <w:szCs w:val="32"/>
        </w:rPr>
        <w:t>主要通过信息公开</w:t>
      </w:r>
      <w:r w:rsidRPr="00E534FA">
        <w:rPr>
          <w:rFonts w:ascii="Times New Roman" w:eastAsia="仿宋_GB2312" w:hAnsi="Times New Roman" w:cs="仿宋_GB2312" w:hint="eastAsia"/>
          <w:sz w:val="32"/>
          <w:szCs w:val="32"/>
        </w:rPr>
        <w:t>网、</w:t>
      </w:r>
      <w:r w:rsidR="00F544D7">
        <w:rPr>
          <w:rFonts w:ascii="Times New Roman" w:eastAsia="仿宋_GB2312" w:hAnsi="Times New Roman" w:cs="仿宋_GB2312" w:hint="eastAsia"/>
          <w:sz w:val="32"/>
          <w:szCs w:val="32"/>
        </w:rPr>
        <w:t>校主页</w:t>
      </w:r>
      <w:r w:rsidRPr="00E534FA">
        <w:rPr>
          <w:rFonts w:ascii="Times New Roman" w:eastAsia="仿宋_GB2312" w:hAnsi="Times New Roman" w:cs="仿宋_GB2312" w:hint="eastAsia"/>
          <w:sz w:val="32"/>
          <w:szCs w:val="32"/>
        </w:rPr>
        <w:t>、</w:t>
      </w:r>
      <w:r w:rsidR="0013144B">
        <w:rPr>
          <w:rFonts w:ascii="Times New Roman" w:eastAsia="仿宋_GB2312" w:hAnsi="Times New Roman" w:cs="仿宋_GB2312" w:hint="eastAsia"/>
          <w:sz w:val="32"/>
          <w:szCs w:val="32"/>
        </w:rPr>
        <w:t>校</w:t>
      </w:r>
      <w:r w:rsidR="00EE2FFE">
        <w:rPr>
          <w:rFonts w:ascii="Times New Roman" w:eastAsia="仿宋_GB2312" w:hAnsi="Times New Roman" w:cs="仿宋_GB2312" w:hint="eastAsia"/>
          <w:sz w:val="32"/>
          <w:szCs w:val="32"/>
        </w:rPr>
        <w:t>新闻网、</w:t>
      </w:r>
      <w:r w:rsidR="001908B6">
        <w:rPr>
          <w:rFonts w:ascii="Times New Roman" w:eastAsia="仿宋_GB2312" w:hAnsi="Times New Roman" w:cs="仿宋_GB2312" w:hint="eastAsia"/>
          <w:sz w:val="32"/>
          <w:szCs w:val="32"/>
        </w:rPr>
        <w:t>业务部门主页、</w:t>
      </w:r>
      <w:r w:rsidRPr="00E534FA">
        <w:rPr>
          <w:rFonts w:ascii="Times New Roman" w:eastAsia="仿宋_GB2312" w:hAnsi="Times New Roman" w:cs="仿宋_GB2312" w:hint="eastAsia"/>
          <w:sz w:val="32"/>
          <w:szCs w:val="32"/>
        </w:rPr>
        <w:t>校报校刊、年鉴</w:t>
      </w:r>
      <w:r>
        <w:rPr>
          <w:rFonts w:ascii="Times New Roman" w:eastAsia="仿宋_GB2312" w:hAnsi="Times New Roman" w:cs="仿宋_GB2312" w:hint="eastAsia"/>
          <w:sz w:val="32"/>
          <w:szCs w:val="32"/>
        </w:rPr>
        <w:t>年报</w:t>
      </w:r>
      <w:r w:rsidRPr="00E534FA">
        <w:rPr>
          <w:rFonts w:ascii="Times New Roman" w:eastAsia="仿宋_GB2312" w:hAnsi="Times New Roman" w:cs="仿宋_GB2312" w:hint="eastAsia"/>
          <w:sz w:val="32"/>
          <w:szCs w:val="32"/>
        </w:rPr>
        <w:t>、</w:t>
      </w:r>
      <w:r w:rsidR="00B863B9" w:rsidRPr="00B863B9">
        <w:rPr>
          <w:rFonts w:ascii="Times New Roman" w:eastAsia="仿宋_GB2312" w:hAnsi="Times New Roman" w:cs="仿宋_GB2312" w:hint="eastAsia"/>
          <w:sz w:val="32"/>
          <w:szCs w:val="32"/>
        </w:rPr>
        <w:t>新闻发布会、</w:t>
      </w:r>
      <w:r>
        <w:rPr>
          <w:rFonts w:ascii="Times New Roman" w:eastAsia="仿宋_GB2312" w:hAnsi="Times New Roman" w:cs="仿宋_GB2312" w:hint="eastAsia"/>
          <w:sz w:val="32"/>
          <w:szCs w:val="32"/>
        </w:rPr>
        <w:t>官方</w:t>
      </w:r>
      <w:r w:rsidRPr="00E534FA">
        <w:rPr>
          <w:rFonts w:ascii="Times New Roman" w:eastAsia="仿宋_GB2312" w:hAnsi="Times New Roman" w:cs="仿宋_GB2312" w:hint="eastAsia"/>
          <w:sz w:val="32"/>
          <w:szCs w:val="32"/>
        </w:rPr>
        <w:t>微博、微</w:t>
      </w:r>
      <w:r w:rsidRPr="00E534FA">
        <w:rPr>
          <w:rFonts w:ascii="Times New Roman" w:eastAsia="仿宋_GB2312" w:hAnsi="Times New Roman" w:cs="仿宋_GB2312" w:hint="eastAsia"/>
          <w:sz w:val="32"/>
          <w:szCs w:val="32"/>
        </w:rPr>
        <w:lastRenderedPageBreak/>
        <w:t>信</w:t>
      </w:r>
      <w:r>
        <w:rPr>
          <w:rFonts w:ascii="Times New Roman" w:eastAsia="仿宋_GB2312" w:hAnsi="Times New Roman" w:cs="仿宋_GB2312" w:hint="eastAsia"/>
          <w:sz w:val="32"/>
          <w:szCs w:val="32"/>
        </w:rPr>
        <w:t>公众号</w:t>
      </w:r>
      <w:r w:rsidRPr="00E534FA">
        <w:rPr>
          <w:rFonts w:ascii="Times New Roman" w:eastAsia="仿宋_GB2312" w:hAnsi="Times New Roman" w:cs="仿宋_GB2312" w:hint="eastAsia"/>
          <w:sz w:val="32"/>
          <w:szCs w:val="32"/>
        </w:rPr>
        <w:t>等多</w:t>
      </w:r>
      <w:r w:rsidR="00CC4F68">
        <w:rPr>
          <w:rFonts w:ascii="Times New Roman" w:eastAsia="仿宋_GB2312" w:hAnsi="Times New Roman" w:cs="仿宋_GB2312" w:hint="eastAsia"/>
          <w:sz w:val="32"/>
          <w:szCs w:val="32"/>
        </w:rPr>
        <w:t>媒体渠道</w:t>
      </w:r>
      <w:r w:rsidRPr="00E534FA">
        <w:rPr>
          <w:rFonts w:ascii="Times New Roman" w:eastAsia="仿宋_GB2312" w:hAnsi="Times New Roman" w:cs="仿宋_GB2312" w:hint="eastAsia"/>
          <w:sz w:val="32"/>
          <w:szCs w:val="32"/>
        </w:rPr>
        <w:t>主动向校内和社会公开学校信息</w:t>
      </w:r>
      <w:r>
        <w:rPr>
          <w:rFonts w:ascii="Times New Roman" w:eastAsia="仿宋_GB2312" w:hAnsi="Times New Roman" w:cs="仿宋_GB2312" w:hint="eastAsia"/>
          <w:sz w:val="32"/>
          <w:szCs w:val="32"/>
        </w:rPr>
        <w:t>。</w:t>
      </w:r>
      <w:r w:rsidR="006A0E25" w:rsidRPr="00F5470D">
        <w:rPr>
          <w:rFonts w:ascii="Times New Roman" w:eastAsia="仿宋_GB2312" w:hAnsi="Times New Roman" w:cs="Times New Roman"/>
          <w:color w:val="000000"/>
          <w:kern w:val="0"/>
          <w:sz w:val="32"/>
          <w:szCs w:val="32"/>
        </w:rPr>
        <w:t>本学年度，我校严格按照教育部《高等学校信息公开事项清单》的规定，</w:t>
      </w:r>
      <w:r w:rsidR="006A0E25">
        <w:rPr>
          <w:rFonts w:ascii="Times New Roman" w:eastAsia="仿宋_GB2312" w:hAnsi="Times New Roman" w:cs="Times New Roman" w:hint="eastAsia"/>
          <w:color w:val="000000"/>
          <w:kern w:val="0"/>
          <w:sz w:val="32"/>
          <w:szCs w:val="32"/>
        </w:rPr>
        <w:t>在既有工作基础上，</w:t>
      </w:r>
      <w:r w:rsidR="006A0E25" w:rsidRPr="008838FB">
        <w:rPr>
          <w:rFonts w:ascii="Times New Roman" w:eastAsia="仿宋_GB2312" w:hAnsi="Times New Roman" w:cs="Times New Roman" w:hint="eastAsia"/>
          <w:color w:val="000000"/>
          <w:kern w:val="0"/>
          <w:sz w:val="32"/>
          <w:szCs w:val="32"/>
        </w:rPr>
        <w:t>完成主动公开信息</w:t>
      </w:r>
      <w:r w:rsidR="006A0E25" w:rsidRPr="008838FB">
        <w:rPr>
          <w:rFonts w:ascii="Times New Roman" w:eastAsia="仿宋_GB2312" w:hAnsi="Times New Roman" w:cs="Times New Roman" w:hint="eastAsia"/>
          <w:color w:val="000000"/>
          <w:kern w:val="0"/>
          <w:sz w:val="32"/>
          <w:szCs w:val="32"/>
        </w:rPr>
        <w:t>10</w:t>
      </w:r>
      <w:r w:rsidR="006A0E25" w:rsidRPr="008838FB">
        <w:rPr>
          <w:rFonts w:ascii="Times New Roman" w:eastAsia="仿宋_GB2312" w:hAnsi="Times New Roman" w:cs="Times New Roman" w:hint="eastAsia"/>
          <w:color w:val="000000"/>
          <w:kern w:val="0"/>
          <w:sz w:val="32"/>
          <w:szCs w:val="32"/>
        </w:rPr>
        <w:t>个大类</w:t>
      </w:r>
      <w:r w:rsidR="006A0E25" w:rsidRPr="008838FB">
        <w:rPr>
          <w:rFonts w:ascii="Times New Roman" w:eastAsia="仿宋_GB2312" w:hAnsi="Times New Roman" w:cs="Times New Roman" w:hint="eastAsia"/>
          <w:color w:val="000000"/>
          <w:kern w:val="0"/>
          <w:sz w:val="32"/>
          <w:szCs w:val="32"/>
        </w:rPr>
        <w:t>50</w:t>
      </w:r>
      <w:r w:rsidR="006A0E25" w:rsidRPr="008838FB">
        <w:rPr>
          <w:rFonts w:ascii="Times New Roman" w:eastAsia="仿宋_GB2312" w:hAnsi="Times New Roman" w:cs="Times New Roman" w:hint="eastAsia"/>
          <w:color w:val="000000"/>
          <w:kern w:val="0"/>
          <w:sz w:val="32"/>
          <w:szCs w:val="32"/>
        </w:rPr>
        <w:t>个子类内容调整：包括</w:t>
      </w:r>
      <w:r w:rsidR="006A0E25" w:rsidRPr="008838FB">
        <w:rPr>
          <w:rFonts w:ascii="Times New Roman" w:eastAsia="仿宋_GB2312" w:hAnsi="Times New Roman" w:cs="Times New Roman" w:hint="eastAsia"/>
          <w:color w:val="000000"/>
          <w:kern w:val="0"/>
          <w:sz w:val="32"/>
          <w:szCs w:val="32"/>
        </w:rPr>
        <w:t>7</w:t>
      </w:r>
      <w:r w:rsidR="006A0E25" w:rsidRPr="008838FB">
        <w:rPr>
          <w:rFonts w:ascii="Times New Roman" w:eastAsia="仿宋_GB2312" w:hAnsi="Times New Roman" w:cs="Times New Roman" w:hint="eastAsia"/>
          <w:color w:val="000000"/>
          <w:kern w:val="0"/>
          <w:sz w:val="32"/>
          <w:szCs w:val="32"/>
        </w:rPr>
        <w:t>项一级指标、</w:t>
      </w:r>
      <w:r w:rsidR="006A0E25" w:rsidRPr="008838FB">
        <w:rPr>
          <w:rFonts w:ascii="Times New Roman" w:eastAsia="仿宋_GB2312" w:hAnsi="Times New Roman" w:cs="Times New Roman" w:hint="eastAsia"/>
          <w:color w:val="000000"/>
          <w:kern w:val="0"/>
          <w:sz w:val="32"/>
          <w:szCs w:val="32"/>
        </w:rPr>
        <w:t>34</w:t>
      </w:r>
      <w:r w:rsidR="006A0E25" w:rsidRPr="008838FB">
        <w:rPr>
          <w:rFonts w:ascii="Times New Roman" w:eastAsia="仿宋_GB2312" w:hAnsi="Times New Roman" w:cs="Times New Roman" w:hint="eastAsia"/>
          <w:color w:val="000000"/>
          <w:kern w:val="0"/>
          <w:sz w:val="32"/>
          <w:szCs w:val="32"/>
        </w:rPr>
        <w:t>项</w:t>
      </w:r>
      <w:r w:rsidR="006A0E25" w:rsidRPr="008838FB">
        <w:rPr>
          <w:rFonts w:ascii="Times New Roman" w:eastAsia="仿宋_GB2312" w:hAnsi="Times New Roman" w:cs="Times New Roman" w:hint="eastAsia"/>
          <w:color w:val="000000"/>
          <w:kern w:val="0"/>
          <w:sz w:val="32"/>
          <w:szCs w:val="32"/>
        </w:rPr>
        <w:t>2</w:t>
      </w:r>
      <w:r w:rsidR="006A0E25" w:rsidRPr="008838FB">
        <w:rPr>
          <w:rFonts w:ascii="Times New Roman" w:eastAsia="仿宋_GB2312" w:hAnsi="Times New Roman" w:cs="Times New Roman" w:hint="eastAsia"/>
          <w:color w:val="000000"/>
          <w:kern w:val="0"/>
          <w:sz w:val="32"/>
          <w:szCs w:val="32"/>
        </w:rPr>
        <w:t>级指标、</w:t>
      </w:r>
      <w:r w:rsidR="006A0E25" w:rsidRPr="008838FB">
        <w:rPr>
          <w:rFonts w:ascii="Times New Roman" w:eastAsia="仿宋_GB2312" w:hAnsi="Times New Roman" w:cs="Times New Roman" w:hint="eastAsia"/>
          <w:color w:val="000000"/>
          <w:kern w:val="0"/>
          <w:sz w:val="32"/>
          <w:szCs w:val="32"/>
        </w:rPr>
        <w:t>97</w:t>
      </w:r>
      <w:r w:rsidR="006A0E25" w:rsidRPr="008838FB">
        <w:rPr>
          <w:rFonts w:ascii="Times New Roman" w:eastAsia="仿宋_GB2312" w:hAnsi="Times New Roman" w:cs="Times New Roman" w:hint="eastAsia"/>
          <w:color w:val="000000"/>
          <w:kern w:val="0"/>
          <w:sz w:val="32"/>
          <w:szCs w:val="32"/>
        </w:rPr>
        <w:t>项</w:t>
      </w:r>
      <w:r w:rsidR="006A0E25" w:rsidRPr="008838FB">
        <w:rPr>
          <w:rFonts w:ascii="Times New Roman" w:eastAsia="仿宋_GB2312" w:hAnsi="Times New Roman" w:cs="Times New Roman" w:hint="eastAsia"/>
          <w:color w:val="000000"/>
          <w:kern w:val="0"/>
          <w:sz w:val="32"/>
          <w:szCs w:val="32"/>
        </w:rPr>
        <w:t>3</w:t>
      </w:r>
      <w:r w:rsidR="006A0E25" w:rsidRPr="008838FB">
        <w:rPr>
          <w:rFonts w:ascii="Times New Roman" w:eastAsia="仿宋_GB2312" w:hAnsi="Times New Roman" w:cs="Times New Roman" w:hint="eastAsia"/>
          <w:color w:val="000000"/>
          <w:kern w:val="0"/>
          <w:sz w:val="32"/>
          <w:szCs w:val="32"/>
        </w:rPr>
        <w:t>级指标、</w:t>
      </w:r>
      <w:r w:rsidR="006A0E25" w:rsidRPr="008838FB">
        <w:rPr>
          <w:rFonts w:ascii="Times New Roman" w:eastAsia="仿宋_GB2312" w:hAnsi="Times New Roman" w:cs="Times New Roman" w:hint="eastAsia"/>
          <w:color w:val="000000"/>
          <w:kern w:val="0"/>
          <w:sz w:val="32"/>
          <w:szCs w:val="32"/>
        </w:rPr>
        <w:t>484</w:t>
      </w:r>
      <w:r w:rsidR="006A0E25" w:rsidRPr="008838FB">
        <w:rPr>
          <w:rFonts w:ascii="Times New Roman" w:eastAsia="仿宋_GB2312" w:hAnsi="Times New Roman" w:cs="Times New Roman" w:hint="eastAsia"/>
          <w:color w:val="000000"/>
          <w:kern w:val="0"/>
          <w:sz w:val="32"/>
          <w:szCs w:val="32"/>
        </w:rPr>
        <w:t>项条目信息优化和网站技术完善</w:t>
      </w:r>
      <w:r w:rsidR="009E4B2D">
        <w:rPr>
          <w:rFonts w:ascii="Times New Roman" w:eastAsia="仿宋_GB2312" w:hAnsi="Times New Roman" w:cs="Times New Roman" w:hint="eastAsia"/>
          <w:color w:val="000000"/>
          <w:kern w:val="0"/>
          <w:sz w:val="32"/>
          <w:szCs w:val="32"/>
        </w:rPr>
        <w:t>；完成</w:t>
      </w:r>
      <w:r w:rsidR="009E4B2D">
        <w:rPr>
          <w:rFonts w:ascii="Times New Roman" w:eastAsia="仿宋_GB2312" w:hAnsi="Times New Roman" w:cs="Times New Roman" w:hint="eastAsia"/>
          <w:color w:val="000000"/>
          <w:kern w:val="0"/>
          <w:sz w:val="32"/>
          <w:szCs w:val="32"/>
        </w:rPr>
        <w:t>14</w:t>
      </w:r>
      <w:r w:rsidR="009E4B2D">
        <w:rPr>
          <w:rFonts w:ascii="Times New Roman" w:eastAsia="仿宋_GB2312" w:hAnsi="Times New Roman" w:cs="Times New Roman" w:hint="eastAsia"/>
          <w:color w:val="000000"/>
          <w:kern w:val="0"/>
          <w:sz w:val="32"/>
          <w:szCs w:val="32"/>
        </w:rPr>
        <w:t>项一级指标、</w:t>
      </w:r>
      <w:r w:rsidR="009E4B2D">
        <w:rPr>
          <w:rFonts w:ascii="Times New Roman" w:eastAsia="仿宋_GB2312" w:hAnsi="Times New Roman" w:cs="Times New Roman" w:hint="eastAsia"/>
          <w:color w:val="000000"/>
          <w:kern w:val="0"/>
          <w:sz w:val="32"/>
          <w:szCs w:val="32"/>
        </w:rPr>
        <w:t>6</w:t>
      </w:r>
      <w:r w:rsidR="009E4B2D">
        <w:rPr>
          <w:rFonts w:ascii="Times New Roman" w:eastAsia="仿宋_GB2312" w:hAnsi="Times New Roman" w:cs="Times New Roman"/>
          <w:color w:val="000000"/>
          <w:kern w:val="0"/>
          <w:sz w:val="32"/>
          <w:szCs w:val="32"/>
        </w:rPr>
        <w:t>9</w:t>
      </w:r>
      <w:r w:rsidR="009E4B2D">
        <w:rPr>
          <w:rFonts w:ascii="Times New Roman" w:eastAsia="仿宋_GB2312" w:hAnsi="Times New Roman" w:cs="Times New Roman"/>
          <w:color w:val="000000"/>
          <w:kern w:val="0"/>
          <w:sz w:val="32"/>
          <w:szCs w:val="32"/>
        </w:rPr>
        <w:t>项二级指标</w:t>
      </w:r>
      <w:r w:rsidR="009E4B2D">
        <w:rPr>
          <w:rFonts w:ascii="Times New Roman" w:eastAsia="仿宋_GB2312" w:hAnsi="Times New Roman" w:cs="Times New Roman" w:hint="eastAsia"/>
          <w:color w:val="000000"/>
          <w:kern w:val="0"/>
          <w:sz w:val="32"/>
          <w:szCs w:val="32"/>
        </w:rPr>
        <w:t>、</w:t>
      </w:r>
      <w:r w:rsidR="009E4B2D">
        <w:rPr>
          <w:rFonts w:ascii="Times New Roman" w:eastAsia="仿宋_GB2312" w:hAnsi="Times New Roman" w:cs="Times New Roman" w:hint="eastAsia"/>
          <w:color w:val="000000"/>
          <w:kern w:val="0"/>
          <w:sz w:val="32"/>
          <w:szCs w:val="32"/>
        </w:rPr>
        <w:t>9</w:t>
      </w:r>
      <w:r w:rsidR="009E4B2D">
        <w:rPr>
          <w:rFonts w:ascii="Times New Roman" w:eastAsia="仿宋_GB2312" w:hAnsi="Times New Roman" w:cs="Times New Roman"/>
          <w:color w:val="000000"/>
          <w:kern w:val="0"/>
          <w:sz w:val="32"/>
          <w:szCs w:val="32"/>
        </w:rPr>
        <w:t>7</w:t>
      </w:r>
      <w:r w:rsidR="009E4B2D">
        <w:rPr>
          <w:rFonts w:ascii="Times New Roman" w:eastAsia="仿宋_GB2312" w:hAnsi="Times New Roman" w:cs="Times New Roman"/>
          <w:color w:val="000000"/>
          <w:kern w:val="0"/>
          <w:sz w:val="32"/>
          <w:szCs w:val="32"/>
        </w:rPr>
        <w:t>项三级指标的</w:t>
      </w:r>
      <w:r w:rsidR="0016444A">
        <w:rPr>
          <w:rFonts w:ascii="Times New Roman" w:eastAsia="仿宋_GB2312" w:hAnsi="Times New Roman" w:cs="Times New Roman"/>
          <w:color w:val="000000"/>
          <w:kern w:val="0"/>
          <w:sz w:val="32"/>
          <w:szCs w:val="32"/>
        </w:rPr>
        <w:t>条目信息</w:t>
      </w:r>
      <w:r w:rsidR="009E4B2D">
        <w:rPr>
          <w:rFonts w:ascii="Times New Roman" w:eastAsia="仿宋_GB2312" w:hAnsi="Times New Roman" w:cs="Times New Roman"/>
          <w:color w:val="000000"/>
          <w:kern w:val="0"/>
          <w:sz w:val="32"/>
          <w:szCs w:val="32"/>
        </w:rPr>
        <w:t>内容更新</w:t>
      </w:r>
      <w:r w:rsidR="006A0E25">
        <w:rPr>
          <w:rFonts w:ascii="Times New Roman" w:eastAsia="仿宋_GB2312" w:hAnsi="Times New Roman" w:cs="Times New Roman" w:hint="eastAsia"/>
          <w:color w:val="000000"/>
          <w:kern w:val="0"/>
          <w:sz w:val="32"/>
          <w:szCs w:val="32"/>
        </w:rPr>
        <w:t>。</w:t>
      </w:r>
    </w:p>
    <w:p w14:paraId="744E2742" w14:textId="2867D0A8" w:rsidR="006A0E25" w:rsidRDefault="007456CA"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全面推进信息公开工作进程中，学</w:t>
      </w:r>
      <w:r w:rsidR="006A0E25">
        <w:rPr>
          <w:rFonts w:ascii="Times New Roman" w:eastAsia="仿宋_GB2312" w:hAnsi="Times New Roman" w:cs="Times New Roman" w:hint="eastAsia"/>
          <w:color w:val="000000"/>
          <w:kern w:val="0"/>
          <w:sz w:val="32"/>
          <w:szCs w:val="32"/>
        </w:rPr>
        <w:t>校不断丰富</w:t>
      </w:r>
      <w:r w:rsidR="006A0E25" w:rsidRPr="00F5470D">
        <w:rPr>
          <w:rFonts w:ascii="Times New Roman" w:eastAsia="仿宋_GB2312" w:hAnsi="Times New Roman" w:cs="Times New Roman"/>
          <w:color w:val="000000"/>
          <w:kern w:val="0"/>
          <w:sz w:val="32"/>
          <w:szCs w:val="32"/>
        </w:rPr>
        <w:t>信息</w:t>
      </w:r>
      <w:r w:rsidR="006A0E25">
        <w:rPr>
          <w:rFonts w:ascii="Times New Roman" w:eastAsia="仿宋_GB2312" w:hAnsi="Times New Roman" w:cs="Times New Roman"/>
          <w:color w:val="000000"/>
          <w:kern w:val="0"/>
          <w:sz w:val="32"/>
          <w:szCs w:val="32"/>
        </w:rPr>
        <w:t>主动</w:t>
      </w:r>
      <w:r w:rsidR="006A0E25" w:rsidRPr="00F5470D">
        <w:rPr>
          <w:rFonts w:ascii="Times New Roman" w:eastAsia="仿宋_GB2312" w:hAnsi="Times New Roman" w:cs="Times New Roman"/>
          <w:color w:val="000000"/>
          <w:kern w:val="0"/>
          <w:sz w:val="32"/>
          <w:szCs w:val="32"/>
        </w:rPr>
        <w:t>公开</w:t>
      </w:r>
      <w:r w:rsidR="006A0E25" w:rsidRPr="00F5470D">
        <w:rPr>
          <w:rFonts w:ascii="Times New Roman" w:eastAsia="仿宋_GB2312" w:hAnsi="Times New Roman" w:cs="Times New Roman" w:hint="eastAsia"/>
          <w:color w:val="000000"/>
          <w:kern w:val="0"/>
          <w:sz w:val="32"/>
          <w:szCs w:val="32"/>
        </w:rPr>
        <w:t>的</w:t>
      </w:r>
      <w:r w:rsidR="006A0E25" w:rsidRPr="00F5470D">
        <w:rPr>
          <w:rFonts w:ascii="Times New Roman" w:eastAsia="仿宋_GB2312" w:hAnsi="Times New Roman" w:cs="Times New Roman"/>
          <w:color w:val="000000"/>
          <w:kern w:val="0"/>
          <w:sz w:val="32"/>
          <w:szCs w:val="32"/>
        </w:rPr>
        <w:t>形式</w:t>
      </w:r>
      <w:r w:rsidR="006A0E25">
        <w:rPr>
          <w:rFonts w:ascii="Times New Roman" w:eastAsia="仿宋_GB2312" w:hAnsi="Times New Roman" w:cs="Times New Roman" w:hint="eastAsia"/>
          <w:color w:val="000000"/>
          <w:kern w:val="0"/>
          <w:sz w:val="32"/>
          <w:szCs w:val="32"/>
        </w:rPr>
        <w:t>和载体</w:t>
      </w:r>
      <w:r w:rsidR="006A0E25" w:rsidRPr="00F5470D">
        <w:rPr>
          <w:rFonts w:ascii="Times New Roman" w:eastAsia="仿宋_GB2312" w:hAnsi="Times New Roman" w:cs="Times New Roman"/>
          <w:color w:val="000000"/>
          <w:kern w:val="0"/>
          <w:sz w:val="32"/>
          <w:szCs w:val="32"/>
        </w:rPr>
        <w:t>。</w:t>
      </w:r>
      <w:r w:rsidR="006A0E25" w:rsidRPr="004425E8">
        <w:rPr>
          <w:rFonts w:ascii="Times New Roman" w:eastAsia="仿宋_GB2312" w:hAnsi="Times New Roman" w:cs="Times New Roman" w:hint="eastAsia"/>
          <w:color w:val="000000"/>
          <w:kern w:val="0"/>
          <w:sz w:val="32"/>
          <w:szCs w:val="32"/>
        </w:rPr>
        <w:t>201</w:t>
      </w:r>
      <w:r w:rsidR="006A0E25">
        <w:rPr>
          <w:rFonts w:ascii="Times New Roman" w:eastAsia="仿宋_GB2312" w:hAnsi="Times New Roman" w:cs="Times New Roman"/>
          <w:color w:val="000000"/>
          <w:kern w:val="0"/>
          <w:sz w:val="32"/>
          <w:szCs w:val="32"/>
        </w:rPr>
        <w:t>6</w:t>
      </w:r>
      <w:r w:rsidR="006A0E25" w:rsidRPr="004425E8">
        <w:rPr>
          <w:rFonts w:ascii="Times New Roman" w:eastAsia="仿宋_GB2312" w:hAnsi="Times New Roman" w:cs="Times New Roman" w:hint="eastAsia"/>
          <w:color w:val="000000"/>
          <w:kern w:val="0"/>
          <w:sz w:val="32"/>
          <w:szCs w:val="32"/>
        </w:rPr>
        <w:t>年</w:t>
      </w:r>
      <w:r w:rsidR="006A0E25">
        <w:rPr>
          <w:rFonts w:ascii="Times New Roman" w:eastAsia="仿宋_GB2312" w:hAnsi="Times New Roman" w:cs="Times New Roman" w:hint="eastAsia"/>
          <w:color w:val="000000"/>
          <w:kern w:val="0"/>
          <w:sz w:val="32"/>
          <w:szCs w:val="32"/>
        </w:rPr>
        <w:t>，</w:t>
      </w:r>
      <w:r w:rsidR="006A0E25" w:rsidRPr="008709C2">
        <w:rPr>
          <w:rFonts w:ascii="Times New Roman" w:eastAsia="仿宋_GB2312" w:hAnsi="Times New Roman" w:cs="Times New Roman" w:hint="eastAsia"/>
          <w:color w:val="000000"/>
          <w:kern w:val="0"/>
          <w:sz w:val="32"/>
          <w:szCs w:val="32"/>
        </w:rPr>
        <w:t>上海交大报刊发</w:t>
      </w:r>
      <w:r w:rsidR="00FB6A81">
        <w:rPr>
          <w:rFonts w:ascii="Times New Roman" w:eastAsia="仿宋_GB2312" w:hAnsi="Times New Roman" w:cs="Times New Roman"/>
          <w:color w:val="000000"/>
          <w:kern w:val="0"/>
          <w:sz w:val="32"/>
          <w:szCs w:val="32"/>
        </w:rPr>
        <w:t>37</w:t>
      </w:r>
      <w:r w:rsidR="006A0E25" w:rsidRPr="008709C2">
        <w:rPr>
          <w:rFonts w:ascii="Times New Roman" w:eastAsia="仿宋_GB2312" w:hAnsi="Times New Roman" w:cs="Times New Roman" w:hint="eastAsia"/>
          <w:color w:val="000000"/>
          <w:kern w:val="0"/>
          <w:sz w:val="32"/>
          <w:szCs w:val="32"/>
        </w:rPr>
        <w:t>期（</w:t>
      </w:r>
      <w:r w:rsidR="006A0E25">
        <w:rPr>
          <w:rFonts w:ascii="Times New Roman" w:eastAsia="仿宋_GB2312" w:hAnsi="Times New Roman" w:cs="Times New Roman" w:hint="eastAsia"/>
          <w:color w:val="000000"/>
          <w:kern w:val="0"/>
          <w:sz w:val="32"/>
          <w:szCs w:val="32"/>
        </w:rPr>
        <w:t>累计</w:t>
      </w:r>
      <w:r w:rsidR="006A0E25" w:rsidRPr="008709C2">
        <w:rPr>
          <w:rFonts w:ascii="Times New Roman" w:eastAsia="仿宋_GB2312" w:hAnsi="Times New Roman" w:cs="Times New Roman" w:hint="eastAsia"/>
          <w:color w:val="000000"/>
          <w:kern w:val="0"/>
          <w:sz w:val="32"/>
          <w:szCs w:val="32"/>
        </w:rPr>
        <w:t>刊至</w:t>
      </w:r>
      <w:r w:rsidR="00FB6A81" w:rsidRPr="007008AB">
        <w:rPr>
          <w:rFonts w:ascii="Times New Roman" w:eastAsia="仿宋_GB2312" w:hAnsi="Times New Roman" w:cs="Times New Roman"/>
          <w:color w:val="000000"/>
          <w:kern w:val="0"/>
          <w:sz w:val="32"/>
          <w:szCs w:val="32"/>
        </w:rPr>
        <w:t>15</w:t>
      </w:r>
      <w:r w:rsidR="00FB6A81">
        <w:rPr>
          <w:rFonts w:ascii="Times New Roman" w:eastAsia="仿宋_GB2312" w:hAnsi="Times New Roman" w:cs="Times New Roman"/>
          <w:color w:val="000000"/>
          <w:kern w:val="0"/>
          <w:sz w:val="32"/>
          <w:szCs w:val="32"/>
        </w:rPr>
        <w:t>82</w:t>
      </w:r>
      <w:r w:rsidR="006A0E25" w:rsidRPr="008709C2">
        <w:rPr>
          <w:rFonts w:ascii="Times New Roman" w:eastAsia="仿宋_GB2312" w:hAnsi="Times New Roman" w:cs="Times New Roman" w:hint="eastAsia"/>
          <w:color w:val="000000"/>
          <w:kern w:val="0"/>
          <w:sz w:val="32"/>
          <w:szCs w:val="32"/>
        </w:rPr>
        <w:t>期）</w:t>
      </w:r>
      <w:r w:rsidR="00C15439">
        <w:rPr>
          <w:rFonts w:ascii="Times New Roman" w:eastAsia="仿宋_GB2312" w:hAnsi="Times New Roman" w:cs="Times New Roman" w:hint="eastAsia"/>
          <w:color w:val="000000"/>
          <w:kern w:val="0"/>
          <w:sz w:val="32"/>
          <w:szCs w:val="32"/>
        </w:rPr>
        <w:t>；年度内</w:t>
      </w:r>
      <w:r w:rsidR="006A0E25" w:rsidRPr="008709C2">
        <w:rPr>
          <w:rFonts w:ascii="Times New Roman" w:eastAsia="仿宋_GB2312" w:hAnsi="Times New Roman" w:cs="Times New Roman" w:hint="eastAsia"/>
          <w:color w:val="000000"/>
          <w:kern w:val="0"/>
          <w:sz w:val="32"/>
          <w:szCs w:val="32"/>
        </w:rPr>
        <w:t>组织新闻发布会和专题新闻报道</w:t>
      </w:r>
      <w:r w:rsidR="006A0E25" w:rsidRPr="007008AB">
        <w:rPr>
          <w:rFonts w:ascii="Times New Roman" w:eastAsia="仿宋_GB2312" w:hAnsi="Times New Roman" w:cs="Times New Roman"/>
          <w:color w:val="000000"/>
          <w:kern w:val="0"/>
          <w:sz w:val="32"/>
          <w:szCs w:val="32"/>
        </w:rPr>
        <w:t>186</w:t>
      </w:r>
      <w:r w:rsidR="006A0E25" w:rsidRPr="008709C2">
        <w:rPr>
          <w:rFonts w:ascii="Times New Roman" w:eastAsia="仿宋_GB2312" w:hAnsi="Times New Roman" w:cs="Times New Roman" w:hint="eastAsia"/>
          <w:color w:val="000000"/>
          <w:kern w:val="0"/>
          <w:sz w:val="32"/>
          <w:szCs w:val="32"/>
        </w:rPr>
        <w:t>次，接待媒体采访约</w:t>
      </w:r>
      <w:r w:rsidR="006A0E25" w:rsidRPr="007008AB">
        <w:rPr>
          <w:rFonts w:ascii="Times New Roman" w:eastAsia="仿宋_GB2312" w:hAnsi="Times New Roman" w:cs="Times New Roman"/>
          <w:color w:val="000000"/>
          <w:kern w:val="0"/>
          <w:sz w:val="32"/>
          <w:szCs w:val="32"/>
        </w:rPr>
        <w:t>5500</w:t>
      </w:r>
      <w:r w:rsidR="006A0E25" w:rsidRPr="008709C2">
        <w:rPr>
          <w:rFonts w:ascii="Times New Roman" w:eastAsia="仿宋_GB2312" w:hAnsi="Times New Roman" w:cs="Times New Roman" w:hint="eastAsia"/>
          <w:color w:val="000000"/>
          <w:kern w:val="0"/>
          <w:sz w:val="32"/>
          <w:szCs w:val="32"/>
        </w:rPr>
        <w:t>人次，涵盖重大活动、教学科研、人才培养和学术论坛等领域</w:t>
      </w:r>
      <w:r w:rsidR="006A0E25">
        <w:rPr>
          <w:rFonts w:ascii="Times New Roman" w:eastAsia="仿宋_GB2312" w:hAnsi="Times New Roman" w:cs="Times New Roman" w:hint="eastAsia"/>
          <w:color w:val="000000"/>
          <w:kern w:val="0"/>
          <w:sz w:val="32"/>
          <w:szCs w:val="32"/>
        </w:rPr>
        <w:t>；</w:t>
      </w:r>
      <w:r w:rsidR="006A0E25" w:rsidRPr="008709C2">
        <w:rPr>
          <w:rFonts w:ascii="Times New Roman" w:eastAsia="仿宋_GB2312" w:hAnsi="Times New Roman" w:cs="Times New Roman" w:hint="eastAsia"/>
          <w:color w:val="000000"/>
          <w:kern w:val="0"/>
          <w:sz w:val="32"/>
          <w:szCs w:val="32"/>
        </w:rPr>
        <w:t>通过新浪微博发布各类消息</w:t>
      </w:r>
      <w:r w:rsidR="006A0E25" w:rsidRPr="007008AB">
        <w:rPr>
          <w:rFonts w:ascii="Times New Roman" w:eastAsia="仿宋_GB2312" w:hAnsi="Times New Roman" w:cs="Times New Roman" w:hint="eastAsia"/>
          <w:color w:val="000000"/>
          <w:kern w:val="0"/>
          <w:sz w:val="32"/>
          <w:szCs w:val="32"/>
        </w:rPr>
        <w:t>万</w:t>
      </w:r>
      <w:r w:rsidR="006A0E25" w:rsidRPr="008709C2">
        <w:rPr>
          <w:rFonts w:ascii="Times New Roman" w:eastAsia="仿宋_GB2312" w:hAnsi="Times New Roman" w:cs="Times New Roman" w:hint="eastAsia"/>
          <w:color w:val="000000"/>
          <w:kern w:val="0"/>
          <w:sz w:val="32"/>
          <w:szCs w:val="32"/>
        </w:rPr>
        <w:t>余条，仅学校新浪官方微博粉丝数量已突破</w:t>
      </w:r>
      <w:r w:rsidR="00FB6A81">
        <w:rPr>
          <w:rFonts w:ascii="Times New Roman" w:eastAsia="仿宋_GB2312" w:hAnsi="Times New Roman" w:cs="Times New Roman"/>
          <w:color w:val="000000"/>
          <w:kern w:val="0"/>
          <w:sz w:val="32"/>
          <w:szCs w:val="32"/>
        </w:rPr>
        <w:t>51</w:t>
      </w:r>
      <w:r w:rsidR="006A0E25" w:rsidRPr="008709C2">
        <w:rPr>
          <w:rFonts w:ascii="Times New Roman" w:eastAsia="仿宋_GB2312" w:hAnsi="Times New Roman" w:cs="Times New Roman" w:hint="eastAsia"/>
          <w:color w:val="000000"/>
          <w:kern w:val="0"/>
          <w:sz w:val="32"/>
          <w:szCs w:val="32"/>
        </w:rPr>
        <w:t>万人；微信公共平台、学校主页新闻网活跃指数高，官方微信累计阅读量</w:t>
      </w:r>
      <w:r w:rsidR="006A0E25" w:rsidRPr="007008AB">
        <w:rPr>
          <w:rFonts w:ascii="Times New Roman" w:eastAsia="仿宋_GB2312" w:hAnsi="Times New Roman" w:cs="Times New Roman" w:hint="eastAsia"/>
          <w:color w:val="000000"/>
          <w:kern w:val="0"/>
          <w:sz w:val="32"/>
          <w:szCs w:val="32"/>
        </w:rPr>
        <w:t>上千万</w:t>
      </w:r>
      <w:r w:rsidR="006A0E25" w:rsidRPr="008709C2">
        <w:rPr>
          <w:rFonts w:ascii="Times New Roman" w:eastAsia="仿宋_GB2312" w:hAnsi="Times New Roman" w:cs="Times New Roman" w:hint="eastAsia"/>
          <w:color w:val="000000"/>
          <w:kern w:val="0"/>
          <w:sz w:val="32"/>
          <w:szCs w:val="32"/>
        </w:rPr>
        <w:t>，在教育部新闻办发布的</w:t>
      </w:r>
      <w:r w:rsidR="006A0E25" w:rsidRPr="007008AB">
        <w:rPr>
          <w:rFonts w:ascii="Times New Roman" w:eastAsia="仿宋_GB2312" w:hAnsi="Times New Roman" w:cs="Times New Roman"/>
          <w:color w:val="000000"/>
          <w:kern w:val="0"/>
          <w:sz w:val="32"/>
          <w:szCs w:val="32"/>
        </w:rPr>
        <w:t>2016</w:t>
      </w:r>
      <w:r w:rsidR="006A0E25" w:rsidRPr="008709C2">
        <w:rPr>
          <w:rFonts w:ascii="Times New Roman" w:eastAsia="仿宋_GB2312" w:hAnsi="Times New Roman" w:cs="Times New Roman" w:hint="eastAsia"/>
          <w:color w:val="000000"/>
          <w:kern w:val="0"/>
          <w:sz w:val="32"/>
          <w:szCs w:val="32"/>
        </w:rPr>
        <w:t>年全国教育系统新媒体排名中，官方微博、官方微信均位列全国高校</w:t>
      </w:r>
      <w:r w:rsidR="006A0E25" w:rsidRPr="007008AB">
        <w:rPr>
          <w:rFonts w:ascii="Times New Roman" w:eastAsia="仿宋_GB2312" w:hAnsi="Times New Roman" w:cs="Times New Roman" w:hint="eastAsia"/>
          <w:color w:val="000000"/>
          <w:kern w:val="0"/>
          <w:sz w:val="32"/>
          <w:szCs w:val="32"/>
        </w:rPr>
        <w:t>第一（连续</w:t>
      </w:r>
      <w:r w:rsidR="00535BF4" w:rsidRPr="007008AB">
        <w:rPr>
          <w:rFonts w:ascii="Times New Roman" w:eastAsia="仿宋_GB2312" w:hAnsi="Times New Roman" w:cs="Times New Roman" w:hint="eastAsia"/>
          <w:color w:val="000000"/>
          <w:kern w:val="0"/>
          <w:sz w:val="32"/>
          <w:szCs w:val="32"/>
        </w:rPr>
        <w:t>两</w:t>
      </w:r>
      <w:r w:rsidR="006A0E25" w:rsidRPr="007008AB">
        <w:rPr>
          <w:rFonts w:ascii="Times New Roman" w:eastAsia="仿宋_GB2312" w:hAnsi="Times New Roman" w:cs="Times New Roman" w:hint="eastAsia"/>
          <w:color w:val="000000"/>
          <w:kern w:val="0"/>
          <w:sz w:val="32"/>
          <w:szCs w:val="32"/>
        </w:rPr>
        <w:t>年）</w:t>
      </w:r>
      <w:r w:rsidR="00254143">
        <w:rPr>
          <w:rFonts w:ascii="Times New Roman" w:eastAsia="仿宋_GB2312" w:hAnsi="Times New Roman" w:cs="Times New Roman" w:hint="eastAsia"/>
          <w:color w:val="000000"/>
          <w:kern w:val="0"/>
          <w:sz w:val="32"/>
          <w:szCs w:val="32"/>
        </w:rPr>
        <w:t>，</w:t>
      </w:r>
      <w:r w:rsidR="006A0E25" w:rsidRPr="008709C2">
        <w:rPr>
          <w:rFonts w:ascii="Times New Roman" w:eastAsia="仿宋_GB2312" w:hAnsi="Times New Roman" w:cs="Times New Roman" w:hint="eastAsia"/>
          <w:color w:val="000000"/>
          <w:kern w:val="0"/>
          <w:sz w:val="32"/>
          <w:szCs w:val="32"/>
        </w:rPr>
        <w:t>新媒体平台已经成为学校信息公开的有效平台。信息公开网站升级之后，网站点击量持续攀升，单条信息点击量通常已达</w:t>
      </w:r>
      <w:r w:rsidR="006A0E25" w:rsidRPr="007008AB">
        <w:rPr>
          <w:rFonts w:ascii="Times New Roman" w:eastAsia="仿宋_GB2312" w:hAnsi="Times New Roman" w:cs="Times New Roman"/>
          <w:color w:val="000000"/>
          <w:kern w:val="0"/>
          <w:sz w:val="32"/>
          <w:szCs w:val="32"/>
        </w:rPr>
        <w:t>3000</w:t>
      </w:r>
      <w:r w:rsidR="006A0E25" w:rsidRPr="008709C2">
        <w:rPr>
          <w:rFonts w:ascii="Times New Roman" w:eastAsia="仿宋_GB2312" w:hAnsi="Times New Roman" w:cs="Times New Roman" w:hint="eastAsia"/>
          <w:color w:val="000000"/>
          <w:kern w:val="0"/>
          <w:sz w:val="32"/>
          <w:szCs w:val="32"/>
        </w:rPr>
        <w:t>次左右。</w:t>
      </w:r>
    </w:p>
    <w:p w14:paraId="34AE0053" w14:textId="7D1D63DD" w:rsidR="0054554A" w:rsidRDefault="000E7440" w:rsidP="00B44284">
      <w:pPr>
        <w:widowControl/>
        <w:ind w:firstLine="600"/>
        <w:rPr>
          <w:rFonts w:ascii="Times New Roman" w:eastAsia="仿宋_GB2312" w:hAnsi="Times New Roman" w:cs="Times New Roman"/>
          <w:color w:val="000000"/>
          <w:kern w:val="0"/>
          <w:sz w:val="32"/>
          <w:szCs w:val="32"/>
        </w:rPr>
      </w:pPr>
      <w:r w:rsidRPr="00781AC1">
        <w:rPr>
          <w:rFonts w:ascii="Times New Roman" w:eastAsia="仿宋_GB2312" w:hAnsi="Times New Roman" w:cs="Times New Roman"/>
          <w:b/>
          <w:color w:val="000000"/>
          <w:kern w:val="0"/>
          <w:sz w:val="32"/>
          <w:szCs w:val="32"/>
        </w:rPr>
        <w:t>1</w:t>
      </w:r>
      <w:r w:rsidRPr="00781AC1">
        <w:rPr>
          <w:rFonts w:ascii="Times New Roman" w:eastAsia="仿宋_GB2312" w:hAnsi="Times New Roman" w:cs="Times New Roman"/>
          <w:b/>
          <w:color w:val="000000"/>
          <w:kern w:val="0"/>
          <w:sz w:val="32"/>
          <w:szCs w:val="32"/>
        </w:rPr>
        <w:t>、主动公开信息概况。</w:t>
      </w:r>
      <w:r w:rsidRPr="00F5470D">
        <w:rPr>
          <w:rFonts w:ascii="Times New Roman" w:eastAsia="仿宋_GB2312" w:hAnsi="Times New Roman" w:cs="Times New Roman"/>
          <w:color w:val="000000"/>
          <w:kern w:val="0"/>
          <w:sz w:val="32"/>
          <w:szCs w:val="32"/>
        </w:rPr>
        <w:t>我校信息主动公开一级</w:t>
      </w:r>
      <w:r w:rsidR="000551AF">
        <w:rPr>
          <w:rFonts w:ascii="Times New Roman" w:eastAsia="仿宋_GB2312" w:hAnsi="Times New Roman" w:cs="Times New Roman" w:hint="eastAsia"/>
          <w:color w:val="000000"/>
          <w:kern w:val="0"/>
          <w:sz w:val="32"/>
          <w:szCs w:val="32"/>
        </w:rPr>
        <w:t>目录</w:t>
      </w:r>
      <w:r w:rsidRPr="00F5470D">
        <w:rPr>
          <w:rFonts w:ascii="Times New Roman" w:eastAsia="仿宋_GB2312" w:hAnsi="Times New Roman" w:cs="Times New Roman"/>
          <w:color w:val="000000"/>
          <w:kern w:val="0"/>
          <w:sz w:val="32"/>
          <w:szCs w:val="32"/>
        </w:rPr>
        <w:t>涉及学校基本</w:t>
      </w:r>
      <w:r w:rsidR="00CC5D4F">
        <w:rPr>
          <w:rFonts w:ascii="Times New Roman" w:eastAsia="仿宋_GB2312" w:hAnsi="Times New Roman" w:cs="Times New Roman" w:hint="eastAsia"/>
          <w:color w:val="000000"/>
          <w:kern w:val="0"/>
          <w:sz w:val="32"/>
          <w:szCs w:val="32"/>
        </w:rPr>
        <w:t>信息</w:t>
      </w:r>
      <w:r w:rsidRPr="00F5470D">
        <w:rPr>
          <w:rFonts w:ascii="Times New Roman" w:eastAsia="仿宋_GB2312" w:hAnsi="Times New Roman" w:cs="Times New Roman"/>
          <w:color w:val="000000"/>
          <w:kern w:val="0"/>
          <w:sz w:val="32"/>
          <w:szCs w:val="32"/>
        </w:rPr>
        <w:t>、重大改革与决策、</w:t>
      </w:r>
      <w:r w:rsidR="00893A32">
        <w:rPr>
          <w:rFonts w:ascii="Times New Roman" w:eastAsia="仿宋_GB2312" w:hAnsi="Times New Roman" w:cs="Times New Roman"/>
          <w:color w:val="000000"/>
          <w:kern w:val="0"/>
          <w:sz w:val="32"/>
          <w:szCs w:val="32"/>
        </w:rPr>
        <w:t>财务资产及收费信息</w:t>
      </w:r>
      <w:r w:rsidR="00893A32">
        <w:rPr>
          <w:rFonts w:ascii="Times New Roman" w:eastAsia="仿宋_GB2312" w:hAnsi="Times New Roman" w:cs="Times New Roman" w:hint="eastAsia"/>
          <w:color w:val="000000"/>
          <w:kern w:val="0"/>
          <w:sz w:val="32"/>
          <w:szCs w:val="32"/>
        </w:rPr>
        <w:t>、人事师资信息、教学质量信息、招生考试信息、学生管理服务</w:t>
      </w:r>
      <w:r w:rsidR="00893A32">
        <w:rPr>
          <w:rFonts w:ascii="Times New Roman" w:eastAsia="仿宋_GB2312" w:hAnsi="Times New Roman" w:cs="Times New Roman" w:hint="eastAsia"/>
          <w:color w:val="000000"/>
          <w:kern w:val="0"/>
          <w:sz w:val="32"/>
          <w:szCs w:val="32"/>
        </w:rPr>
        <w:lastRenderedPageBreak/>
        <w:t>信息、学位学科信息、学风建设信息、对外交流与合作信息、科研管理、监督工作、后勤保障、其他</w:t>
      </w:r>
      <w:r w:rsidR="000551AF">
        <w:rPr>
          <w:rFonts w:ascii="Times New Roman" w:eastAsia="仿宋_GB2312" w:hAnsi="Times New Roman" w:cs="Times New Roman" w:hint="eastAsia"/>
          <w:color w:val="000000"/>
          <w:kern w:val="0"/>
          <w:sz w:val="32"/>
          <w:szCs w:val="32"/>
        </w:rPr>
        <w:t>共计</w:t>
      </w:r>
      <w:r w:rsidR="000551AF">
        <w:rPr>
          <w:rFonts w:ascii="Times New Roman" w:eastAsia="仿宋_GB2312" w:hAnsi="Times New Roman" w:cs="Times New Roman" w:hint="eastAsia"/>
          <w:color w:val="000000"/>
          <w:kern w:val="0"/>
          <w:sz w:val="32"/>
          <w:szCs w:val="32"/>
        </w:rPr>
        <w:t>14</w:t>
      </w:r>
      <w:r w:rsidR="000551AF">
        <w:rPr>
          <w:rFonts w:ascii="Times New Roman" w:eastAsia="仿宋_GB2312" w:hAnsi="Times New Roman" w:cs="Times New Roman" w:hint="eastAsia"/>
          <w:color w:val="000000"/>
          <w:kern w:val="0"/>
          <w:sz w:val="32"/>
          <w:szCs w:val="32"/>
        </w:rPr>
        <w:t>项</w:t>
      </w:r>
      <w:r w:rsidR="005A460E" w:rsidRPr="00F5470D">
        <w:rPr>
          <w:rFonts w:ascii="Times New Roman" w:eastAsia="仿宋_GB2312" w:hAnsi="Times New Roman" w:cs="Times New Roman" w:hint="eastAsia"/>
          <w:color w:val="000000"/>
          <w:kern w:val="0"/>
          <w:sz w:val="32"/>
          <w:szCs w:val="32"/>
        </w:rPr>
        <w:t>内容</w:t>
      </w:r>
      <w:r w:rsidR="00172A66">
        <w:rPr>
          <w:rFonts w:ascii="Times New Roman" w:eastAsia="仿宋_GB2312" w:hAnsi="Times New Roman" w:cs="Times New Roman" w:hint="eastAsia"/>
          <w:color w:val="000000"/>
          <w:kern w:val="0"/>
          <w:sz w:val="32"/>
          <w:szCs w:val="32"/>
        </w:rPr>
        <w:t>，</w:t>
      </w:r>
      <w:r w:rsidR="001326BD" w:rsidRPr="002F7785">
        <w:rPr>
          <w:rFonts w:ascii="Times New Roman" w:eastAsia="仿宋_GB2312" w:hAnsi="Times New Roman" w:cs="仿宋_GB2312" w:hint="eastAsia"/>
          <w:sz w:val="32"/>
          <w:szCs w:val="32"/>
        </w:rPr>
        <w:t>并下设</w:t>
      </w:r>
      <w:r w:rsidR="001326BD">
        <w:rPr>
          <w:rFonts w:ascii="Times New Roman" w:eastAsia="仿宋_GB2312" w:hAnsi="Times New Roman" w:cs="Times New Roman"/>
          <w:sz w:val="32"/>
          <w:szCs w:val="32"/>
        </w:rPr>
        <w:t>69</w:t>
      </w:r>
      <w:r w:rsidR="001326BD" w:rsidRPr="002F7785">
        <w:rPr>
          <w:rFonts w:ascii="Times New Roman" w:eastAsia="仿宋_GB2312" w:hAnsi="Times New Roman" w:cs="仿宋_GB2312" w:hint="eastAsia"/>
          <w:sz w:val="32"/>
          <w:szCs w:val="32"/>
        </w:rPr>
        <w:t>个二级子目录和</w:t>
      </w:r>
      <w:r w:rsidR="001326BD">
        <w:rPr>
          <w:rFonts w:ascii="Times New Roman" w:eastAsia="仿宋_GB2312" w:hAnsi="Times New Roman" w:cs="Times New Roman"/>
          <w:sz w:val="32"/>
          <w:szCs w:val="32"/>
        </w:rPr>
        <w:t>97</w:t>
      </w:r>
      <w:r w:rsidR="001326BD" w:rsidRPr="002F7785">
        <w:rPr>
          <w:rFonts w:ascii="Times New Roman" w:eastAsia="仿宋_GB2312" w:hAnsi="Times New Roman" w:cs="仿宋_GB2312" w:hint="eastAsia"/>
          <w:sz w:val="32"/>
          <w:szCs w:val="32"/>
        </w:rPr>
        <w:t>个三级子目录，</w:t>
      </w:r>
      <w:r w:rsidR="00172A66" w:rsidRPr="00172A66">
        <w:rPr>
          <w:rFonts w:ascii="Times New Roman" w:eastAsia="仿宋_GB2312" w:hAnsi="Times New Roman" w:cs="Times New Roman" w:hint="eastAsia"/>
          <w:color w:val="000000"/>
          <w:kern w:val="0"/>
          <w:sz w:val="32"/>
          <w:szCs w:val="32"/>
        </w:rPr>
        <w:t>涵盖了《高等学校信息公开事项清单》要求的所有内容</w:t>
      </w:r>
      <w:r w:rsidRPr="00F5470D">
        <w:rPr>
          <w:rFonts w:ascii="Times New Roman" w:eastAsia="仿宋_GB2312" w:hAnsi="Times New Roman" w:cs="Times New Roman"/>
          <w:color w:val="000000"/>
          <w:kern w:val="0"/>
          <w:sz w:val="32"/>
          <w:szCs w:val="32"/>
        </w:rPr>
        <w:t>。</w:t>
      </w:r>
      <w:r w:rsidR="00A3244B" w:rsidRPr="00F5470D">
        <w:rPr>
          <w:rFonts w:ascii="Times New Roman" w:eastAsia="仿宋_GB2312" w:hAnsi="Times New Roman" w:cs="Times New Roman"/>
          <w:color w:val="000000"/>
          <w:kern w:val="0"/>
          <w:sz w:val="32"/>
          <w:szCs w:val="32"/>
        </w:rPr>
        <w:t>201</w:t>
      </w:r>
      <w:r w:rsidR="0078664E">
        <w:rPr>
          <w:rFonts w:ascii="Times New Roman" w:eastAsia="仿宋_GB2312" w:hAnsi="Times New Roman" w:cs="Times New Roman"/>
          <w:color w:val="000000"/>
          <w:kern w:val="0"/>
          <w:sz w:val="32"/>
          <w:szCs w:val="32"/>
        </w:rPr>
        <w:t>6</w:t>
      </w:r>
      <w:r w:rsidR="00A3244B" w:rsidRPr="00F5470D">
        <w:rPr>
          <w:rFonts w:ascii="Times New Roman" w:eastAsia="仿宋_GB2312" w:hAnsi="Times New Roman" w:cs="Times New Roman"/>
          <w:color w:val="000000"/>
          <w:kern w:val="0"/>
          <w:sz w:val="32"/>
          <w:szCs w:val="32"/>
        </w:rPr>
        <w:t>-201</w:t>
      </w:r>
      <w:r w:rsidR="0078664E">
        <w:rPr>
          <w:rFonts w:ascii="Times New Roman" w:eastAsia="仿宋_GB2312" w:hAnsi="Times New Roman" w:cs="Times New Roman"/>
          <w:color w:val="000000"/>
          <w:kern w:val="0"/>
          <w:sz w:val="32"/>
          <w:szCs w:val="32"/>
        </w:rPr>
        <w:t>7</w:t>
      </w:r>
      <w:r w:rsidRPr="00F5470D">
        <w:rPr>
          <w:rFonts w:ascii="Times New Roman" w:eastAsia="仿宋_GB2312" w:hAnsi="Times New Roman" w:cs="Times New Roman"/>
          <w:color w:val="000000"/>
          <w:kern w:val="0"/>
          <w:sz w:val="32"/>
          <w:szCs w:val="32"/>
        </w:rPr>
        <w:t>学年，我校通过信息公开网站</w:t>
      </w:r>
      <w:r w:rsidR="00044D26">
        <w:rPr>
          <w:rFonts w:ascii="Times New Roman" w:eastAsia="仿宋_GB2312" w:hAnsi="Times New Roman" w:cs="Times New Roman" w:hint="eastAsia"/>
          <w:color w:val="000000"/>
          <w:kern w:val="0"/>
          <w:sz w:val="32"/>
          <w:szCs w:val="32"/>
        </w:rPr>
        <w:t>开展</w:t>
      </w:r>
      <w:r w:rsidRPr="00F5470D">
        <w:rPr>
          <w:rFonts w:ascii="Times New Roman" w:eastAsia="仿宋_GB2312" w:hAnsi="Times New Roman" w:cs="Times New Roman"/>
          <w:color w:val="000000"/>
          <w:kern w:val="0"/>
          <w:sz w:val="32"/>
          <w:szCs w:val="32"/>
        </w:rPr>
        <w:t>各类信息、工作动态、统计数据的信息公开工作，其中</w:t>
      </w:r>
      <w:r w:rsidR="00CB0D72" w:rsidRPr="00F5470D">
        <w:rPr>
          <w:rFonts w:ascii="Times New Roman" w:eastAsia="仿宋_GB2312" w:hAnsi="Times New Roman" w:cs="Times New Roman" w:hint="eastAsia"/>
          <w:color w:val="000000"/>
          <w:kern w:val="0"/>
          <w:sz w:val="32"/>
          <w:szCs w:val="32"/>
        </w:rPr>
        <w:t>关注度最高的信息</w:t>
      </w:r>
      <w:r w:rsidR="00A90268">
        <w:rPr>
          <w:rFonts w:ascii="Times New Roman" w:eastAsia="仿宋_GB2312" w:hAnsi="Times New Roman" w:cs="Times New Roman" w:hint="eastAsia"/>
          <w:color w:val="000000"/>
          <w:kern w:val="0"/>
          <w:sz w:val="32"/>
          <w:szCs w:val="32"/>
        </w:rPr>
        <w:t>类别</w:t>
      </w:r>
      <w:r w:rsidR="00CB0D72" w:rsidRPr="00F5470D">
        <w:rPr>
          <w:rFonts w:ascii="Times New Roman" w:eastAsia="仿宋_GB2312" w:hAnsi="Times New Roman" w:cs="Times New Roman" w:hint="eastAsia"/>
          <w:color w:val="000000"/>
          <w:kern w:val="0"/>
          <w:sz w:val="32"/>
          <w:szCs w:val="32"/>
        </w:rPr>
        <w:t>分别</w:t>
      </w:r>
      <w:r w:rsidRPr="00F5470D">
        <w:rPr>
          <w:rFonts w:ascii="Times New Roman" w:eastAsia="仿宋_GB2312" w:hAnsi="Times New Roman" w:cs="Times New Roman"/>
          <w:color w:val="000000"/>
          <w:kern w:val="0"/>
          <w:sz w:val="32"/>
          <w:szCs w:val="32"/>
        </w:rPr>
        <w:t>是：</w:t>
      </w:r>
      <w:r w:rsidR="00E02A24">
        <w:rPr>
          <w:rFonts w:ascii="Times New Roman" w:eastAsia="仿宋_GB2312" w:hAnsi="Times New Roman" w:cs="Times New Roman"/>
          <w:color w:val="000000"/>
          <w:kern w:val="0"/>
          <w:sz w:val="32"/>
          <w:szCs w:val="32"/>
        </w:rPr>
        <w:t>招生考试信息</w:t>
      </w:r>
      <w:r w:rsidRPr="00F5470D">
        <w:rPr>
          <w:rFonts w:ascii="Times New Roman" w:eastAsia="仿宋_GB2312" w:hAnsi="Times New Roman" w:cs="Times New Roman"/>
          <w:color w:val="000000"/>
          <w:kern w:val="0"/>
          <w:sz w:val="32"/>
          <w:szCs w:val="32"/>
        </w:rPr>
        <w:t>、</w:t>
      </w:r>
      <w:r w:rsidR="00E02A24">
        <w:rPr>
          <w:rFonts w:ascii="Times New Roman" w:eastAsia="仿宋_GB2312" w:hAnsi="Times New Roman" w:cs="Times New Roman" w:hint="eastAsia"/>
          <w:color w:val="000000"/>
          <w:kern w:val="0"/>
          <w:sz w:val="32"/>
          <w:szCs w:val="32"/>
        </w:rPr>
        <w:t>财务</w:t>
      </w:r>
      <w:r w:rsidR="00E02A24">
        <w:rPr>
          <w:rFonts w:ascii="Times New Roman" w:eastAsia="仿宋_GB2312" w:hAnsi="Times New Roman" w:cs="Times New Roman"/>
          <w:color w:val="000000"/>
          <w:kern w:val="0"/>
          <w:sz w:val="32"/>
          <w:szCs w:val="32"/>
        </w:rPr>
        <w:t>资产及收费信息</w:t>
      </w:r>
      <w:r w:rsidRPr="00F5470D">
        <w:rPr>
          <w:rFonts w:ascii="Times New Roman" w:eastAsia="仿宋_GB2312" w:hAnsi="Times New Roman" w:cs="Times New Roman"/>
          <w:color w:val="000000"/>
          <w:kern w:val="0"/>
          <w:sz w:val="32"/>
          <w:szCs w:val="32"/>
        </w:rPr>
        <w:t>、</w:t>
      </w:r>
      <w:r w:rsidR="00E02A24">
        <w:rPr>
          <w:rFonts w:ascii="Times New Roman" w:eastAsia="仿宋_GB2312" w:hAnsi="Times New Roman" w:cs="Times New Roman"/>
          <w:color w:val="000000"/>
          <w:kern w:val="0"/>
          <w:sz w:val="32"/>
          <w:szCs w:val="32"/>
        </w:rPr>
        <w:t>教学质量信息</w:t>
      </w:r>
      <w:r w:rsidRPr="00F5470D">
        <w:rPr>
          <w:rFonts w:ascii="Times New Roman" w:eastAsia="仿宋_GB2312" w:hAnsi="Times New Roman" w:cs="Times New Roman"/>
          <w:color w:val="000000"/>
          <w:kern w:val="0"/>
          <w:sz w:val="32"/>
          <w:szCs w:val="32"/>
        </w:rPr>
        <w:t>、</w:t>
      </w:r>
      <w:r w:rsidR="00E02A24">
        <w:rPr>
          <w:rFonts w:ascii="Times New Roman" w:eastAsia="仿宋_GB2312" w:hAnsi="Times New Roman" w:cs="Times New Roman"/>
          <w:color w:val="000000"/>
          <w:kern w:val="0"/>
          <w:sz w:val="32"/>
          <w:szCs w:val="32"/>
        </w:rPr>
        <w:t>科研管理</w:t>
      </w:r>
      <w:r w:rsidR="00E02A24">
        <w:rPr>
          <w:rFonts w:ascii="Times New Roman" w:eastAsia="仿宋_GB2312" w:hAnsi="Times New Roman" w:cs="Times New Roman" w:hint="eastAsia"/>
          <w:color w:val="000000"/>
          <w:kern w:val="0"/>
          <w:sz w:val="32"/>
          <w:szCs w:val="32"/>
        </w:rPr>
        <w:t>、</w:t>
      </w:r>
      <w:r w:rsidR="00E02A24">
        <w:rPr>
          <w:rFonts w:ascii="Times New Roman" w:eastAsia="仿宋_GB2312" w:hAnsi="Times New Roman" w:cs="Times New Roman"/>
          <w:color w:val="000000"/>
          <w:kern w:val="0"/>
          <w:sz w:val="32"/>
          <w:szCs w:val="32"/>
        </w:rPr>
        <w:t>人事师资信息</w:t>
      </w:r>
      <w:r w:rsidRPr="00F5470D">
        <w:rPr>
          <w:rFonts w:ascii="Times New Roman" w:eastAsia="仿宋_GB2312" w:hAnsi="Times New Roman" w:cs="Times New Roman"/>
          <w:color w:val="000000"/>
          <w:kern w:val="0"/>
          <w:sz w:val="32"/>
          <w:szCs w:val="32"/>
        </w:rPr>
        <w:t>。</w:t>
      </w:r>
    </w:p>
    <w:p w14:paraId="40A5A868" w14:textId="339EA89D" w:rsidR="006A0E25" w:rsidRPr="00F5470D" w:rsidRDefault="001F071D" w:rsidP="00B44284">
      <w:pPr>
        <w:widowControl/>
        <w:ind w:firstLine="600"/>
        <w:rPr>
          <w:rFonts w:ascii="Times New Roman" w:eastAsia="仿宋_GB2312" w:hAnsi="Times New Roman" w:cs="Times New Roman"/>
          <w:color w:val="000000"/>
          <w:kern w:val="0"/>
          <w:sz w:val="32"/>
          <w:szCs w:val="32"/>
        </w:rPr>
      </w:pPr>
      <w:r w:rsidRPr="008A4BBB">
        <w:rPr>
          <w:rFonts w:ascii="Times New Roman" w:eastAsia="仿宋_GB2312" w:hAnsi="Times New Roman" w:cs="仿宋_GB2312" w:hint="eastAsia"/>
          <w:sz w:val="32"/>
          <w:szCs w:val="32"/>
        </w:rPr>
        <w:t>在</w:t>
      </w:r>
      <w:r>
        <w:rPr>
          <w:rFonts w:ascii="Times New Roman" w:eastAsia="仿宋_GB2312" w:hAnsi="Times New Roman" w:cs="仿宋_GB2312" w:hint="eastAsia"/>
          <w:sz w:val="32"/>
          <w:szCs w:val="32"/>
        </w:rPr>
        <w:t>主动</w:t>
      </w:r>
      <w:r w:rsidRPr="008A4BBB">
        <w:rPr>
          <w:rFonts w:ascii="Times New Roman" w:eastAsia="仿宋_GB2312" w:hAnsi="Times New Roman" w:cs="仿宋_GB2312" w:hint="eastAsia"/>
          <w:sz w:val="32"/>
          <w:szCs w:val="32"/>
        </w:rPr>
        <w:t>公开清单事项的</w:t>
      </w:r>
      <w:r>
        <w:rPr>
          <w:rFonts w:ascii="Times New Roman" w:eastAsia="仿宋_GB2312" w:hAnsi="Times New Roman" w:cs="仿宋_GB2312" w:hint="eastAsia"/>
          <w:sz w:val="32"/>
          <w:szCs w:val="32"/>
        </w:rPr>
        <w:t>前提下</w:t>
      </w:r>
      <w:r w:rsidR="006A0E25" w:rsidRPr="00F5470D">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为了更好的服务师生需求</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回应社会关切</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信息公开工作办公室主动把</w:t>
      </w:r>
      <w:r w:rsidRPr="00F5470D">
        <w:rPr>
          <w:rFonts w:ascii="Times New Roman" w:eastAsia="仿宋_GB2312" w:hAnsi="Times New Roman" w:cs="Times New Roman" w:hint="eastAsia"/>
          <w:color w:val="000000"/>
          <w:kern w:val="0"/>
          <w:sz w:val="32"/>
          <w:szCs w:val="32"/>
        </w:rPr>
        <w:t>公开工作端</w:t>
      </w:r>
      <w:r>
        <w:rPr>
          <w:rFonts w:ascii="Times New Roman" w:eastAsia="仿宋_GB2312" w:hAnsi="Times New Roman" w:cs="Times New Roman" w:hint="eastAsia"/>
          <w:color w:val="000000"/>
          <w:kern w:val="0"/>
          <w:sz w:val="32"/>
          <w:szCs w:val="32"/>
        </w:rPr>
        <w:t>口</w:t>
      </w:r>
      <w:r w:rsidRPr="00F5470D">
        <w:rPr>
          <w:rFonts w:ascii="Times New Roman" w:eastAsia="仿宋_GB2312" w:hAnsi="Times New Roman" w:cs="Times New Roman" w:hint="eastAsia"/>
          <w:color w:val="000000"/>
          <w:kern w:val="0"/>
          <w:sz w:val="32"/>
          <w:szCs w:val="32"/>
        </w:rPr>
        <w:t>前移，</w:t>
      </w:r>
      <w:r>
        <w:rPr>
          <w:rFonts w:ascii="Times New Roman" w:eastAsia="仿宋_GB2312" w:hAnsi="Times New Roman" w:cs="Times New Roman" w:hint="eastAsia"/>
          <w:color w:val="000000"/>
          <w:kern w:val="0"/>
          <w:sz w:val="32"/>
          <w:szCs w:val="32"/>
        </w:rPr>
        <w:t>通过信息公开网“网上申请”、“在线服务</w:t>
      </w:r>
      <w:r w:rsidR="007203D8">
        <w:rPr>
          <w:rFonts w:ascii="Times New Roman" w:eastAsia="仿宋_GB2312" w:hAnsi="Times New Roman" w:cs="Times New Roman" w:hint="eastAsia"/>
          <w:color w:val="000000"/>
          <w:kern w:val="0"/>
          <w:sz w:val="32"/>
          <w:szCs w:val="32"/>
        </w:rPr>
        <w:t>（便民服务、网上咨询、网上信访、网上公示、网上征求意见等）</w:t>
      </w:r>
      <w:r>
        <w:rPr>
          <w:rFonts w:ascii="Times New Roman" w:eastAsia="仿宋_GB2312" w:hAnsi="Times New Roman" w:cs="Times New Roman" w:hint="eastAsia"/>
          <w:color w:val="000000"/>
          <w:kern w:val="0"/>
          <w:sz w:val="32"/>
          <w:szCs w:val="32"/>
        </w:rPr>
        <w:t>”专栏设置和信息公开热线、邮箱公布，增强</w:t>
      </w:r>
      <w:r>
        <w:rPr>
          <w:rFonts w:ascii="Times New Roman" w:eastAsia="仿宋_GB2312" w:hAnsi="Times New Roman" w:cs="Times New Roman"/>
          <w:color w:val="000000"/>
          <w:kern w:val="0"/>
          <w:sz w:val="32"/>
          <w:szCs w:val="32"/>
        </w:rPr>
        <w:t>公开服务工作的</w:t>
      </w:r>
      <w:r w:rsidR="00B56DFA">
        <w:rPr>
          <w:rFonts w:ascii="Times New Roman" w:eastAsia="仿宋_GB2312" w:hAnsi="Times New Roman" w:cs="Times New Roman" w:hint="eastAsia"/>
          <w:color w:val="000000"/>
          <w:kern w:val="0"/>
          <w:sz w:val="32"/>
          <w:szCs w:val="32"/>
        </w:rPr>
        <w:t>效率</w:t>
      </w:r>
      <w:r w:rsidR="00B56DFA">
        <w:rPr>
          <w:rFonts w:ascii="Times New Roman" w:eastAsia="仿宋_GB2312" w:hAnsi="Times New Roman" w:cs="Times New Roman"/>
          <w:color w:val="000000"/>
          <w:kern w:val="0"/>
          <w:sz w:val="32"/>
          <w:szCs w:val="32"/>
        </w:rPr>
        <w:t>和时效</w:t>
      </w:r>
      <w:r w:rsidR="00105D9D">
        <w:rPr>
          <w:rFonts w:ascii="Times New Roman" w:eastAsia="仿宋_GB2312" w:hAnsi="Times New Roman" w:cs="Times New Roman" w:hint="eastAsia"/>
          <w:color w:val="000000"/>
          <w:kern w:val="0"/>
          <w:sz w:val="32"/>
          <w:szCs w:val="32"/>
        </w:rPr>
        <w:t>、</w:t>
      </w:r>
      <w:r w:rsidR="00105D9D">
        <w:rPr>
          <w:rFonts w:ascii="Times New Roman" w:eastAsia="仿宋_GB2312" w:hAnsi="Times New Roman" w:cs="Times New Roman"/>
          <w:color w:val="000000"/>
          <w:kern w:val="0"/>
          <w:sz w:val="32"/>
          <w:szCs w:val="32"/>
        </w:rPr>
        <w:t>促进了师生</w:t>
      </w:r>
      <w:r w:rsidR="00105D9D">
        <w:rPr>
          <w:rFonts w:ascii="Times New Roman" w:eastAsia="仿宋_GB2312" w:hAnsi="Times New Roman" w:cs="Times New Roman" w:hint="eastAsia"/>
          <w:color w:val="000000"/>
          <w:kern w:val="0"/>
          <w:sz w:val="32"/>
          <w:szCs w:val="32"/>
        </w:rPr>
        <w:t>、</w:t>
      </w:r>
      <w:r w:rsidR="00105D9D">
        <w:rPr>
          <w:rFonts w:ascii="Times New Roman" w:eastAsia="仿宋_GB2312" w:hAnsi="Times New Roman" w:cs="Times New Roman"/>
          <w:color w:val="000000"/>
          <w:kern w:val="0"/>
          <w:sz w:val="32"/>
          <w:szCs w:val="32"/>
        </w:rPr>
        <w:t>公众与学校的交流互动</w:t>
      </w:r>
      <w:r w:rsidR="00105D9D">
        <w:rPr>
          <w:rFonts w:ascii="Times New Roman" w:eastAsia="仿宋_GB2312" w:hAnsi="Times New Roman" w:cs="Times New Roman" w:hint="eastAsia"/>
          <w:color w:val="000000"/>
          <w:kern w:val="0"/>
          <w:sz w:val="32"/>
          <w:szCs w:val="32"/>
        </w:rPr>
        <w:t>。</w:t>
      </w:r>
    </w:p>
    <w:p w14:paraId="79214391" w14:textId="70035ED8" w:rsidR="0033611A" w:rsidRDefault="000E7440" w:rsidP="00B44284">
      <w:pPr>
        <w:widowControl/>
        <w:ind w:firstLine="600"/>
        <w:rPr>
          <w:rFonts w:ascii="Times New Roman" w:eastAsia="仿宋_GB2312" w:hAnsi="Times New Roman" w:cs="Times New Roman"/>
          <w:color w:val="000000"/>
          <w:kern w:val="0"/>
          <w:sz w:val="32"/>
          <w:szCs w:val="32"/>
        </w:rPr>
      </w:pPr>
      <w:r w:rsidRPr="00781AC1">
        <w:rPr>
          <w:rFonts w:ascii="Times New Roman" w:eastAsia="仿宋_GB2312" w:hAnsi="Times New Roman" w:cs="Times New Roman"/>
          <w:b/>
          <w:color w:val="000000"/>
          <w:kern w:val="0"/>
          <w:sz w:val="32"/>
          <w:szCs w:val="32"/>
        </w:rPr>
        <w:t>2</w:t>
      </w:r>
      <w:r w:rsidRPr="00781AC1">
        <w:rPr>
          <w:rFonts w:ascii="Times New Roman" w:eastAsia="仿宋_GB2312" w:hAnsi="Times New Roman" w:cs="Times New Roman"/>
          <w:b/>
          <w:color w:val="000000"/>
          <w:kern w:val="0"/>
          <w:sz w:val="32"/>
          <w:szCs w:val="32"/>
        </w:rPr>
        <w:t>、重点公开我校的各类招生信息。</w:t>
      </w:r>
      <w:r w:rsidR="00B9742F" w:rsidRPr="007008AB">
        <w:rPr>
          <w:rFonts w:ascii="Times New Roman" w:eastAsia="仿宋_GB2312" w:hAnsi="Times New Roman" w:cs="Times New Roman" w:hint="eastAsia"/>
          <w:color w:val="000000"/>
          <w:kern w:val="0"/>
          <w:sz w:val="32"/>
          <w:szCs w:val="32"/>
        </w:rPr>
        <w:t>2017</w:t>
      </w:r>
      <w:r w:rsidR="00B9742F" w:rsidRPr="007008AB">
        <w:rPr>
          <w:rFonts w:ascii="Times New Roman" w:eastAsia="仿宋_GB2312" w:hAnsi="Times New Roman" w:cs="Times New Roman" w:hint="eastAsia"/>
          <w:color w:val="000000"/>
          <w:kern w:val="0"/>
          <w:sz w:val="32"/>
          <w:szCs w:val="32"/>
        </w:rPr>
        <w:t>年是高考恢复四十周年，同时也是上海浙江高考改革整体实施的第一年，</w:t>
      </w:r>
      <w:r w:rsidR="00147629" w:rsidRPr="007008AB">
        <w:rPr>
          <w:rFonts w:ascii="Times New Roman" w:eastAsia="仿宋_GB2312" w:hAnsi="Times New Roman" w:cs="Times New Roman"/>
          <w:color w:val="000000"/>
          <w:kern w:val="0"/>
          <w:sz w:val="32"/>
          <w:szCs w:val="32"/>
        </w:rPr>
        <w:t>学年度内</w:t>
      </w:r>
      <w:r w:rsidR="00147629" w:rsidRPr="007008AB">
        <w:rPr>
          <w:rFonts w:ascii="Times New Roman" w:eastAsia="仿宋_GB2312" w:hAnsi="Times New Roman" w:cs="Times New Roman" w:hint="eastAsia"/>
          <w:color w:val="000000"/>
          <w:kern w:val="0"/>
          <w:sz w:val="32"/>
          <w:szCs w:val="32"/>
        </w:rPr>
        <w:t>，</w:t>
      </w:r>
      <w:r w:rsidR="00147629" w:rsidRPr="007008AB">
        <w:rPr>
          <w:rFonts w:ascii="Times New Roman" w:eastAsia="仿宋_GB2312" w:hAnsi="Times New Roman" w:cs="Times New Roman"/>
          <w:color w:val="000000"/>
          <w:kern w:val="0"/>
          <w:sz w:val="32"/>
          <w:szCs w:val="32"/>
        </w:rPr>
        <w:t>我校</w:t>
      </w:r>
      <w:r w:rsidR="00147629" w:rsidRPr="007008AB">
        <w:rPr>
          <w:rFonts w:ascii="Times New Roman" w:eastAsia="仿宋_GB2312" w:hAnsi="Times New Roman" w:cs="Times New Roman" w:hint="eastAsia"/>
          <w:color w:val="000000"/>
          <w:kern w:val="0"/>
          <w:sz w:val="32"/>
          <w:szCs w:val="32"/>
        </w:rPr>
        <w:t>深化招生培养一体化改革，深入推进“学在交大”，切实提升“教育增值”</w:t>
      </w:r>
      <w:r w:rsidR="00147629">
        <w:rPr>
          <w:rFonts w:ascii="Times New Roman" w:eastAsia="仿宋_GB2312" w:hAnsi="Times New Roman" w:cs="Times New Roman" w:hint="eastAsia"/>
          <w:color w:val="000000"/>
          <w:kern w:val="0"/>
          <w:sz w:val="32"/>
          <w:szCs w:val="32"/>
        </w:rPr>
        <w:t>，</w:t>
      </w:r>
      <w:r w:rsidRPr="00F5470D">
        <w:rPr>
          <w:rFonts w:ascii="Times New Roman" w:eastAsia="仿宋_GB2312" w:hAnsi="Times New Roman" w:cs="Times New Roman"/>
          <w:color w:val="000000"/>
          <w:kern w:val="0"/>
          <w:sz w:val="32"/>
          <w:szCs w:val="32"/>
        </w:rPr>
        <w:t>按照《办法》要求，在教育部的指导下，对我校的</w:t>
      </w:r>
      <w:r w:rsidR="009E3803">
        <w:rPr>
          <w:rFonts w:ascii="Times New Roman" w:eastAsia="仿宋_GB2312" w:hAnsi="Times New Roman" w:cs="Times New Roman"/>
          <w:color w:val="000000"/>
          <w:kern w:val="0"/>
          <w:sz w:val="32"/>
          <w:szCs w:val="32"/>
        </w:rPr>
        <w:t>普通高校</w:t>
      </w:r>
      <w:r w:rsidRPr="00F5470D">
        <w:rPr>
          <w:rFonts w:ascii="Times New Roman" w:eastAsia="仿宋_GB2312" w:hAnsi="Times New Roman" w:cs="Times New Roman"/>
          <w:color w:val="000000"/>
          <w:kern w:val="0"/>
          <w:sz w:val="32"/>
          <w:szCs w:val="32"/>
        </w:rPr>
        <w:t>招生</w:t>
      </w:r>
      <w:r w:rsidR="009E3803">
        <w:rPr>
          <w:rFonts w:ascii="Times New Roman" w:eastAsia="仿宋_GB2312" w:hAnsi="Times New Roman" w:cs="Times New Roman" w:hint="eastAsia"/>
          <w:color w:val="000000"/>
          <w:kern w:val="0"/>
          <w:sz w:val="32"/>
          <w:szCs w:val="32"/>
        </w:rPr>
        <w:t>、</w:t>
      </w:r>
      <w:r w:rsidR="009E3803">
        <w:rPr>
          <w:rFonts w:ascii="Times New Roman" w:eastAsia="仿宋_GB2312" w:hAnsi="Times New Roman" w:cs="Times New Roman"/>
          <w:color w:val="000000"/>
          <w:kern w:val="0"/>
          <w:sz w:val="32"/>
          <w:szCs w:val="32"/>
        </w:rPr>
        <w:t>研究生招生</w:t>
      </w:r>
      <w:r w:rsidRPr="00F5470D">
        <w:rPr>
          <w:rFonts w:ascii="Times New Roman" w:eastAsia="仿宋_GB2312" w:hAnsi="Times New Roman" w:cs="Times New Roman"/>
          <w:color w:val="000000"/>
          <w:kern w:val="0"/>
          <w:sz w:val="32"/>
          <w:szCs w:val="32"/>
        </w:rPr>
        <w:t>信息进行了</w:t>
      </w:r>
      <w:r w:rsidR="001F0232">
        <w:rPr>
          <w:rFonts w:ascii="Times New Roman" w:eastAsia="仿宋_GB2312" w:hAnsi="Times New Roman" w:cs="Times New Roman" w:hint="eastAsia"/>
          <w:color w:val="000000"/>
          <w:kern w:val="0"/>
          <w:sz w:val="32"/>
          <w:szCs w:val="32"/>
        </w:rPr>
        <w:t>全环节</w:t>
      </w:r>
      <w:r w:rsidRPr="00F5470D">
        <w:rPr>
          <w:rFonts w:ascii="Times New Roman" w:eastAsia="仿宋_GB2312" w:hAnsi="Times New Roman" w:cs="Times New Roman"/>
          <w:color w:val="000000"/>
          <w:kern w:val="0"/>
          <w:sz w:val="32"/>
          <w:szCs w:val="32"/>
        </w:rPr>
        <w:t>公开。</w:t>
      </w:r>
      <w:r w:rsidR="005A46AD">
        <w:rPr>
          <w:rFonts w:ascii="Times New Roman" w:eastAsia="仿宋_GB2312" w:hAnsi="Times New Roman" w:cs="Times New Roman"/>
          <w:color w:val="000000"/>
          <w:kern w:val="0"/>
          <w:sz w:val="32"/>
          <w:szCs w:val="32"/>
        </w:rPr>
        <w:t>针对普通高校招生</w:t>
      </w:r>
      <w:r w:rsidR="005A46AD">
        <w:rPr>
          <w:rFonts w:ascii="Times New Roman" w:eastAsia="仿宋_GB2312" w:hAnsi="Times New Roman" w:cs="Times New Roman" w:hint="eastAsia"/>
          <w:color w:val="000000"/>
          <w:kern w:val="0"/>
          <w:sz w:val="32"/>
          <w:szCs w:val="32"/>
        </w:rPr>
        <w:t>，</w:t>
      </w:r>
      <w:r w:rsidR="005A46AD">
        <w:rPr>
          <w:rFonts w:ascii="Times New Roman" w:eastAsia="仿宋_GB2312" w:hAnsi="Times New Roman" w:cs="Times New Roman"/>
          <w:color w:val="000000"/>
          <w:kern w:val="0"/>
          <w:sz w:val="32"/>
          <w:szCs w:val="32"/>
        </w:rPr>
        <w:t>区分秋季招生</w:t>
      </w:r>
      <w:r w:rsidR="005A46AD">
        <w:rPr>
          <w:rFonts w:ascii="Times New Roman" w:eastAsia="仿宋_GB2312" w:hAnsi="Times New Roman" w:cs="Times New Roman" w:hint="eastAsia"/>
          <w:color w:val="000000"/>
          <w:kern w:val="0"/>
          <w:sz w:val="32"/>
          <w:szCs w:val="32"/>
        </w:rPr>
        <w:t>、</w:t>
      </w:r>
      <w:r w:rsidR="005A46AD">
        <w:rPr>
          <w:rFonts w:ascii="Times New Roman" w:eastAsia="仿宋_GB2312" w:hAnsi="Times New Roman" w:cs="Times New Roman"/>
          <w:color w:val="000000"/>
          <w:kern w:val="0"/>
          <w:sz w:val="32"/>
          <w:szCs w:val="32"/>
        </w:rPr>
        <w:t>自主招生</w:t>
      </w:r>
      <w:r w:rsidR="005A46AD">
        <w:rPr>
          <w:rFonts w:ascii="Times New Roman" w:eastAsia="仿宋_GB2312" w:hAnsi="Times New Roman" w:cs="Times New Roman" w:hint="eastAsia"/>
          <w:color w:val="000000"/>
          <w:kern w:val="0"/>
          <w:sz w:val="32"/>
          <w:szCs w:val="32"/>
        </w:rPr>
        <w:t>，</w:t>
      </w:r>
      <w:r w:rsidR="00FA429D">
        <w:rPr>
          <w:rFonts w:ascii="Times New Roman" w:eastAsia="仿宋_GB2312" w:hAnsi="Times New Roman" w:cs="Times New Roman" w:hint="eastAsia"/>
          <w:color w:val="000000"/>
          <w:kern w:val="0"/>
          <w:sz w:val="32"/>
          <w:szCs w:val="32"/>
        </w:rPr>
        <w:t>严格按照招生网、信息公开网、教育部阳光高考平台</w:t>
      </w:r>
      <w:r w:rsidR="00AF0071">
        <w:rPr>
          <w:rFonts w:ascii="Times New Roman" w:eastAsia="仿宋_GB2312" w:hAnsi="Times New Roman" w:cs="Times New Roman" w:hint="eastAsia"/>
          <w:color w:val="000000"/>
          <w:kern w:val="0"/>
          <w:sz w:val="32"/>
          <w:szCs w:val="32"/>
        </w:rPr>
        <w:t>公开的原则，</w:t>
      </w:r>
      <w:r w:rsidR="005A46AD">
        <w:rPr>
          <w:rFonts w:ascii="Times New Roman" w:eastAsia="仿宋_GB2312" w:hAnsi="Times New Roman" w:cs="Times New Roman" w:hint="eastAsia"/>
          <w:color w:val="000000"/>
          <w:kern w:val="0"/>
          <w:sz w:val="32"/>
          <w:szCs w:val="32"/>
        </w:rPr>
        <w:t>全流程公开招生政策、资格、章程、计划、录</w:t>
      </w:r>
      <w:r w:rsidR="005A46AD">
        <w:rPr>
          <w:rFonts w:ascii="Times New Roman" w:eastAsia="仿宋_GB2312" w:hAnsi="Times New Roman" w:cs="Times New Roman" w:hint="eastAsia"/>
          <w:color w:val="000000"/>
          <w:kern w:val="0"/>
          <w:sz w:val="32"/>
          <w:szCs w:val="32"/>
        </w:rPr>
        <w:lastRenderedPageBreak/>
        <w:t>取程序、录取结果、复查结果等信息；针对研究生招生，区分考录和保送生</w:t>
      </w:r>
      <w:r w:rsidR="00741955">
        <w:rPr>
          <w:rFonts w:ascii="Times New Roman" w:eastAsia="仿宋_GB2312" w:hAnsi="Times New Roman" w:cs="Times New Roman" w:hint="eastAsia"/>
          <w:color w:val="000000"/>
          <w:kern w:val="0"/>
          <w:sz w:val="32"/>
          <w:szCs w:val="32"/>
        </w:rPr>
        <w:t>招生</w:t>
      </w:r>
      <w:r w:rsidR="00071BAF">
        <w:rPr>
          <w:rFonts w:ascii="Times New Roman" w:eastAsia="仿宋_GB2312" w:hAnsi="Times New Roman" w:cs="Times New Roman" w:hint="eastAsia"/>
          <w:color w:val="000000"/>
          <w:kern w:val="0"/>
          <w:sz w:val="32"/>
          <w:szCs w:val="32"/>
        </w:rPr>
        <w:t>信息</w:t>
      </w:r>
      <w:r w:rsidR="004F7C37">
        <w:rPr>
          <w:rFonts w:ascii="Times New Roman" w:eastAsia="仿宋_GB2312" w:hAnsi="Times New Roman" w:cs="Times New Roman" w:hint="eastAsia"/>
          <w:color w:val="000000"/>
          <w:kern w:val="0"/>
          <w:sz w:val="32"/>
          <w:szCs w:val="32"/>
        </w:rPr>
        <w:t>差异</w:t>
      </w:r>
      <w:r w:rsidR="005A46AD">
        <w:rPr>
          <w:rFonts w:ascii="Times New Roman" w:eastAsia="仿宋_GB2312" w:hAnsi="Times New Roman" w:cs="Times New Roman" w:hint="eastAsia"/>
          <w:color w:val="000000"/>
          <w:kern w:val="0"/>
          <w:sz w:val="32"/>
          <w:szCs w:val="32"/>
        </w:rPr>
        <w:t>，及时更新专业目录和招生简章，公开各院（系、所）或学科、专业招生人数，考生初试、复试、总成绩、录取名单等信息；</w:t>
      </w:r>
      <w:r w:rsidR="002B7234">
        <w:rPr>
          <w:rFonts w:ascii="Times New Roman" w:eastAsia="仿宋_GB2312" w:hAnsi="Times New Roman" w:cs="Times New Roman" w:hint="eastAsia"/>
          <w:color w:val="000000"/>
          <w:kern w:val="0"/>
          <w:sz w:val="32"/>
          <w:szCs w:val="32"/>
        </w:rPr>
        <w:t>对</w:t>
      </w:r>
      <w:r w:rsidR="002B7234" w:rsidRPr="00F5470D">
        <w:rPr>
          <w:rFonts w:ascii="Times New Roman" w:eastAsia="仿宋_GB2312" w:hAnsi="Times New Roman" w:cs="Times New Roman"/>
          <w:color w:val="000000"/>
          <w:kern w:val="0"/>
          <w:sz w:val="32"/>
          <w:szCs w:val="32"/>
        </w:rPr>
        <w:t>获得</w:t>
      </w:r>
      <w:r w:rsidR="002B7234">
        <w:rPr>
          <w:rFonts w:ascii="Times New Roman" w:eastAsia="仿宋_GB2312" w:hAnsi="Times New Roman" w:cs="Times New Roman" w:hint="eastAsia"/>
          <w:color w:val="000000"/>
          <w:kern w:val="0"/>
          <w:sz w:val="32"/>
          <w:szCs w:val="32"/>
        </w:rPr>
        <w:t>保</w:t>
      </w:r>
      <w:r w:rsidR="002B7234" w:rsidRPr="00F5470D">
        <w:rPr>
          <w:rFonts w:ascii="Times New Roman" w:eastAsia="仿宋_GB2312" w:hAnsi="Times New Roman" w:cs="Times New Roman"/>
          <w:color w:val="000000"/>
          <w:kern w:val="0"/>
          <w:sz w:val="32"/>
          <w:szCs w:val="32"/>
        </w:rPr>
        <w:t>送生、自主选拔录取学生、高水平运动员、艺术特长生等特殊类招生认定资格的信息公开，</w:t>
      </w:r>
      <w:r w:rsidR="002B7234">
        <w:rPr>
          <w:rFonts w:ascii="Times New Roman" w:eastAsia="仿宋_GB2312" w:hAnsi="Times New Roman" w:cs="Times New Roman"/>
          <w:color w:val="000000"/>
          <w:kern w:val="0"/>
          <w:sz w:val="32"/>
          <w:szCs w:val="32"/>
        </w:rPr>
        <w:t>依规</w:t>
      </w:r>
      <w:r w:rsidR="00925F54">
        <w:rPr>
          <w:rFonts w:ascii="Times New Roman" w:eastAsia="仿宋_GB2312" w:hAnsi="Times New Roman" w:cs="Times New Roman" w:hint="eastAsia"/>
          <w:color w:val="000000"/>
          <w:kern w:val="0"/>
          <w:sz w:val="32"/>
          <w:szCs w:val="32"/>
        </w:rPr>
        <w:t>明细</w:t>
      </w:r>
      <w:r w:rsidR="002B7234" w:rsidRPr="00F5470D">
        <w:rPr>
          <w:rFonts w:ascii="Times New Roman" w:eastAsia="仿宋_GB2312" w:hAnsi="Times New Roman" w:cs="Times New Roman"/>
          <w:color w:val="000000"/>
          <w:kern w:val="0"/>
          <w:sz w:val="32"/>
          <w:szCs w:val="32"/>
        </w:rPr>
        <w:t>到考生姓名、毕业</w:t>
      </w:r>
      <w:r w:rsidR="002B7234" w:rsidRPr="00F5470D">
        <w:rPr>
          <w:rFonts w:ascii="Times New Roman" w:eastAsia="仿宋_GB2312" w:hAnsi="Times New Roman" w:cs="Times New Roman" w:hint="eastAsia"/>
          <w:color w:val="000000"/>
          <w:kern w:val="0"/>
          <w:sz w:val="32"/>
          <w:szCs w:val="32"/>
        </w:rPr>
        <w:t>学校</w:t>
      </w:r>
      <w:r w:rsidR="002B7234" w:rsidRPr="00F5470D">
        <w:rPr>
          <w:rFonts w:ascii="Times New Roman" w:eastAsia="仿宋_GB2312" w:hAnsi="Times New Roman" w:cs="Times New Roman"/>
          <w:color w:val="000000"/>
          <w:kern w:val="0"/>
          <w:sz w:val="32"/>
          <w:szCs w:val="32"/>
        </w:rPr>
        <w:t>、测试项目、测试结果、合格标准、优惠分值等关键内容</w:t>
      </w:r>
      <w:r w:rsidR="00925F54">
        <w:rPr>
          <w:rFonts w:ascii="Times New Roman" w:eastAsia="仿宋_GB2312" w:hAnsi="Times New Roman" w:cs="Times New Roman" w:hint="eastAsia"/>
          <w:color w:val="000000"/>
          <w:kern w:val="0"/>
          <w:sz w:val="32"/>
          <w:szCs w:val="32"/>
        </w:rPr>
        <w:t>；详尽公开</w:t>
      </w:r>
      <w:r w:rsidR="00925F54" w:rsidRPr="00F5470D">
        <w:rPr>
          <w:rFonts w:ascii="Times New Roman" w:eastAsia="仿宋_GB2312" w:hAnsi="Times New Roman" w:cs="Times New Roman"/>
          <w:color w:val="000000"/>
          <w:kern w:val="0"/>
          <w:sz w:val="32"/>
          <w:szCs w:val="32"/>
        </w:rPr>
        <w:t>我校各个专业具体情况、分省市分专业的计划总数、各省招生组行程及联系方式、各省市录取分数线、招生咨询热线电话、招生微博、</w:t>
      </w:r>
      <w:r w:rsidR="00925F54">
        <w:rPr>
          <w:rFonts w:ascii="Times New Roman" w:eastAsia="仿宋_GB2312" w:hAnsi="Times New Roman" w:cs="Times New Roman"/>
          <w:color w:val="000000"/>
          <w:kern w:val="0"/>
          <w:sz w:val="32"/>
          <w:szCs w:val="32"/>
        </w:rPr>
        <w:t>招生微信</w:t>
      </w:r>
      <w:r w:rsidR="00925F54">
        <w:rPr>
          <w:rFonts w:ascii="Times New Roman" w:eastAsia="仿宋_GB2312" w:hAnsi="Times New Roman" w:cs="Times New Roman" w:hint="eastAsia"/>
          <w:color w:val="000000"/>
          <w:kern w:val="0"/>
          <w:sz w:val="32"/>
          <w:szCs w:val="32"/>
        </w:rPr>
        <w:t>、</w:t>
      </w:r>
      <w:r w:rsidR="00925F54" w:rsidRPr="00F5470D">
        <w:rPr>
          <w:rFonts w:ascii="Times New Roman" w:eastAsia="仿宋_GB2312" w:hAnsi="Times New Roman" w:cs="Times New Roman"/>
          <w:color w:val="000000"/>
          <w:kern w:val="0"/>
          <w:sz w:val="32"/>
          <w:szCs w:val="32"/>
        </w:rPr>
        <w:t>招生</w:t>
      </w:r>
      <w:r w:rsidR="00925F54">
        <w:rPr>
          <w:rFonts w:ascii="Times New Roman" w:eastAsia="仿宋_GB2312" w:hAnsi="Times New Roman" w:cs="Times New Roman"/>
          <w:color w:val="000000"/>
          <w:kern w:val="0"/>
          <w:sz w:val="32"/>
          <w:szCs w:val="32"/>
        </w:rPr>
        <w:t>咨询和</w:t>
      </w:r>
      <w:r w:rsidR="00925F54" w:rsidRPr="00F5470D">
        <w:rPr>
          <w:rFonts w:ascii="Times New Roman" w:eastAsia="仿宋_GB2312" w:hAnsi="Times New Roman" w:cs="Times New Roman"/>
          <w:color w:val="000000"/>
          <w:kern w:val="0"/>
          <w:sz w:val="32"/>
          <w:szCs w:val="32"/>
        </w:rPr>
        <w:t>监督</w:t>
      </w:r>
      <w:r w:rsidR="00925F54">
        <w:rPr>
          <w:rFonts w:ascii="Times New Roman" w:eastAsia="仿宋_GB2312" w:hAnsi="Times New Roman" w:cs="Times New Roman" w:hint="eastAsia"/>
          <w:color w:val="000000"/>
          <w:kern w:val="0"/>
          <w:sz w:val="32"/>
          <w:szCs w:val="32"/>
        </w:rPr>
        <w:t>、</w:t>
      </w:r>
      <w:r w:rsidR="00925F54">
        <w:rPr>
          <w:rFonts w:ascii="Times New Roman" w:eastAsia="仿宋_GB2312" w:hAnsi="Times New Roman" w:cs="Times New Roman"/>
          <w:color w:val="000000"/>
          <w:kern w:val="0"/>
          <w:sz w:val="32"/>
          <w:szCs w:val="32"/>
        </w:rPr>
        <w:t>申诉</w:t>
      </w:r>
      <w:r w:rsidR="00925F54" w:rsidRPr="00F5470D">
        <w:rPr>
          <w:rFonts w:ascii="Times New Roman" w:eastAsia="仿宋_GB2312" w:hAnsi="Times New Roman" w:cs="Times New Roman"/>
          <w:color w:val="000000"/>
          <w:kern w:val="0"/>
          <w:sz w:val="32"/>
          <w:szCs w:val="32"/>
        </w:rPr>
        <w:t>渠道</w:t>
      </w:r>
      <w:r w:rsidR="00925F54">
        <w:rPr>
          <w:rFonts w:ascii="Times New Roman" w:eastAsia="仿宋_GB2312" w:hAnsi="Times New Roman" w:cs="Times New Roman" w:hint="eastAsia"/>
          <w:color w:val="000000"/>
          <w:kern w:val="0"/>
          <w:sz w:val="32"/>
          <w:szCs w:val="32"/>
        </w:rPr>
        <w:t>。</w:t>
      </w:r>
    </w:p>
    <w:p w14:paraId="081BAAFD" w14:textId="434A4111" w:rsidR="000E7440" w:rsidRPr="00F5470D" w:rsidRDefault="001A1802"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配合</w:t>
      </w:r>
      <w:r w:rsidR="00880F0C">
        <w:rPr>
          <w:rFonts w:ascii="Times New Roman" w:eastAsia="仿宋_GB2312" w:hAnsi="Times New Roman" w:cs="Times New Roman" w:hint="eastAsia"/>
          <w:color w:val="000000"/>
          <w:kern w:val="0"/>
          <w:sz w:val="32"/>
          <w:szCs w:val="32"/>
        </w:rPr>
        <w:t>招生公开</w:t>
      </w:r>
      <w:r>
        <w:rPr>
          <w:rFonts w:ascii="Times New Roman" w:eastAsia="仿宋_GB2312" w:hAnsi="Times New Roman" w:cs="Times New Roman"/>
          <w:color w:val="000000"/>
          <w:kern w:val="0"/>
          <w:sz w:val="32"/>
          <w:szCs w:val="32"/>
        </w:rPr>
        <w:t>工作</w:t>
      </w:r>
      <w:r>
        <w:rPr>
          <w:rFonts w:ascii="Times New Roman" w:eastAsia="仿宋_GB2312" w:hAnsi="Times New Roman" w:cs="Times New Roman" w:hint="eastAsia"/>
          <w:color w:val="000000"/>
          <w:kern w:val="0"/>
          <w:sz w:val="32"/>
          <w:szCs w:val="32"/>
        </w:rPr>
        <w:t>，</w:t>
      </w:r>
      <w:r w:rsidR="00DA3266" w:rsidRPr="00F5470D">
        <w:rPr>
          <w:rFonts w:ascii="Times New Roman" w:eastAsia="仿宋_GB2312" w:hAnsi="Times New Roman" w:cs="Times New Roman" w:hint="eastAsia"/>
          <w:color w:val="000000"/>
          <w:kern w:val="0"/>
          <w:sz w:val="32"/>
          <w:szCs w:val="32"/>
        </w:rPr>
        <w:t>我校</w:t>
      </w:r>
      <w:r w:rsidR="00880F0C">
        <w:rPr>
          <w:rFonts w:ascii="Times New Roman" w:eastAsia="仿宋_GB2312" w:hAnsi="Times New Roman" w:cs="Times New Roman" w:hint="eastAsia"/>
          <w:color w:val="000000"/>
          <w:kern w:val="0"/>
          <w:sz w:val="32"/>
          <w:szCs w:val="32"/>
        </w:rPr>
        <w:t>定期</w:t>
      </w:r>
      <w:r w:rsidR="00DA3266" w:rsidRPr="00F5470D">
        <w:rPr>
          <w:rFonts w:ascii="Times New Roman" w:eastAsia="仿宋_GB2312" w:hAnsi="Times New Roman" w:cs="Times New Roman"/>
          <w:color w:val="000000"/>
          <w:kern w:val="0"/>
          <w:sz w:val="32"/>
          <w:szCs w:val="32"/>
        </w:rPr>
        <w:t>举办</w:t>
      </w:r>
      <w:r>
        <w:rPr>
          <w:rFonts w:ascii="Times New Roman" w:eastAsia="仿宋_GB2312" w:hAnsi="Times New Roman" w:cs="Times New Roman"/>
          <w:color w:val="000000"/>
          <w:kern w:val="0"/>
          <w:sz w:val="32"/>
          <w:szCs w:val="32"/>
        </w:rPr>
        <w:t>专题</w:t>
      </w:r>
      <w:r w:rsidR="000E7440" w:rsidRPr="00F5470D">
        <w:rPr>
          <w:rFonts w:ascii="Times New Roman" w:eastAsia="仿宋_GB2312" w:hAnsi="Times New Roman" w:cs="Times New Roman"/>
          <w:color w:val="000000"/>
          <w:kern w:val="0"/>
          <w:sz w:val="32"/>
          <w:szCs w:val="32"/>
        </w:rPr>
        <w:t>宣讲</w:t>
      </w:r>
      <w:r>
        <w:rPr>
          <w:rFonts w:ascii="Times New Roman" w:eastAsia="仿宋_GB2312" w:hAnsi="Times New Roman" w:cs="Times New Roman"/>
          <w:color w:val="000000"/>
          <w:kern w:val="0"/>
          <w:sz w:val="32"/>
          <w:szCs w:val="32"/>
        </w:rPr>
        <w:t>会</w:t>
      </w:r>
      <w:r w:rsidR="000E7440" w:rsidRPr="00F5470D">
        <w:rPr>
          <w:rFonts w:ascii="Times New Roman" w:eastAsia="仿宋_GB2312" w:hAnsi="Times New Roman" w:cs="Times New Roman"/>
          <w:color w:val="000000"/>
          <w:kern w:val="0"/>
          <w:sz w:val="32"/>
          <w:szCs w:val="32"/>
        </w:rPr>
        <w:t>、新闻发布会</w:t>
      </w:r>
      <w:r w:rsidR="00044D26">
        <w:rPr>
          <w:rFonts w:ascii="Times New Roman" w:eastAsia="仿宋_GB2312" w:hAnsi="Times New Roman" w:cs="Times New Roman" w:hint="eastAsia"/>
          <w:color w:val="000000"/>
          <w:kern w:val="0"/>
          <w:sz w:val="32"/>
          <w:szCs w:val="32"/>
        </w:rPr>
        <w:t>就</w:t>
      </w:r>
      <w:r w:rsidR="000E7440" w:rsidRPr="00F5470D">
        <w:rPr>
          <w:rFonts w:ascii="Times New Roman" w:eastAsia="仿宋_GB2312" w:hAnsi="Times New Roman" w:cs="Times New Roman"/>
          <w:color w:val="000000"/>
          <w:kern w:val="0"/>
          <w:sz w:val="32"/>
          <w:szCs w:val="32"/>
        </w:rPr>
        <w:t>各项招生政策</w:t>
      </w:r>
      <w:r>
        <w:rPr>
          <w:rFonts w:ascii="Times New Roman" w:eastAsia="仿宋_GB2312" w:hAnsi="Times New Roman" w:cs="Times New Roman" w:hint="eastAsia"/>
          <w:color w:val="000000"/>
          <w:kern w:val="0"/>
          <w:sz w:val="32"/>
          <w:szCs w:val="32"/>
        </w:rPr>
        <w:t>进行解读</w:t>
      </w:r>
      <w:r w:rsidR="00880F0C">
        <w:rPr>
          <w:rFonts w:ascii="Times New Roman" w:eastAsia="仿宋_GB2312" w:hAnsi="Times New Roman" w:cs="Times New Roman" w:hint="eastAsia"/>
          <w:color w:val="000000"/>
          <w:kern w:val="0"/>
          <w:sz w:val="32"/>
          <w:szCs w:val="32"/>
        </w:rPr>
        <w:t>、答疑</w:t>
      </w:r>
      <w:r w:rsidR="000E7440" w:rsidRPr="00F5470D">
        <w:rPr>
          <w:rFonts w:ascii="Times New Roman" w:eastAsia="仿宋_GB2312" w:hAnsi="Times New Roman" w:cs="Times New Roman"/>
          <w:color w:val="000000"/>
          <w:kern w:val="0"/>
          <w:sz w:val="32"/>
          <w:szCs w:val="32"/>
        </w:rPr>
        <w:t>，</w:t>
      </w:r>
      <w:r w:rsidR="00DA3266" w:rsidRPr="00F5470D">
        <w:rPr>
          <w:rFonts w:ascii="Times New Roman" w:eastAsia="仿宋_GB2312" w:hAnsi="Times New Roman" w:cs="Times New Roman" w:hint="eastAsia"/>
          <w:color w:val="000000"/>
          <w:kern w:val="0"/>
          <w:sz w:val="32"/>
          <w:szCs w:val="32"/>
        </w:rPr>
        <w:t>也举办了</w:t>
      </w:r>
      <w:r w:rsidR="00DA3266" w:rsidRPr="00F5470D">
        <w:rPr>
          <w:rFonts w:ascii="Times New Roman" w:eastAsia="仿宋_GB2312" w:hAnsi="Times New Roman" w:cs="Times New Roman"/>
          <w:color w:val="000000"/>
          <w:kern w:val="0"/>
          <w:sz w:val="32"/>
          <w:szCs w:val="32"/>
        </w:rPr>
        <w:t>形式</w:t>
      </w:r>
      <w:r w:rsidR="00DA3266" w:rsidRPr="00F5470D">
        <w:rPr>
          <w:rFonts w:ascii="Times New Roman" w:eastAsia="仿宋_GB2312" w:hAnsi="Times New Roman" w:cs="Times New Roman" w:hint="eastAsia"/>
          <w:color w:val="000000"/>
          <w:kern w:val="0"/>
          <w:sz w:val="32"/>
          <w:szCs w:val="32"/>
        </w:rPr>
        <w:t>多样</w:t>
      </w:r>
      <w:r w:rsidR="00DA3266" w:rsidRPr="00F5470D">
        <w:rPr>
          <w:rFonts w:ascii="Times New Roman" w:eastAsia="仿宋_GB2312" w:hAnsi="Times New Roman" w:cs="Times New Roman"/>
          <w:color w:val="000000"/>
          <w:kern w:val="0"/>
          <w:sz w:val="32"/>
          <w:szCs w:val="32"/>
        </w:rPr>
        <w:t>的夏令营、校园开放日</w:t>
      </w:r>
      <w:r w:rsidR="00DA3266" w:rsidRPr="00F5470D">
        <w:rPr>
          <w:rFonts w:ascii="Times New Roman" w:eastAsia="仿宋_GB2312" w:hAnsi="Times New Roman" w:cs="Times New Roman" w:hint="eastAsia"/>
          <w:color w:val="000000"/>
          <w:kern w:val="0"/>
          <w:sz w:val="32"/>
          <w:szCs w:val="32"/>
        </w:rPr>
        <w:t>便于</w:t>
      </w:r>
      <w:r w:rsidR="00CF6093">
        <w:rPr>
          <w:rFonts w:ascii="Times New Roman" w:eastAsia="仿宋_GB2312" w:hAnsi="Times New Roman" w:cs="Times New Roman" w:hint="eastAsia"/>
          <w:color w:val="000000"/>
          <w:kern w:val="0"/>
          <w:sz w:val="32"/>
          <w:szCs w:val="32"/>
        </w:rPr>
        <w:t>考生、家长和</w:t>
      </w:r>
      <w:r w:rsidR="00DA3266" w:rsidRPr="00F5470D">
        <w:rPr>
          <w:rFonts w:ascii="Times New Roman" w:eastAsia="仿宋_GB2312" w:hAnsi="Times New Roman" w:cs="Times New Roman" w:hint="eastAsia"/>
          <w:color w:val="000000"/>
          <w:kern w:val="0"/>
          <w:sz w:val="32"/>
          <w:szCs w:val="32"/>
        </w:rPr>
        <w:t>社会大众深入了解其关切的</w:t>
      </w:r>
      <w:r w:rsidR="00823DE5">
        <w:rPr>
          <w:rFonts w:ascii="Times New Roman" w:eastAsia="仿宋_GB2312" w:hAnsi="Times New Roman" w:cs="Times New Roman" w:hint="eastAsia"/>
          <w:color w:val="000000"/>
          <w:kern w:val="0"/>
          <w:sz w:val="32"/>
          <w:szCs w:val="32"/>
        </w:rPr>
        <w:t>事项</w:t>
      </w:r>
      <w:r w:rsidR="0033611A">
        <w:rPr>
          <w:rFonts w:ascii="Times New Roman" w:eastAsia="仿宋_GB2312" w:hAnsi="Times New Roman" w:cs="Times New Roman" w:hint="eastAsia"/>
          <w:color w:val="000000"/>
          <w:kern w:val="0"/>
          <w:sz w:val="32"/>
          <w:szCs w:val="32"/>
        </w:rPr>
        <w:t>。</w:t>
      </w:r>
    </w:p>
    <w:p w14:paraId="287B6E86" w14:textId="2E283E61" w:rsidR="000E7440" w:rsidRDefault="000E7440" w:rsidP="00B44284">
      <w:pPr>
        <w:widowControl/>
        <w:ind w:firstLine="600"/>
        <w:rPr>
          <w:rFonts w:ascii="Times New Roman" w:eastAsia="仿宋_GB2312" w:hAnsi="Times New Roman" w:cs="Times New Roman"/>
          <w:color w:val="000000"/>
          <w:kern w:val="0"/>
          <w:sz w:val="32"/>
          <w:szCs w:val="32"/>
        </w:rPr>
      </w:pPr>
      <w:r w:rsidRPr="00781AC1">
        <w:rPr>
          <w:rFonts w:ascii="Times New Roman" w:eastAsia="仿宋_GB2312" w:hAnsi="Times New Roman" w:cs="Times New Roman"/>
          <w:b/>
          <w:color w:val="000000"/>
          <w:kern w:val="0"/>
          <w:sz w:val="32"/>
          <w:szCs w:val="32"/>
        </w:rPr>
        <w:t>3</w:t>
      </w:r>
      <w:r w:rsidRPr="00781AC1">
        <w:rPr>
          <w:rFonts w:ascii="Times New Roman" w:eastAsia="仿宋_GB2312" w:hAnsi="Times New Roman" w:cs="Times New Roman"/>
          <w:b/>
          <w:color w:val="000000"/>
          <w:kern w:val="0"/>
          <w:sz w:val="32"/>
          <w:szCs w:val="32"/>
        </w:rPr>
        <w:t>、</w:t>
      </w:r>
      <w:r w:rsidR="00DA3266" w:rsidRPr="00781AC1">
        <w:rPr>
          <w:rFonts w:ascii="Times New Roman" w:eastAsia="仿宋_GB2312" w:hAnsi="Times New Roman" w:cs="Times New Roman"/>
          <w:b/>
          <w:color w:val="000000"/>
          <w:kern w:val="0"/>
          <w:sz w:val="32"/>
          <w:szCs w:val="32"/>
        </w:rPr>
        <w:t>高度重视我校</w:t>
      </w:r>
      <w:r w:rsidR="00BC7212" w:rsidRPr="00BC7212">
        <w:rPr>
          <w:rFonts w:ascii="Times New Roman" w:eastAsia="仿宋_GB2312" w:hAnsi="Times New Roman" w:cs="Times New Roman" w:hint="eastAsia"/>
          <w:b/>
          <w:color w:val="000000"/>
          <w:kern w:val="0"/>
          <w:sz w:val="32"/>
          <w:szCs w:val="32"/>
        </w:rPr>
        <w:t>财务资产及收费信息</w:t>
      </w:r>
      <w:r w:rsidR="00DA3266" w:rsidRPr="00781AC1">
        <w:rPr>
          <w:rFonts w:ascii="Times New Roman" w:eastAsia="仿宋_GB2312" w:hAnsi="Times New Roman" w:cs="Times New Roman"/>
          <w:b/>
          <w:color w:val="000000"/>
          <w:kern w:val="0"/>
          <w:sz w:val="32"/>
          <w:szCs w:val="32"/>
        </w:rPr>
        <w:t>的公开。</w:t>
      </w:r>
      <w:r w:rsidR="00BC7212" w:rsidRPr="0037035A">
        <w:rPr>
          <w:rFonts w:ascii="Times New Roman" w:eastAsia="仿宋_GB2312" w:hAnsi="Times New Roman" w:cs="Times New Roman" w:hint="eastAsia"/>
          <w:color w:val="000000"/>
          <w:kern w:val="0"/>
          <w:sz w:val="32"/>
          <w:szCs w:val="32"/>
        </w:rPr>
        <w:t>财务资产及收费信息</w:t>
      </w:r>
      <w:r w:rsidR="00DA3266" w:rsidRPr="00F5470D">
        <w:rPr>
          <w:rFonts w:ascii="Times New Roman" w:eastAsia="仿宋_GB2312" w:hAnsi="Times New Roman" w:cs="Times New Roman"/>
          <w:color w:val="000000"/>
          <w:kern w:val="0"/>
          <w:sz w:val="32"/>
          <w:szCs w:val="32"/>
        </w:rPr>
        <w:t>是高校信息公开中专业性强、社会关注度</w:t>
      </w:r>
      <w:r w:rsidR="00553BC2">
        <w:rPr>
          <w:rFonts w:ascii="Times New Roman" w:eastAsia="仿宋_GB2312" w:hAnsi="Times New Roman" w:cs="Times New Roman"/>
          <w:color w:val="000000"/>
          <w:kern w:val="0"/>
          <w:sz w:val="32"/>
          <w:szCs w:val="32"/>
        </w:rPr>
        <w:t>较高</w:t>
      </w:r>
      <w:r w:rsidRPr="00F5470D">
        <w:rPr>
          <w:rFonts w:ascii="Times New Roman" w:eastAsia="仿宋_GB2312" w:hAnsi="Times New Roman" w:cs="Times New Roman"/>
          <w:color w:val="000000"/>
          <w:kern w:val="0"/>
          <w:sz w:val="32"/>
          <w:szCs w:val="32"/>
        </w:rPr>
        <w:t>的领域</w:t>
      </w:r>
      <w:r w:rsidR="00DA3266" w:rsidRPr="00F5470D">
        <w:rPr>
          <w:rFonts w:ascii="Times New Roman" w:eastAsia="仿宋_GB2312" w:hAnsi="Times New Roman" w:cs="Times New Roman" w:hint="eastAsia"/>
          <w:color w:val="000000"/>
          <w:kern w:val="0"/>
          <w:sz w:val="32"/>
          <w:szCs w:val="32"/>
        </w:rPr>
        <w:t>之一</w:t>
      </w:r>
      <w:r w:rsidRPr="00F5470D">
        <w:rPr>
          <w:rFonts w:ascii="Times New Roman" w:eastAsia="仿宋_GB2312" w:hAnsi="Times New Roman" w:cs="Times New Roman"/>
          <w:color w:val="000000"/>
          <w:kern w:val="0"/>
          <w:sz w:val="32"/>
          <w:szCs w:val="32"/>
        </w:rPr>
        <w:t>。我校严格按照教育部相关文件的要求，</w:t>
      </w:r>
      <w:r w:rsidR="00A9790A" w:rsidRPr="00F5470D">
        <w:rPr>
          <w:rFonts w:ascii="Times New Roman" w:eastAsia="仿宋_GB2312" w:hAnsi="Times New Roman" w:cs="Times New Roman" w:hint="eastAsia"/>
          <w:color w:val="000000"/>
          <w:kern w:val="0"/>
          <w:sz w:val="32"/>
          <w:szCs w:val="32"/>
        </w:rPr>
        <w:t>切实奉行“阳光财务”，建设“阳光校园”</w:t>
      </w:r>
      <w:r w:rsidR="009F41CB">
        <w:rPr>
          <w:rFonts w:ascii="Times New Roman" w:eastAsia="仿宋_GB2312" w:hAnsi="Times New Roman" w:cs="Times New Roman" w:hint="eastAsia"/>
          <w:color w:val="000000"/>
          <w:kern w:val="0"/>
          <w:sz w:val="32"/>
          <w:szCs w:val="32"/>
        </w:rPr>
        <w:t>，</w:t>
      </w:r>
      <w:r w:rsidRPr="00F5470D">
        <w:rPr>
          <w:rFonts w:ascii="Times New Roman" w:eastAsia="仿宋_GB2312" w:hAnsi="Times New Roman" w:cs="Times New Roman"/>
          <w:color w:val="000000"/>
          <w:kern w:val="0"/>
          <w:sz w:val="32"/>
          <w:szCs w:val="32"/>
        </w:rPr>
        <w:t>及时</w:t>
      </w:r>
      <w:r w:rsidR="009F41CB">
        <w:rPr>
          <w:rFonts w:ascii="Times New Roman" w:eastAsia="仿宋_GB2312" w:hAnsi="Times New Roman" w:cs="Times New Roman" w:hint="eastAsia"/>
          <w:color w:val="000000"/>
          <w:kern w:val="0"/>
          <w:sz w:val="32"/>
          <w:szCs w:val="32"/>
        </w:rPr>
        <w:t>通过</w:t>
      </w:r>
      <w:r w:rsidRPr="00F5470D">
        <w:rPr>
          <w:rFonts w:ascii="Times New Roman" w:eastAsia="仿宋_GB2312" w:hAnsi="Times New Roman" w:cs="Times New Roman"/>
          <w:color w:val="000000"/>
          <w:kern w:val="0"/>
          <w:sz w:val="32"/>
          <w:szCs w:val="32"/>
        </w:rPr>
        <w:t>学校信息公开网站</w:t>
      </w:r>
      <w:r w:rsidR="009F41CB">
        <w:rPr>
          <w:rFonts w:ascii="Times New Roman" w:eastAsia="仿宋_GB2312" w:hAnsi="Times New Roman" w:cs="Times New Roman" w:hint="eastAsia"/>
          <w:color w:val="000000"/>
          <w:kern w:val="0"/>
          <w:sz w:val="32"/>
          <w:szCs w:val="32"/>
        </w:rPr>
        <w:t>、</w:t>
      </w:r>
      <w:r w:rsidR="009F41CB" w:rsidRPr="007008AB">
        <w:rPr>
          <w:rFonts w:ascii="Times New Roman" w:eastAsia="仿宋_GB2312" w:hAnsi="Times New Roman" w:cs="Times New Roman" w:hint="eastAsia"/>
          <w:color w:val="000000"/>
          <w:kern w:val="0"/>
          <w:sz w:val="32"/>
          <w:szCs w:val="32"/>
        </w:rPr>
        <w:t>教代会财务工作专题报告</w:t>
      </w:r>
      <w:r w:rsidR="009F41CB">
        <w:rPr>
          <w:rFonts w:ascii="Times New Roman" w:eastAsia="仿宋_GB2312" w:hAnsi="Times New Roman" w:cs="Times New Roman" w:hint="eastAsia"/>
          <w:color w:val="000000"/>
          <w:kern w:val="0"/>
          <w:sz w:val="32"/>
          <w:szCs w:val="32"/>
        </w:rPr>
        <w:t>等平台</w:t>
      </w:r>
      <w:r w:rsidR="006209C7">
        <w:rPr>
          <w:rFonts w:ascii="Times New Roman" w:eastAsia="仿宋_GB2312" w:hAnsi="Times New Roman" w:cs="Times New Roman" w:hint="eastAsia"/>
          <w:color w:val="000000"/>
          <w:kern w:val="0"/>
          <w:sz w:val="32"/>
          <w:szCs w:val="32"/>
        </w:rPr>
        <w:t>、媒介</w:t>
      </w:r>
      <w:r w:rsidRPr="00F5470D">
        <w:rPr>
          <w:rFonts w:ascii="Times New Roman" w:eastAsia="仿宋_GB2312" w:hAnsi="Times New Roman" w:cs="Times New Roman"/>
          <w:color w:val="000000"/>
          <w:kern w:val="0"/>
          <w:sz w:val="32"/>
          <w:szCs w:val="32"/>
        </w:rPr>
        <w:t>公开事业单位收费依据与标准、各项财务管理制度与预决算等关键信息。目前我校对</w:t>
      </w:r>
      <w:r w:rsidRPr="00F5470D">
        <w:rPr>
          <w:rFonts w:ascii="Times New Roman" w:eastAsia="仿宋_GB2312" w:hAnsi="Times New Roman" w:cs="Times New Roman"/>
          <w:color w:val="000000"/>
          <w:kern w:val="0"/>
          <w:sz w:val="32"/>
          <w:szCs w:val="32"/>
        </w:rPr>
        <w:t>201</w:t>
      </w:r>
      <w:r w:rsidR="00194CF7">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年的财务状况、财务管理制度、财政性资金的使用与管理、学校经费来源与年度经费预算决算方案进</w:t>
      </w:r>
      <w:r w:rsidRPr="00F5470D">
        <w:rPr>
          <w:rFonts w:ascii="Times New Roman" w:eastAsia="仿宋_GB2312" w:hAnsi="Times New Roman" w:cs="Times New Roman"/>
          <w:color w:val="000000"/>
          <w:kern w:val="0"/>
          <w:sz w:val="32"/>
          <w:szCs w:val="32"/>
        </w:rPr>
        <w:lastRenderedPageBreak/>
        <w:t>行了公开，具体包括本学年度收支预算总表、收入预算表、支出预算表、财政拨款支出预算表、收支决算总表、收入决算表、支出决算表和财政拨款支出决算表</w:t>
      </w:r>
      <w:r w:rsidR="008D5B36">
        <w:rPr>
          <w:rFonts w:ascii="Times New Roman" w:eastAsia="仿宋_GB2312" w:hAnsi="Times New Roman" w:cs="Times New Roman" w:hint="eastAsia"/>
          <w:color w:val="000000"/>
          <w:kern w:val="0"/>
          <w:sz w:val="32"/>
          <w:szCs w:val="32"/>
        </w:rPr>
        <w:t>、</w:t>
      </w:r>
      <w:r w:rsidR="008D5B36" w:rsidRPr="008D5B36">
        <w:rPr>
          <w:rFonts w:ascii="Times New Roman" w:eastAsia="仿宋_GB2312" w:hAnsi="Times New Roman" w:cs="Times New Roman" w:hint="eastAsia"/>
          <w:color w:val="000000"/>
          <w:kern w:val="0"/>
          <w:sz w:val="32"/>
          <w:szCs w:val="32"/>
        </w:rPr>
        <w:t>受捐赠财产的使用与管理情况</w:t>
      </w:r>
      <w:r w:rsidR="008D5B36">
        <w:rPr>
          <w:rFonts w:ascii="Times New Roman" w:eastAsia="仿宋_GB2312" w:hAnsi="Times New Roman" w:cs="Times New Roman" w:hint="eastAsia"/>
          <w:color w:val="000000"/>
          <w:kern w:val="0"/>
          <w:sz w:val="32"/>
          <w:szCs w:val="32"/>
        </w:rPr>
        <w:t>等</w:t>
      </w:r>
      <w:r w:rsidRPr="00F5470D">
        <w:rPr>
          <w:rFonts w:ascii="Times New Roman" w:eastAsia="仿宋_GB2312" w:hAnsi="Times New Roman" w:cs="Times New Roman"/>
          <w:color w:val="000000"/>
          <w:kern w:val="0"/>
          <w:sz w:val="32"/>
          <w:szCs w:val="32"/>
        </w:rPr>
        <w:t>。</w:t>
      </w:r>
    </w:p>
    <w:p w14:paraId="22220915" w14:textId="77777777" w:rsidR="00CC7822" w:rsidRPr="00463B82" w:rsidRDefault="00CC7822" w:rsidP="00CC7822">
      <w:pPr>
        <w:widowControl/>
        <w:ind w:firstLineChars="200" w:firstLine="640"/>
        <w:rPr>
          <w:rFonts w:ascii="黑体" w:eastAsia="黑体" w:hAnsi="黑体" w:cs="Times New Roman"/>
          <w:color w:val="000000"/>
          <w:kern w:val="0"/>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sidRPr="00B44284">
        <w:rPr>
          <w:rFonts w:ascii="Times New Roman" w:eastAsia="仿宋_GB2312" w:hAnsi="Times New Roman" w:cs="仿宋_GB2312" w:hint="eastAsia"/>
          <w:b/>
          <w:sz w:val="32"/>
          <w:szCs w:val="32"/>
        </w:rPr>
        <w:t>编辑印制《上海交通大学年鉴（</w:t>
      </w:r>
      <w:r w:rsidRPr="00B44284">
        <w:rPr>
          <w:rFonts w:ascii="Times New Roman" w:eastAsia="仿宋_GB2312" w:hAnsi="Times New Roman" w:cs="仿宋_GB2312"/>
          <w:b/>
          <w:sz w:val="32"/>
          <w:szCs w:val="32"/>
        </w:rPr>
        <w:t>2016</w:t>
      </w:r>
      <w:r w:rsidRPr="00B44284">
        <w:rPr>
          <w:rFonts w:ascii="Times New Roman" w:eastAsia="仿宋_GB2312" w:hAnsi="Times New Roman" w:cs="仿宋_GB2312" w:hint="eastAsia"/>
          <w:b/>
          <w:sz w:val="32"/>
          <w:szCs w:val="32"/>
        </w:rPr>
        <w:t>）》</w:t>
      </w:r>
      <w:r w:rsidRPr="00830DCA">
        <w:rPr>
          <w:rFonts w:ascii="Times New Roman" w:eastAsia="仿宋_GB2312" w:hAnsi="Times New Roman" w:cs="仿宋_GB2312" w:hint="eastAsia"/>
          <w:sz w:val="32"/>
          <w:szCs w:val="32"/>
        </w:rPr>
        <w:t>，包含特载、学校综述、专文、学院（系）、研究院、医学院、教学与教育、科学研究与科技发展、学科与基地建设、师资队伍建设及人才服务、对外交流与合作、校园文化与体育、教育设施与保障、校办产业、党的建设与思想政治工作、民主党派、群众团体、基金会及校友会、附属单位、表彰与奖励、综合统计与附录</w:t>
      </w:r>
      <w:r>
        <w:rPr>
          <w:rFonts w:ascii="Times New Roman" w:eastAsia="仿宋_GB2312" w:hAnsi="Times New Roman" w:cs="仿宋_GB2312" w:hint="eastAsia"/>
          <w:sz w:val="32"/>
          <w:szCs w:val="32"/>
        </w:rPr>
        <w:t>。</w:t>
      </w:r>
    </w:p>
    <w:p w14:paraId="4E7964EF" w14:textId="77777777" w:rsidR="00CC7822" w:rsidRPr="006209C7" w:rsidRDefault="00CC7822" w:rsidP="00B44284">
      <w:pPr>
        <w:widowControl/>
        <w:ind w:firstLine="600"/>
        <w:rPr>
          <w:rFonts w:ascii="Times New Roman" w:eastAsia="仿宋_GB2312" w:hAnsi="Times New Roman" w:cs="Times New Roman"/>
          <w:color w:val="000000"/>
          <w:kern w:val="0"/>
          <w:sz w:val="32"/>
          <w:szCs w:val="32"/>
        </w:rPr>
      </w:pPr>
    </w:p>
    <w:p w14:paraId="224BD084"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三、依申请公开和不予公开情况</w:t>
      </w:r>
    </w:p>
    <w:p w14:paraId="518B1684" w14:textId="5535AE81" w:rsidR="000E7440" w:rsidRDefault="000E7440"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201</w:t>
      </w:r>
      <w:r w:rsidR="00461D5E">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-201</w:t>
      </w:r>
      <w:r w:rsidR="00461D5E">
        <w:rPr>
          <w:rFonts w:ascii="Times New Roman" w:eastAsia="仿宋_GB2312" w:hAnsi="Times New Roman" w:cs="Times New Roman"/>
          <w:color w:val="000000"/>
          <w:kern w:val="0"/>
          <w:sz w:val="32"/>
          <w:szCs w:val="32"/>
        </w:rPr>
        <w:t>7</w:t>
      </w:r>
      <w:r w:rsidR="00A3244B" w:rsidRPr="00F5470D">
        <w:rPr>
          <w:rFonts w:ascii="Times New Roman" w:eastAsia="仿宋_GB2312" w:hAnsi="Times New Roman" w:cs="Times New Roman"/>
          <w:color w:val="000000"/>
          <w:kern w:val="0"/>
          <w:sz w:val="32"/>
          <w:szCs w:val="32"/>
        </w:rPr>
        <w:t>学年度，我校共</w:t>
      </w:r>
      <w:r w:rsidR="00D55230">
        <w:rPr>
          <w:rFonts w:ascii="Times New Roman" w:eastAsia="仿宋_GB2312" w:hAnsi="Times New Roman" w:cs="Times New Roman"/>
          <w:color w:val="000000"/>
          <w:kern w:val="0"/>
          <w:sz w:val="32"/>
          <w:szCs w:val="32"/>
        </w:rPr>
        <w:t>依法</w:t>
      </w:r>
      <w:r w:rsidR="00A3244B" w:rsidRPr="00F5470D">
        <w:rPr>
          <w:rFonts w:ascii="Times New Roman" w:eastAsia="仿宋_GB2312" w:hAnsi="Times New Roman" w:cs="Times New Roman"/>
          <w:color w:val="000000"/>
          <w:kern w:val="0"/>
          <w:sz w:val="32"/>
          <w:szCs w:val="32"/>
        </w:rPr>
        <w:t>受理公民、法人和其他</w:t>
      </w:r>
      <w:r w:rsidR="00501C8A">
        <w:rPr>
          <w:rFonts w:ascii="Times New Roman" w:eastAsia="仿宋_GB2312" w:hAnsi="Times New Roman" w:cs="Times New Roman"/>
          <w:color w:val="000000"/>
          <w:kern w:val="0"/>
          <w:sz w:val="32"/>
          <w:szCs w:val="32"/>
        </w:rPr>
        <w:t>组织</w:t>
      </w:r>
      <w:r w:rsidR="00A3244B" w:rsidRPr="00F5470D">
        <w:rPr>
          <w:rFonts w:ascii="Times New Roman" w:eastAsia="仿宋_GB2312" w:hAnsi="Times New Roman" w:cs="Times New Roman"/>
          <w:color w:val="000000"/>
          <w:kern w:val="0"/>
          <w:sz w:val="32"/>
          <w:szCs w:val="32"/>
        </w:rPr>
        <w:t>通过</w:t>
      </w:r>
      <w:r w:rsidR="00D22A98" w:rsidRPr="00F5470D">
        <w:rPr>
          <w:rFonts w:ascii="Times New Roman" w:eastAsia="仿宋_GB2312" w:hAnsi="Times New Roman" w:cs="Times New Roman" w:hint="eastAsia"/>
          <w:color w:val="000000"/>
          <w:kern w:val="0"/>
          <w:sz w:val="32"/>
          <w:szCs w:val="32"/>
        </w:rPr>
        <w:t>书面</w:t>
      </w:r>
      <w:r w:rsidR="00A3244B" w:rsidRPr="00F5470D">
        <w:rPr>
          <w:rFonts w:ascii="Times New Roman" w:eastAsia="仿宋_GB2312" w:hAnsi="Times New Roman" w:cs="Times New Roman" w:hint="eastAsia"/>
          <w:color w:val="000000"/>
          <w:kern w:val="0"/>
          <w:sz w:val="32"/>
          <w:szCs w:val="32"/>
        </w:rPr>
        <w:t>形式</w:t>
      </w:r>
      <w:r w:rsidRPr="00F5470D">
        <w:rPr>
          <w:rFonts w:ascii="Times New Roman" w:eastAsia="仿宋_GB2312" w:hAnsi="Times New Roman" w:cs="Times New Roman"/>
          <w:color w:val="000000"/>
          <w:kern w:val="0"/>
          <w:sz w:val="32"/>
          <w:szCs w:val="32"/>
        </w:rPr>
        <w:t>提出的</w:t>
      </w:r>
      <w:r w:rsidR="00D22A98" w:rsidRPr="00F5470D">
        <w:rPr>
          <w:rFonts w:ascii="Times New Roman" w:eastAsia="仿宋_GB2312" w:hAnsi="Times New Roman" w:cs="Times New Roman" w:hint="eastAsia"/>
          <w:color w:val="000000"/>
          <w:kern w:val="0"/>
          <w:sz w:val="32"/>
          <w:szCs w:val="32"/>
        </w:rPr>
        <w:t>依申请</w:t>
      </w:r>
      <w:r w:rsidRPr="00F5470D">
        <w:rPr>
          <w:rFonts w:ascii="Times New Roman" w:eastAsia="仿宋_GB2312" w:hAnsi="Times New Roman" w:cs="Times New Roman"/>
          <w:color w:val="000000"/>
          <w:kern w:val="0"/>
          <w:sz w:val="32"/>
          <w:szCs w:val="32"/>
        </w:rPr>
        <w:t>信息公开申请</w:t>
      </w:r>
      <w:r w:rsidR="0049222B">
        <w:rPr>
          <w:rFonts w:ascii="Times New Roman" w:eastAsia="仿宋_GB2312" w:hAnsi="Times New Roman" w:cs="Times New Roman"/>
          <w:color w:val="000000"/>
          <w:kern w:val="0"/>
          <w:sz w:val="32"/>
          <w:szCs w:val="32"/>
        </w:rPr>
        <w:t>2</w:t>
      </w:r>
      <w:r w:rsidRPr="00F5470D">
        <w:rPr>
          <w:rFonts w:ascii="Times New Roman" w:eastAsia="仿宋_GB2312" w:hAnsi="Times New Roman" w:cs="Times New Roman"/>
          <w:color w:val="000000"/>
          <w:kern w:val="0"/>
          <w:sz w:val="32"/>
          <w:szCs w:val="32"/>
        </w:rPr>
        <w:t>件，依法公开</w:t>
      </w:r>
      <w:r w:rsidR="0049222B">
        <w:rPr>
          <w:rFonts w:ascii="Times New Roman" w:eastAsia="仿宋_GB2312" w:hAnsi="Times New Roman" w:cs="Times New Roman"/>
          <w:color w:val="000000"/>
          <w:kern w:val="0"/>
          <w:sz w:val="32"/>
          <w:szCs w:val="32"/>
        </w:rPr>
        <w:t>2</w:t>
      </w:r>
      <w:r w:rsidR="00D22A98" w:rsidRPr="00F5470D">
        <w:rPr>
          <w:rFonts w:ascii="Times New Roman" w:eastAsia="仿宋_GB2312" w:hAnsi="Times New Roman" w:cs="Times New Roman"/>
          <w:color w:val="000000"/>
          <w:kern w:val="0"/>
          <w:sz w:val="32"/>
          <w:szCs w:val="32"/>
        </w:rPr>
        <w:t>件</w:t>
      </w:r>
      <w:r w:rsidR="00D22A98" w:rsidRPr="00F5470D">
        <w:rPr>
          <w:rFonts w:ascii="Times New Roman" w:eastAsia="仿宋_GB2312" w:hAnsi="Times New Roman" w:cs="Times New Roman" w:hint="eastAsia"/>
          <w:color w:val="000000"/>
          <w:kern w:val="0"/>
          <w:sz w:val="32"/>
          <w:szCs w:val="32"/>
        </w:rPr>
        <w:t>，</w:t>
      </w:r>
      <w:r w:rsidR="00903799">
        <w:rPr>
          <w:rFonts w:ascii="Times New Roman" w:eastAsia="仿宋_GB2312" w:hAnsi="Times New Roman" w:cs="Times New Roman" w:hint="eastAsia"/>
          <w:color w:val="000000"/>
          <w:kern w:val="0"/>
          <w:sz w:val="32"/>
          <w:szCs w:val="32"/>
        </w:rPr>
        <w:t>主要涉及科研管理信息和教学管理信息，</w:t>
      </w:r>
      <w:r w:rsidR="00D22A98" w:rsidRPr="00F5470D">
        <w:rPr>
          <w:rFonts w:ascii="Times New Roman" w:eastAsia="仿宋_GB2312" w:hAnsi="Times New Roman" w:cs="Times New Roman" w:hint="eastAsia"/>
          <w:color w:val="000000"/>
          <w:kern w:val="0"/>
          <w:sz w:val="32"/>
          <w:szCs w:val="32"/>
        </w:rPr>
        <w:t>其他现场申请答复公开事宜十余件。当</w:t>
      </w:r>
      <w:r w:rsidRPr="00F5470D">
        <w:rPr>
          <w:rFonts w:ascii="Times New Roman" w:eastAsia="仿宋_GB2312" w:hAnsi="Times New Roman" w:cs="Times New Roman"/>
          <w:color w:val="000000"/>
          <w:kern w:val="0"/>
          <w:sz w:val="32"/>
          <w:szCs w:val="32"/>
        </w:rPr>
        <w:t>学年度，我校未发生有关学校信息公开的收费和费用减免情况。</w:t>
      </w:r>
    </w:p>
    <w:p w14:paraId="48EA2A51" w14:textId="77777777" w:rsidR="00DB60BA" w:rsidRDefault="00DB60BA" w:rsidP="00B44284">
      <w:pPr>
        <w:widowControl/>
        <w:ind w:firstLine="600"/>
        <w:rPr>
          <w:rFonts w:ascii="Times New Roman" w:eastAsia="仿宋_GB2312" w:hAnsi="Times New Roman" w:cs="Times New Roman"/>
          <w:color w:val="000000"/>
          <w:kern w:val="0"/>
          <w:sz w:val="32"/>
          <w:szCs w:val="32"/>
        </w:rPr>
      </w:pPr>
    </w:p>
    <w:p w14:paraId="5FEBB97E"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四、对信息公开的评议情况</w:t>
      </w:r>
    </w:p>
    <w:p w14:paraId="055CFFFF" w14:textId="7A8BD47B" w:rsidR="000E7440" w:rsidRPr="00065D28" w:rsidRDefault="000E7440"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我校积极</w:t>
      </w:r>
      <w:r w:rsidR="00D22A98" w:rsidRPr="00F5470D">
        <w:rPr>
          <w:rFonts w:ascii="Times New Roman" w:eastAsia="仿宋_GB2312" w:hAnsi="Times New Roman" w:cs="Times New Roman" w:hint="eastAsia"/>
          <w:color w:val="000000"/>
          <w:kern w:val="0"/>
          <w:sz w:val="32"/>
          <w:szCs w:val="32"/>
        </w:rPr>
        <w:t>响应</w:t>
      </w:r>
      <w:r w:rsidRPr="00F5470D">
        <w:rPr>
          <w:rFonts w:ascii="Times New Roman" w:eastAsia="仿宋_GB2312" w:hAnsi="Times New Roman" w:cs="Times New Roman"/>
          <w:color w:val="000000"/>
          <w:kern w:val="0"/>
          <w:sz w:val="32"/>
          <w:szCs w:val="32"/>
        </w:rPr>
        <w:t>上海市教委组织的上海高校信息公开网站评议工作，</w:t>
      </w:r>
      <w:r w:rsidR="00D22A98" w:rsidRPr="00F5470D">
        <w:rPr>
          <w:rFonts w:ascii="Times New Roman" w:eastAsia="仿宋_GB2312" w:hAnsi="Times New Roman" w:cs="Times New Roman" w:hint="eastAsia"/>
          <w:color w:val="000000"/>
          <w:kern w:val="0"/>
          <w:sz w:val="32"/>
          <w:szCs w:val="32"/>
        </w:rPr>
        <w:t>高度重视高教学会、</w:t>
      </w:r>
      <w:r w:rsidR="00D22A98" w:rsidRPr="00F5470D">
        <w:rPr>
          <w:rFonts w:ascii="Times New Roman" w:eastAsia="仿宋_GB2312" w:hAnsi="Times New Roman" w:cs="Times New Roman" w:hint="eastAsia"/>
          <w:color w:val="000000"/>
          <w:kern w:val="0"/>
          <w:sz w:val="32"/>
          <w:szCs w:val="32"/>
        </w:rPr>
        <w:t>21</w:t>
      </w:r>
      <w:r w:rsidR="00D22A98" w:rsidRPr="00F5470D">
        <w:rPr>
          <w:rFonts w:ascii="Times New Roman" w:eastAsia="仿宋_GB2312" w:hAnsi="Times New Roman" w:cs="Times New Roman" w:hint="eastAsia"/>
          <w:color w:val="000000"/>
          <w:kern w:val="0"/>
          <w:sz w:val="32"/>
          <w:szCs w:val="32"/>
        </w:rPr>
        <w:t>世纪研究院等第三方机构</w:t>
      </w:r>
      <w:r w:rsidR="00D22A98" w:rsidRPr="00F5470D">
        <w:rPr>
          <w:rFonts w:ascii="Times New Roman" w:eastAsia="仿宋_GB2312" w:hAnsi="Times New Roman" w:cs="Times New Roman" w:hint="eastAsia"/>
          <w:color w:val="000000"/>
          <w:kern w:val="0"/>
          <w:sz w:val="32"/>
          <w:szCs w:val="32"/>
        </w:rPr>
        <w:lastRenderedPageBreak/>
        <w:t>的监督与评议工作。</w:t>
      </w:r>
      <w:r w:rsidR="00964FB2" w:rsidRPr="0037035A">
        <w:rPr>
          <w:rFonts w:ascii="Times New Roman" w:eastAsia="仿宋_GB2312" w:hAnsi="Times New Roman" w:cs="Times New Roman"/>
          <w:color w:val="000000"/>
          <w:kern w:val="0"/>
          <w:sz w:val="32"/>
          <w:szCs w:val="32"/>
        </w:rPr>
        <w:t>2017</w:t>
      </w:r>
      <w:r w:rsidR="00964FB2" w:rsidRPr="0037035A">
        <w:rPr>
          <w:rFonts w:ascii="Times New Roman" w:eastAsia="仿宋_GB2312" w:hAnsi="Times New Roman" w:cs="Times New Roman" w:hint="eastAsia"/>
          <w:color w:val="000000"/>
          <w:kern w:val="0"/>
          <w:sz w:val="32"/>
          <w:szCs w:val="32"/>
        </w:rPr>
        <w:t>年</w:t>
      </w:r>
      <w:r w:rsidR="00964FB2" w:rsidRPr="0037035A">
        <w:rPr>
          <w:rFonts w:ascii="Times New Roman" w:eastAsia="仿宋_GB2312" w:hAnsi="Times New Roman" w:cs="Times New Roman"/>
          <w:color w:val="000000"/>
          <w:kern w:val="0"/>
          <w:sz w:val="32"/>
          <w:szCs w:val="32"/>
        </w:rPr>
        <w:t>6</w:t>
      </w:r>
      <w:r w:rsidR="00964FB2" w:rsidRPr="0037035A">
        <w:rPr>
          <w:rFonts w:ascii="Times New Roman" w:eastAsia="仿宋_GB2312" w:hAnsi="Times New Roman" w:cs="Times New Roman" w:hint="eastAsia"/>
          <w:color w:val="000000"/>
          <w:kern w:val="0"/>
          <w:sz w:val="32"/>
          <w:szCs w:val="32"/>
        </w:rPr>
        <w:t>月，上海市教育委员会公布了</w:t>
      </w:r>
      <w:r w:rsidR="00964FB2" w:rsidRPr="0037035A">
        <w:rPr>
          <w:rFonts w:ascii="Times New Roman" w:eastAsia="仿宋_GB2312" w:hAnsi="Times New Roman" w:cs="Times New Roman"/>
          <w:color w:val="000000"/>
          <w:kern w:val="0"/>
          <w:sz w:val="32"/>
          <w:szCs w:val="32"/>
        </w:rPr>
        <w:t>201</w:t>
      </w:r>
      <w:r w:rsidR="00964FB2">
        <w:rPr>
          <w:rFonts w:ascii="Times New Roman" w:eastAsia="仿宋_GB2312" w:hAnsi="Times New Roman" w:cs="Times New Roman"/>
          <w:color w:val="000000"/>
          <w:kern w:val="0"/>
          <w:sz w:val="32"/>
          <w:szCs w:val="32"/>
        </w:rPr>
        <w:t>5</w:t>
      </w:r>
      <w:r w:rsidR="00964FB2" w:rsidRPr="0037035A">
        <w:rPr>
          <w:rFonts w:ascii="Times New Roman" w:eastAsia="仿宋_GB2312" w:hAnsi="Times New Roman" w:cs="Times New Roman"/>
          <w:color w:val="000000"/>
          <w:kern w:val="0"/>
          <w:sz w:val="32"/>
          <w:szCs w:val="32"/>
        </w:rPr>
        <w:t>-201</w:t>
      </w:r>
      <w:r w:rsidR="00964FB2">
        <w:rPr>
          <w:rFonts w:ascii="Times New Roman" w:eastAsia="仿宋_GB2312" w:hAnsi="Times New Roman" w:cs="Times New Roman"/>
          <w:color w:val="000000"/>
          <w:kern w:val="0"/>
          <w:sz w:val="32"/>
          <w:szCs w:val="32"/>
        </w:rPr>
        <w:t>6</w:t>
      </w:r>
      <w:r w:rsidR="000429B5">
        <w:rPr>
          <w:rFonts w:ascii="Times New Roman" w:eastAsia="仿宋_GB2312" w:hAnsi="Times New Roman" w:cs="Times New Roman"/>
          <w:color w:val="000000"/>
          <w:kern w:val="0"/>
          <w:sz w:val="32"/>
          <w:szCs w:val="32"/>
        </w:rPr>
        <w:t>学</w:t>
      </w:r>
      <w:r w:rsidR="000B1B33">
        <w:rPr>
          <w:rFonts w:ascii="Times New Roman" w:eastAsia="仿宋_GB2312" w:hAnsi="Times New Roman" w:cs="Times New Roman" w:hint="eastAsia"/>
          <w:color w:val="000000"/>
          <w:kern w:val="0"/>
          <w:sz w:val="32"/>
          <w:szCs w:val="32"/>
        </w:rPr>
        <w:t>年上海高校信息公开评议</w:t>
      </w:r>
      <w:r w:rsidR="00964FB2" w:rsidRPr="0037035A">
        <w:rPr>
          <w:rFonts w:ascii="Times New Roman" w:eastAsia="仿宋_GB2312" w:hAnsi="Times New Roman" w:cs="Times New Roman" w:hint="eastAsia"/>
          <w:color w:val="000000"/>
          <w:kern w:val="0"/>
          <w:sz w:val="32"/>
          <w:szCs w:val="32"/>
        </w:rPr>
        <w:t>结果</w:t>
      </w:r>
      <w:r w:rsidR="000B1B33">
        <w:rPr>
          <w:rFonts w:ascii="Times New Roman" w:eastAsia="仿宋_GB2312" w:hAnsi="Times New Roman" w:cs="Times New Roman" w:hint="eastAsia"/>
          <w:color w:val="000000"/>
          <w:kern w:val="0"/>
          <w:sz w:val="32"/>
          <w:szCs w:val="32"/>
        </w:rPr>
        <w:t>，</w:t>
      </w:r>
      <w:r w:rsidR="002D713E" w:rsidRPr="007008AB">
        <w:rPr>
          <w:rFonts w:ascii="Times New Roman" w:eastAsia="仿宋_GB2312" w:hAnsi="Times New Roman" w:cs="Times New Roman" w:hint="eastAsia"/>
          <w:color w:val="000000"/>
          <w:kern w:val="0"/>
          <w:sz w:val="32"/>
          <w:szCs w:val="32"/>
        </w:rPr>
        <w:t>上海交通大学</w:t>
      </w:r>
      <w:r w:rsidR="00EF6F6C" w:rsidRPr="007008AB">
        <w:rPr>
          <w:rFonts w:ascii="Times New Roman" w:eastAsia="仿宋_GB2312" w:hAnsi="Times New Roman" w:cs="Times New Roman" w:hint="eastAsia"/>
          <w:color w:val="000000"/>
          <w:kern w:val="0"/>
          <w:sz w:val="32"/>
          <w:szCs w:val="32"/>
        </w:rPr>
        <w:t>因</w:t>
      </w:r>
      <w:r w:rsidR="00AC268D" w:rsidRPr="007008AB">
        <w:rPr>
          <w:rFonts w:ascii="Times New Roman" w:eastAsia="仿宋_GB2312" w:hAnsi="Times New Roman" w:cs="Times New Roman" w:hint="eastAsia"/>
          <w:color w:val="000000"/>
          <w:kern w:val="0"/>
          <w:sz w:val="32"/>
          <w:szCs w:val="32"/>
        </w:rPr>
        <w:t>“信息公开工作组织保障有力、信息主动公开力度较大、各类信息公开及时规范、有效保障了师生员工和广大公众的知情权”</w:t>
      </w:r>
      <w:r w:rsidR="002D713E" w:rsidRPr="007008AB">
        <w:rPr>
          <w:rFonts w:ascii="Times New Roman" w:eastAsia="仿宋_GB2312" w:hAnsi="Times New Roman" w:cs="Times New Roman" w:hint="eastAsia"/>
          <w:color w:val="000000"/>
          <w:kern w:val="0"/>
          <w:sz w:val="32"/>
          <w:szCs w:val="32"/>
        </w:rPr>
        <w:t>位列榜首</w:t>
      </w:r>
      <w:r w:rsidR="006A17B2" w:rsidRPr="007008AB">
        <w:rPr>
          <w:rFonts w:ascii="Times New Roman" w:eastAsia="仿宋_GB2312" w:hAnsi="Times New Roman" w:cs="Times New Roman" w:hint="eastAsia"/>
          <w:color w:val="000000"/>
          <w:kern w:val="0"/>
          <w:sz w:val="32"/>
          <w:szCs w:val="32"/>
        </w:rPr>
        <w:t>（并列）</w:t>
      </w:r>
      <w:r w:rsidR="002D713E">
        <w:rPr>
          <w:rFonts w:ascii="Times New Roman" w:eastAsia="仿宋_GB2312" w:hAnsi="Times New Roman" w:cs="Times New Roman" w:hint="eastAsia"/>
          <w:color w:val="000000"/>
          <w:kern w:val="0"/>
          <w:sz w:val="32"/>
          <w:szCs w:val="32"/>
        </w:rPr>
        <w:t>。</w:t>
      </w:r>
      <w:r w:rsidR="00932635">
        <w:rPr>
          <w:rFonts w:ascii="Times New Roman" w:eastAsia="仿宋_GB2312" w:hAnsi="Times New Roman" w:cs="Times New Roman" w:hint="eastAsia"/>
          <w:color w:val="000000"/>
          <w:kern w:val="0"/>
          <w:sz w:val="32"/>
          <w:szCs w:val="32"/>
        </w:rPr>
        <w:t>该学年度</w:t>
      </w:r>
      <w:r w:rsidR="000B1B33">
        <w:rPr>
          <w:rFonts w:ascii="Times New Roman" w:eastAsia="仿宋_GB2312" w:hAnsi="Times New Roman" w:cs="Times New Roman" w:hint="eastAsia"/>
          <w:color w:val="000000"/>
          <w:kern w:val="0"/>
          <w:sz w:val="32"/>
          <w:szCs w:val="32"/>
        </w:rPr>
        <w:t>评议</w:t>
      </w:r>
      <w:r w:rsidR="00932635">
        <w:rPr>
          <w:rFonts w:ascii="Times New Roman" w:eastAsia="仿宋_GB2312" w:hAnsi="Times New Roman" w:cs="Times New Roman" w:hint="eastAsia"/>
          <w:color w:val="000000"/>
          <w:kern w:val="0"/>
          <w:sz w:val="32"/>
          <w:szCs w:val="32"/>
        </w:rPr>
        <w:t>工作</w:t>
      </w:r>
      <w:r w:rsidR="00964FB2" w:rsidRPr="0037035A">
        <w:rPr>
          <w:rFonts w:ascii="Times New Roman" w:eastAsia="仿宋_GB2312" w:hAnsi="Times New Roman" w:cs="Times New Roman" w:hint="eastAsia"/>
          <w:color w:val="000000"/>
          <w:kern w:val="0"/>
          <w:sz w:val="32"/>
          <w:szCs w:val="32"/>
        </w:rPr>
        <w:t>主要围绕制度建设、基础工作、信息主动公开、信息依申请公开、便民服务、网上互动、信息公开专栏服务与功能等</w:t>
      </w:r>
      <w:r w:rsidR="00932635">
        <w:rPr>
          <w:rFonts w:ascii="Times New Roman" w:eastAsia="仿宋_GB2312" w:hAnsi="Times New Roman" w:cs="Times New Roman" w:hint="eastAsia"/>
          <w:color w:val="000000"/>
          <w:kern w:val="0"/>
          <w:sz w:val="32"/>
          <w:szCs w:val="32"/>
        </w:rPr>
        <w:t>七</w:t>
      </w:r>
      <w:r w:rsidR="00964FB2" w:rsidRPr="0037035A">
        <w:rPr>
          <w:rFonts w:ascii="Times New Roman" w:eastAsia="仿宋_GB2312" w:hAnsi="Times New Roman" w:cs="Times New Roman" w:hint="eastAsia"/>
          <w:color w:val="000000"/>
          <w:kern w:val="0"/>
          <w:sz w:val="32"/>
          <w:szCs w:val="32"/>
        </w:rPr>
        <w:t>个方面展开</w:t>
      </w:r>
      <w:r w:rsidR="009965A6">
        <w:rPr>
          <w:rFonts w:ascii="Times New Roman" w:eastAsia="仿宋_GB2312" w:hAnsi="Times New Roman" w:cs="Times New Roman" w:hint="eastAsia"/>
          <w:color w:val="000000"/>
          <w:kern w:val="0"/>
          <w:sz w:val="32"/>
          <w:szCs w:val="32"/>
        </w:rPr>
        <w:t>，</w:t>
      </w:r>
      <w:r w:rsidR="00964FB2" w:rsidRPr="0037035A">
        <w:rPr>
          <w:rFonts w:ascii="Times New Roman" w:eastAsia="仿宋_GB2312" w:hAnsi="Times New Roman" w:cs="Times New Roman" w:hint="eastAsia"/>
          <w:color w:val="000000"/>
          <w:kern w:val="0"/>
          <w:sz w:val="32"/>
          <w:szCs w:val="32"/>
        </w:rPr>
        <w:t>在</w:t>
      </w:r>
      <w:r w:rsidR="009965A6">
        <w:rPr>
          <w:rFonts w:ascii="Times New Roman" w:eastAsia="仿宋_GB2312" w:hAnsi="Times New Roman" w:cs="Times New Roman" w:hint="eastAsia"/>
          <w:color w:val="000000"/>
          <w:kern w:val="0"/>
          <w:sz w:val="32"/>
          <w:szCs w:val="32"/>
        </w:rPr>
        <w:t>参评</w:t>
      </w:r>
      <w:r w:rsidR="00964FB2" w:rsidRPr="0037035A">
        <w:rPr>
          <w:rFonts w:ascii="Times New Roman" w:eastAsia="仿宋_GB2312" w:hAnsi="Times New Roman" w:cs="Times New Roman" w:hint="eastAsia"/>
          <w:color w:val="000000"/>
          <w:kern w:val="0"/>
          <w:sz w:val="32"/>
          <w:szCs w:val="32"/>
        </w:rPr>
        <w:t>单位</w:t>
      </w:r>
      <w:r w:rsidR="00C772C0">
        <w:rPr>
          <w:rFonts w:ascii="Times New Roman" w:eastAsia="仿宋_GB2312" w:hAnsi="Times New Roman" w:cs="Times New Roman" w:hint="eastAsia"/>
          <w:color w:val="000000"/>
          <w:kern w:val="0"/>
          <w:sz w:val="32"/>
          <w:szCs w:val="32"/>
        </w:rPr>
        <w:t>认真做好</w:t>
      </w:r>
      <w:r w:rsidR="00964FB2" w:rsidRPr="00065D28">
        <w:rPr>
          <w:rFonts w:ascii="Times New Roman" w:eastAsia="仿宋_GB2312" w:hAnsi="Times New Roman" w:cs="Times New Roman" w:hint="eastAsia"/>
          <w:color w:val="000000"/>
          <w:kern w:val="0"/>
          <w:sz w:val="32"/>
          <w:szCs w:val="32"/>
        </w:rPr>
        <w:t>自查</w:t>
      </w:r>
      <w:r w:rsidR="00C772C0" w:rsidRPr="00065D28">
        <w:rPr>
          <w:rFonts w:ascii="Times New Roman" w:eastAsia="仿宋_GB2312" w:hAnsi="Times New Roman" w:cs="Times New Roman" w:hint="eastAsia"/>
          <w:color w:val="000000"/>
          <w:kern w:val="0"/>
          <w:sz w:val="32"/>
          <w:szCs w:val="32"/>
        </w:rPr>
        <w:t>、自鉴、完善</w:t>
      </w:r>
      <w:r w:rsidR="00964FB2" w:rsidRPr="00065D28">
        <w:rPr>
          <w:rFonts w:ascii="Times New Roman" w:eastAsia="仿宋_GB2312" w:hAnsi="Times New Roman" w:cs="Times New Roman" w:hint="eastAsia"/>
          <w:color w:val="000000"/>
          <w:kern w:val="0"/>
          <w:sz w:val="32"/>
          <w:szCs w:val="32"/>
        </w:rPr>
        <w:t>的基础上，市教委</w:t>
      </w:r>
      <w:r w:rsidR="002D713E" w:rsidRPr="00065D28">
        <w:rPr>
          <w:rFonts w:ascii="Times New Roman" w:eastAsia="仿宋_GB2312" w:hAnsi="Times New Roman" w:cs="Times New Roman" w:hint="eastAsia"/>
          <w:color w:val="000000"/>
          <w:kern w:val="0"/>
          <w:sz w:val="32"/>
          <w:szCs w:val="32"/>
        </w:rPr>
        <w:t>组织</w:t>
      </w:r>
      <w:r w:rsidR="00964FB2" w:rsidRPr="00065D28">
        <w:rPr>
          <w:rFonts w:ascii="Times New Roman" w:eastAsia="仿宋_GB2312" w:hAnsi="Times New Roman" w:cs="Times New Roman" w:hint="eastAsia"/>
          <w:color w:val="000000"/>
          <w:kern w:val="0"/>
          <w:sz w:val="32"/>
          <w:szCs w:val="32"/>
        </w:rPr>
        <w:t>相关专家组成评议组进行网上评议，并委托社会专业机构对部分指标进行了独立测评，综合以上</w:t>
      </w:r>
      <w:r w:rsidR="002D713E" w:rsidRPr="00065D28">
        <w:rPr>
          <w:rFonts w:ascii="Times New Roman" w:eastAsia="仿宋_GB2312" w:hAnsi="Times New Roman" w:cs="Times New Roman" w:hint="eastAsia"/>
          <w:color w:val="000000"/>
          <w:kern w:val="0"/>
          <w:sz w:val="32"/>
          <w:szCs w:val="32"/>
        </w:rPr>
        <w:t>几</w:t>
      </w:r>
      <w:r w:rsidR="00964FB2" w:rsidRPr="00065D28">
        <w:rPr>
          <w:rFonts w:ascii="Times New Roman" w:eastAsia="仿宋_GB2312" w:hAnsi="Times New Roman" w:cs="Times New Roman" w:hint="eastAsia"/>
          <w:color w:val="000000"/>
          <w:kern w:val="0"/>
          <w:sz w:val="32"/>
          <w:szCs w:val="32"/>
        </w:rPr>
        <w:t>方面测评意见，形成了最终的评议结果。</w:t>
      </w:r>
    </w:p>
    <w:p w14:paraId="062F8DB0" w14:textId="4D33B206" w:rsidR="009F2B85" w:rsidRDefault="00E8596C" w:rsidP="00B44284">
      <w:pPr>
        <w:widowControl/>
        <w:ind w:firstLine="600"/>
        <w:rPr>
          <w:rFonts w:ascii="Times New Roman" w:eastAsia="仿宋_GB2312" w:hAnsi="Times New Roman" w:cs="Times New Roman"/>
          <w:color w:val="000000"/>
          <w:kern w:val="0"/>
          <w:sz w:val="32"/>
          <w:szCs w:val="32"/>
        </w:rPr>
      </w:pPr>
      <w:r w:rsidRPr="00065D28">
        <w:rPr>
          <w:rFonts w:ascii="Times New Roman" w:eastAsia="仿宋_GB2312" w:hAnsi="Times New Roman" w:cs="Times New Roman" w:hint="eastAsia"/>
          <w:color w:val="000000"/>
          <w:kern w:val="0"/>
          <w:sz w:val="32"/>
          <w:szCs w:val="32"/>
        </w:rPr>
        <w:t>随着</w:t>
      </w:r>
      <w:r w:rsidR="00D4489F" w:rsidRPr="00065D28">
        <w:rPr>
          <w:rFonts w:ascii="Times New Roman" w:eastAsia="仿宋_GB2312" w:hAnsi="Times New Roman" w:cs="Times New Roman" w:hint="eastAsia"/>
          <w:color w:val="000000"/>
          <w:kern w:val="0"/>
          <w:sz w:val="32"/>
          <w:szCs w:val="32"/>
        </w:rPr>
        <w:t>公众知情权、参与权、表达权、监督权利意识的</w:t>
      </w:r>
      <w:r w:rsidR="00E55C77" w:rsidRPr="00065D28">
        <w:rPr>
          <w:rFonts w:ascii="Times New Roman" w:eastAsia="仿宋_GB2312" w:hAnsi="Times New Roman" w:cs="Times New Roman" w:hint="eastAsia"/>
          <w:color w:val="000000"/>
          <w:kern w:val="0"/>
          <w:sz w:val="32"/>
          <w:szCs w:val="32"/>
        </w:rPr>
        <w:t>增</w:t>
      </w:r>
      <w:r w:rsidR="00D4489F" w:rsidRPr="00065D28">
        <w:rPr>
          <w:rFonts w:ascii="Times New Roman" w:eastAsia="仿宋_GB2312" w:hAnsi="Times New Roman" w:cs="Times New Roman" w:hint="eastAsia"/>
          <w:color w:val="000000"/>
          <w:kern w:val="0"/>
          <w:sz w:val="32"/>
          <w:szCs w:val="32"/>
        </w:rPr>
        <w:t>强，我校师生医护</w:t>
      </w:r>
      <w:r w:rsidRPr="00065D28">
        <w:rPr>
          <w:rFonts w:ascii="Times New Roman" w:eastAsia="仿宋_GB2312" w:hAnsi="Times New Roman" w:cs="Times New Roman" w:hint="eastAsia"/>
          <w:color w:val="000000"/>
          <w:kern w:val="0"/>
          <w:sz w:val="32"/>
          <w:szCs w:val="32"/>
        </w:rPr>
        <w:t>员工和社会公众通过信息公开</w:t>
      </w:r>
      <w:r w:rsidR="001E14CE" w:rsidRPr="00065D28">
        <w:rPr>
          <w:rFonts w:ascii="Times New Roman" w:eastAsia="仿宋_GB2312" w:hAnsi="Times New Roman" w:cs="Times New Roman" w:hint="eastAsia"/>
          <w:color w:val="000000"/>
          <w:kern w:val="0"/>
          <w:sz w:val="32"/>
          <w:szCs w:val="32"/>
        </w:rPr>
        <w:t>网</w:t>
      </w:r>
      <w:r w:rsidR="00A938ED" w:rsidRPr="00065D28">
        <w:rPr>
          <w:rFonts w:ascii="Times New Roman" w:eastAsia="仿宋_GB2312" w:hAnsi="Times New Roman" w:cs="Times New Roman" w:hint="eastAsia"/>
          <w:color w:val="000000"/>
          <w:kern w:val="0"/>
          <w:sz w:val="32"/>
          <w:szCs w:val="32"/>
        </w:rPr>
        <w:t>访问</w:t>
      </w:r>
      <w:r w:rsidR="00D4489F" w:rsidRPr="00065D28">
        <w:rPr>
          <w:rFonts w:ascii="Times New Roman" w:eastAsia="仿宋_GB2312" w:hAnsi="Times New Roman" w:cs="Times New Roman" w:hint="eastAsia"/>
          <w:color w:val="000000"/>
          <w:kern w:val="0"/>
          <w:sz w:val="32"/>
          <w:szCs w:val="32"/>
        </w:rPr>
        <w:t>，致电、留言问询各类校务</w:t>
      </w:r>
      <w:r w:rsidRPr="00065D28">
        <w:rPr>
          <w:rFonts w:ascii="Times New Roman" w:eastAsia="仿宋_GB2312" w:hAnsi="Times New Roman" w:cs="Times New Roman" w:hint="eastAsia"/>
          <w:color w:val="000000"/>
          <w:kern w:val="0"/>
          <w:sz w:val="32"/>
          <w:szCs w:val="32"/>
        </w:rPr>
        <w:t>信息</w:t>
      </w:r>
      <w:r w:rsidR="00EA440E" w:rsidRPr="00065D28">
        <w:rPr>
          <w:rFonts w:ascii="Times New Roman" w:eastAsia="仿宋_GB2312" w:hAnsi="Times New Roman" w:cs="Times New Roman" w:hint="eastAsia"/>
          <w:color w:val="000000"/>
          <w:kern w:val="0"/>
          <w:sz w:val="32"/>
          <w:szCs w:val="32"/>
        </w:rPr>
        <w:t>的</w:t>
      </w:r>
      <w:r w:rsidR="00A938ED" w:rsidRPr="00065D28">
        <w:rPr>
          <w:rFonts w:ascii="Times New Roman" w:eastAsia="仿宋_GB2312" w:hAnsi="Times New Roman" w:cs="Times New Roman" w:hint="eastAsia"/>
          <w:color w:val="000000"/>
          <w:kern w:val="0"/>
          <w:sz w:val="32"/>
          <w:szCs w:val="32"/>
        </w:rPr>
        <w:t>数</w:t>
      </w:r>
      <w:r w:rsidR="00EA440E" w:rsidRPr="00065D28">
        <w:rPr>
          <w:rFonts w:ascii="Times New Roman" w:eastAsia="仿宋_GB2312" w:hAnsi="Times New Roman" w:cs="Times New Roman" w:hint="eastAsia"/>
          <w:color w:val="000000"/>
          <w:kern w:val="0"/>
          <w:sz w:val="32"/>
          <w:szCs w:val="32"/>
        </w:rPr>
        <w:t>量</w:t>
      </w:r>
      <w:r w:rsidR="00D4489F" w:rsidRPr="00065D28">
        <w:rPr>
          <w:rFonts w:ascii="Times New Roman" w:eastAsia="仿宋_GB2312" w:hAnsi="Times New Roman" w:cs="Times New Roman" w:hint="eastAsia"/>
          <w:color w:val="000000"/>
          <w:kern w:val="0"/>
          <w:sz w:val="32"/>
          <w:szCs w:val="32"/>
        </w:rPr>
        <w:t>明显</w:t>
      </w:r>
      <w:r w:rsidR="001E14CE" w:rsidRPr="00065D28">
        <w:rPr>
          <w:rFonts w:ascii="Times New Roman" w:eastAsia="仿宋_GB2312" w:hAnsi="Times New Roman" w:cs="Times New Roman" w:hint="eastAsia"/>
          <w:color w:val="000000"/>
          <w:kern w:val="0"/>
          <w:sz w:val="32"/>
          <w:szCs w:val="32"/>
        </w:rPr>
        <w:t>增加</w:t>
      </w:r>
      <w:r w:rsidRPr="00065D28">
        <w:rPr>
          <w:rFonts w:ascii="Times New Roman" w:eastAsia="仿宋_GB2312" w:hAnsi="Times New Roman" w:cs="Times New Roman" w:hint="eastAsia"/>
          <w:color w:val="000000"/>
          <w:kern w:val="0"/>
          <w:sz w:val="32"/>
          <w:szCs w:val="32"/>
        </w:rPr>
        <w:t>，信息公开办公室</w:t>
      </w:r>
      <w:r w:rsidR="00A938ED" w:rsidRPr="00065D28">
        <w:rPr>
          <w:rFonts w:ascii="Times New Roman" w:eastAsia="仿宋_GB2312" w:hAnsi="Times New Roman" w:cs="Times New Roman" w:hint="eastAsia"/>
          <w:color w:val="000000"/>
          <w:kern w:val="0"/>
          <w:sz w:val="32"/>
          <w:szCs w:val="32"/>
        </w:rPr>
        <w:t>均</w:t>
      </w:r>
      <w:r w:rsidR="00380B12" w:rsidRPr="00065D28">
        <w:rPr>
          <w:rFonts w:ascii="Times New Roman" w:eastAsia="仿宋_GB2312" w:hAnsi="Times New Roman" w:cs="Times New Roman" w:hint="eastAsia"/>
          <w:color w:val="000000"/>
          <w:kern w:val="0"/>
          <w:sz w:val="32"/>
          <w:szCs w:val="32"/>
        </w:rPr>
        <w:t>及时、准确</w:t>
      </w:r>
      <w:r w:rsidRPr="00065D28">
        <w:rPr>
          <w:rFonts w:ascii="Times New Roman" w:eastAsia="仿宋_GB2312" w:hAnsi="Times New Roman" w:cs="Times New Roman" w:hint="eastAsia"/>
          <w:color w:val="000000"/>
          <w:kern w:val="0"/>
          <w:sz w:val="32"/>
          <w:szCs w:val="32"/>
        </w:rPr>
        <w:t>给予回复，得到师生及社会公众的良好评价。</w:t>
      </w:r>
    </w:p>
    <w:p w14:paraId="643F0DFA" w14:textId="77777777" w:rsidR="00E8596C" w:rsidRPr="00E8596C" w:rsidRDefault="00E8596C" w:rsidP="00B44284">
      <w:pPr>
        <w:widowControl/>
        <w:ind w:firstLine="600"/>
        <w:rPr>
          <w:rFonts w:ascii="Times New Roman" w:eastAsia="仿宋_GB2312" w:hAnsi="Times New Roman" w:cs="Times New Roman"/>
          <w:color w:val="000000"/>
          <w:kern w:val="0"/>
          <w:sz w:val="32"/>
          <w:szCs w:val="32"/>
        </w:rPr>
      </w:pPr>
    </w:p>
    <w:p w14:paraId="5BD59CFF"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五、因学校信息公开工作遭到举报</w:t>
      </w:r>
      <w:r w:rsidRPr="00463B82">
        <w:rPr>
          <w:rFonts w:ascii="黑体" w:eastAsia="黑体" w:hAnsi="黑体" w:cs="Times New Roman" w:hint="eastAsia"/>
          <w:color w:val="000000"/>
          <w:kern w:val="0"/>
          <w:sz w:val="32"/>
          <w:szCs w:val="32"/>
        </w:rPr>
        <w:t>、复议、诉讼</w:t>
      </w:r>
      <w:r w:rsidRPr="00463B82">
        <w:rPr>
          <w:rFonts w:ascii="黑体" w:eastAsia="黑体" w:hAnsi="黑体" w:cs="Times New Roman"/>
          <w:color w:val="000000"/>
          <w:kern w:val="0"/>
          <w:sz w:val="32"/>
          <w:szCs w:val="32"/>
        </w:rPr>
        <w:t>的情况</w:t>
      </w:r>
    </w:p>
    <w:p w14:paraId="2CF4C7CB" w14:textId="26CE1F33" w:rsidR="000E7440" w:rsidRDefault="000E7440" w:rsidP="00B44284">
      <w:pPr>
        <w:widowControl/>
        <w:ind w:firstLine="600"/>
        <w:rPr>
          <w:rFonts w:ascii="Times New Roman" w:eastAsia="仿宋_GB2312" w:hAnsi="Times New Roman" w:cs="Times New Roman"/>
          <w:color w:val="000000"/>
          <w:kern w:val="0"/>
          <w:sz w:val="32"/>
          <w:szCs w:val="32"/>
        </w:rPr>
      </w:pPr>
      <w:r w:rsidRPr="00F5470D">
        <w:rPr>
          <w:rFonts w:ascii="Times New Roman" w:eastAsia="仿宋_GB2312" w:hAnsi="Times New Roman" w:cs="Times New Roman"/>
          <w:color w:val="000000"/>
          <w:kern w:val="0"/>
          <w:sz w:val="32"/>
          <w:szCs w:val="32"/>
        </w:rPr>
        <w:t>201</w:t>
      </w:r>
      <w:r w:rsidR="00EA349C">
        <w:rPr>
          <w:rFonts w:ascii="Times New Roman" w:eastAsia="仿宋_GB2312" w:hAnsi="Times New Roman" w:cs="Times New Roman"/>
          <w:color w:val="000000"/>
          <w:kern w:val="0"/>
          <w:sz w:val="32"/>
          <w:szCs w:val="32"/>
        </w:rPr>
        <w:t>6</w:t>
      </w:r>
      <w:r w:rsidRPr="00F5470D">
        <w:rPr>
          <w:rFonts w:ascii="Times New Roman" w:eastAsia="仿宋_GB2312" w:hAnsi="Times New Roman" w:cs="Times New Roman"/>
          <w:color w:val="000000"/>
          <w:kern w:val="0"/>
          <w:sz w:val="32"/>
          <w:szCs w:val="32"/>
        </w:rPr>
        <w:t>-201</w:t>
      </w:r>
      <w:r w:rsidR="00EA349C">
        <w:rPr>
          <w:rFonts w:ascii="Times New Roman" w:eastAsia="仿宋_GB2312" w:hAnsi="Times New Roman" w:cs="Times New Roman"/>
          <w:color w:val="000000"/>
          <w:kern w:val="0"/>
          <w:sz w:val="32"/>
          <w:szCs w:val="32"/>
        </w:rPr>
        <w:t>7</w:t>
      </w:r>
      <w:r w:rsidRPr="00F5470D">
        <w:rPr>
          <w:rFonts w:ascii="Times New Roman" w:eastAsia="仿宋_GB2312" w:hAnsi="Times New Roman" w:cs="Times New Roman"/>
          <w:color w:val="000000"/>
          <w:kern w:val="0"/>
          <w:sz w:val="32"/>
          <w:szCs w:val="32"/>
        </w:rPr>
        <w:t>学年度，我校未发生因学校信息公开工作遭到举报的情况</w:t>
      </w:r>
      <w:r w:rsidR="00A5535A" w:rsidRPr="00F5470D">
        <w:rPr>
          <w:rFonts w:ascii="Times New Roman" w:eastAsia="仿宋_GB2312" w:hAnsi="Times New Roman" w:cs="Times New Roman" w:hint="eastAsia"/>
          <w:color w:val="000000"/>
          <w:kern w:val="0"/>
          <w:sz w:val="32"/>
          <w:szCs w:val="32"/>
        </w:rPr>
        <w:t>，也未发生涉诉、行政复议等情况</w:t>
      </w:r>
      <w:r w:rsidRPr="00F5470D">
        <w:rPr>
          <w:rFonts w:ascii="Times New Roman" w:eastAsia="仿宋_GB2312" w:hAnsi="Times New Roman" w:cs="Times New Roman"/>
          <w:color w:val="000000"/>
          <w:kern w:val="0"/>
          <w:sz w:val="32"/>
          <w:szCs w:val="32"/>
        </w:rPr>
        <w:t>。</w:t>
      </w:r>
    </w:p>
    <w:p w14:paraId="3A0C1793" w14:textId="77777777" w:rsidR="009F2B85" w:rsidRPr="00F5470D" w:rsidRDefault="009F2B85" w:rsidP="00B44284">
      <w:pPr>
        <w:widowControl/>
        <w:ind w:firstLine="600"/>
        <w:rPr>
          <w:rFonts w:ascii="Times New Roman" w:eastAsia="仿宋_GB2312" w:hAnsi="Times New Roman" w:cs="Times New Roman"/>
          <w:color w:val="000000"/>
          <w:kern w:val="0"/>
          <w:sz w:val="32"/>
          <w:szCs w:val="32"/>
        </w:rPr>
      </w:pPr>
    </w:p>
    <w:p w14:paraId="45A17277"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六、信息公开工作主要经验、存在的问题和改进措施</w:t>
      </w:r>
    </w:p>
    <w:p w14:paraId="7A4BA9EF" w14:textId="491221F2" w:rsidR="00444F49" w:rsidRDefault="00B93DD5" w:rsidP="00B44284">
      <w:pPr>
        <w:widowControl/>
        <w:ind w:firstLine="6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2016</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2017</w:t>
      </w:r>
      <w:r>
        <w:rPr>
          <w:rFonts w:ascii="Times New Roman" w:eastAsia="仿宋_GB2312" w:hAnsi="Times New Roman" w:cs="Times New Roman"/>
          <w:color w:val="000000"/>
          <w:kern w:val="0"/>
          <w:sz w:val="32"/>
          <w:szCs w:val="32"/>
        </w:rPr>
        <w:t>学年度</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上海交通大学信息公开工作推进取得了</w:t>
      </w:r>
      <w:r w:rsidR="00386F46">
        <w:rPr>
          <w:rFonts w:ascii="Times New Roman" w:eastAsia="仿宋_GB2312" w:hAnsi="Times New Roman" w:cs="Times New Roman" w:hint="eastAsia"/>
          <w:color w:val="000000"/>
          <w:kern w:val="0"/>
          <w:sz w:val="32"/>
          <w:szCs w:val="32"/>
        </w:rPr>
        <w:t>新的突破</w:t>
      </w:r>
      <w:r>
        <w:rPr>
          <w:rFonts w:ascii="Times New Roman" w:eastAsia="仿宋_GB2312" w:hAnsi="Times New Roman" w:cs="Times New Roman" w:hint="eastAsia"/>
          <w:color w:val="000000"/>
          <w:kern w:val="0"/>
          <w:sz w:val="32"/>
          <w:szCs w:val="32"/>
        </w:rPr>
        <w:t>，</w:t>
      </w:r>
      <w:r w:rsidR="0088586B">
        <w:rPr>
          <w:rFonts w:ascii="Times New Roman" w:eastAsia="仿宋_GB2312" w:hAnsi="Times New Roman" w:cs="Times New Roman" w:hint="eastAsia"/>
          <w:color w:val="000000"/>
          <w:kern w:val="0"/>
          <w:sz w:val="32"/>
          <w:szCs w:val="32"/>
        </w:rPr>
        <w:t>但</w:t>
      </w:r>
      <w:r w:rsidR="00386F46">
        <w:rPr>
          <w:rFonts w:ascii="Times New Roman" w:eastAsia="仿宋_GB2312" w:hAnsi="Times New Roman" w:cs="Times New Roman" w:hint="eastAsia"/>
          <w:color w:val="000000"/>
          <w:kern w:val="0"/>
          <w:sz w:val="32"/>
          <w:szCs w:val="32"/>
        </w:rPr>
        <w:t>由于</w:t>
      </w:r>
      <w:r w:rsidR="000E7440" w:rsidRPr="00F5470D">
        <w:rPr>
          <w:rFonts w:ascii="Times New Roman" w:eastAsia="仿宋_GB2312" w:hAnsi="Times New Roman" w:cs="Times New Roman"/>
          <w:color w:val="000000"/>
          <w:kern w:val="0"/>
          <w:sz w:val="32"/>
          <w:szCs w:val="32"/>
        </w:rPr>
        <w:t>公开</w:t>
      </w:r>
      <w:r w:rsidR="00444F49">
        <w:rPr>
          <w:rFonts w:ascii="Times New Roman" w:eastAsia="仿宋_GB2312" w:hAnsi="Times New Roman" w:cs="Times New Roman"/>
          <w:color w:val="000000"/>
          <w:kern w:val="0"/>
          <w:sz w:val="32"/>
          <w:szCs w:val="32"/>
        </w:rPr>
        <w:t>信息</w:t>
      </w:r>
      <w:r w:rsidR="000E7440" w:rsidRPr="00F5470D">
        <w:rPr>
          <w:rFonts w:ascii="Times New Roman" w:eastAsia="仿宋_GB2312" w:hAnsi="Times New Roman" w:cs="Times New Roman"/>
          <w:color w:val="000000"/>
          <w:kern w:val="0"/>
          <w:sz w:val="32"/>
          <w:szCs w:val="32"/>
        </w:rPr>
        <w:t>点多、面广、政策性强、时效性高</w:t>
      </w:r>
      <w:r w:rsidR="0097245D">
        <w:rPr>
          <w:rFonts w:ascii="Times New Roman" w:eastAsia="仿宋_GB2312" w:hAnsi="Times New Roman" w:cs="Times New Roman" w:hint="eastAsia"/>
          <w:color w:val="000000"/>
          <w:kern w:val="0"/>
          <w:sz w:val="32"/>
          <w:szCs w:val="32"/>
        </w:rPr>
        <w:t>，</w:t>
      </w:r>
      <w:r w:rsidR="002649E5" w:rsidRPr="00F5470D">
        <w:rPr>
          <w:rFonts w:ascii="Times New Roman" w:eastAsia="仿宋_GB2312" w:hAnsi="Times New Roman" w:cs="Times New Roman" w:hint="eastAsia"/>
          <w:color w:val="000000"/>
          <w:kern w:val="0"/>
          <w:sz w:val="32"/>
          <w:szCs w:val="32"/>
        </w:rPr>
        <w:t>群众</w:t>
      </w:r>
      <w:r w:rsidR="0097245D">
        <w:rPr>
          <w:rFonts w:ascii="Times New Roman" w:eastAsia="仿宋_GB2312" w:hAnsi="Times New Roman" w:cs="Times New Roman" w:hint="eastAsia"/>
          <w:color w:val="000000"/>
          <w:kern w:val="0"/>
          <w:sz w:val="32"/>
          <w:szCs w:val="32"/>
        </w:rPr>
        <w:t>的信息</w:t>
      </w:r>
      <w:r w:rsidR="009244A0">
        <w:rPr>
          <w:rFonts w:ascii="Times New Roman" w:eastAsia="仿宋_GB2312" w:hAnsi="Times New Roman" w:cs="Times New Roman" w:hint="eastAsia"/>
          <w:color w:val="000000"/>
          <w:kern w:val="0"/>
          <w:sz w:val="32"/>
          <w:szCs w:val="32"/>
        </w:rPr>
        <w:t>需</w:t>
      </w:r>
      <w:r w:rsidR="002649E5" w:rsidRPr="00F5470D">
        <w:rPr>
          <w:rFonts w:ascii="Times New Roman" w:eastAsia="仿宋_GB2312" w:hAnsi="Times New Roman" w:cs="Times New Roman" w:hint="eastAsia"/>
          <w:color w:val="000000"/>
          <w:kern w:val="0"/>
          <w:sz w:val="32"/>
          <w:szCs w:val="32"/>
        </w:rPr>
        <w:t>求多样化</w:t>
      </w:r>
      <w:r w:rsidR="000E7440" w:rsidRPr="00F5470D">
        <w:rPr>
          <w:rFonts w:ascii="Times New Roman" w:eastAsia="仿宋_GB2312" w:hAnsi="Times New Roman" w:cs="Times New Roman"/>
          <w:color w:val="000000"/>
          <w:kern w:val="0"/>
          <w:sz w:val="32"/>
          <w:szCs w:val="32"/>
        </w:rPr>
        <w:t>，</w:t>
      </w:r>
      <w:r w:rsidR="00444F49">
        <w:rPr>
          <w:rFonts w:ascii="Times New Roman" w:eastAsia="仿宋_GB2312" w:hAnsi="Times New Roman" w:cs="Times New Roman"/>
          <w:color w:val="000000"/>
          <w:kern w:val="0"/>
          <w:sz w:val="32"/>
          <w:szCs w:val="32"/>
        </w:rPr>
        <w:t>公开工作还存在一些有待优化的问题</w:t>
      </w:r>
      <w:r w:rsidR="00444F49">
        <w:rPr>
          <w:rFonts w:ascii="Times New Roman" w:eastAsia="仿宋_GB2312" w:hAnsi="Times New Roman" w:cs="Times New Roman" w:hint="eastAsia"/>
          <w:color w:val="000000"/>
          <w:kern w:val="0"/>
          <w:sz w:val="32"/>
          <w:szCs w:val="32"/>
        </w:rPr>
        <w:t>。</w:t>
      </w:r>
      <w:r w:rsidR="008F61AC">
        <w:rPr>
          <w:rFonts w:ascii="Times New Roman" w:eastAsia="仿宋_GB2312" w:hAnsi="Times New Roman" w:cs="Times New Roman" w:hint="eastAsia"/>
          <w:color w:val="000000"/>
          <w:kern w:val="0"/>
          <w:sz w:val="32"/>
          <w:szCs w:val="32"/>
        </w:rPr>
        <w:t>信息公开的校内协同机制需要</w:t>
      </w:r>
      <w:r w:rsidR="00270CE1">
        <w:rPr>
          <w:rFonts w:ascii="Times New Roman" w:eastAsia="仿宋_GB2312" w:hAnsi="Times New Roman" w:cs="Times New Roman" w:hint="eastAsia"/>
          <w:color w:val="000000"/>
          <w:kern w:val="0"/>
          <w:sz w:val="32"/>
          <w:szCs w:val="32"/>
        </w:rPr>
        <w:t>制度固</w:t>
      </w:r>
      <w:r w:rsidR="008F61AC">
        <w:rPr>
          <w:rFonts w:ascii="Times New Roman" w:eastAsia="仿宋_GB2312" w:hAnsi="Times New Roman" w:cs="Times New Roman" w:hint="eastAsia"/>
          <w:color w:val="000000"/>
          <w:kern w:val="0"/>
          <w:sz w:val="32"/>
          <w:szCs w:val="32"/>
        </w:rPr>
        <w:t>化、</w:t>
      </w:r>
      <w:r w:rsidR="005D08A4">
        <w:rPr>
          <w:rFonts w:ascii="Times New Roman" w:eastAsia="仿宋_GB2312" w:hAnsi="Times New Roman" w:cs="Times New Roman" w:hint="eastAsia"/>
          <w:color w:val="000000"/>
          <w:kern w:val="0"/>
          <w:sz w:val="32"/>
          <w:szCs w:val="32"/>
        </w:rPr>
        <w:t>公开信息</w:t>
      </w:r>
      <w:r w:rsidR="00270CE1">
        <w:rPr>
          <w:rFonts w:ascii="Times New Roman" w:eastAsia="仿宋_GB2312" w:hAnsi="Times New Roman" w:cs="Times New Roman" w:hint="eastAsia"/>
          <w:color w:val="000000"/>
          <w:kern w:val="0"/>
          <w:sz w:val="32"/>
          <w:szCs w:val="32"/>
        </w:rPr>
        <w:t>的配套解读需要强化、更新类信息的及时性进一步提高、公开的平台渠道</w:t>
      </w:r>
      <w:r w:rsidR="005D08A4">
        <w:rPr>
          <w:rFonts w:ascii="Times New Roman" w:eastAsia="仿宋_GB2312" w:hAnsi="Times New Roman" w:cs="Times New Roman" w:hint="eastAsia"/>
          <w:color w:val="000000"/>
          <w:kern w:val="0"/>
          <w:sz w:val="32"/>
          <w:szCs w:val="32"/>
        </w:rPr>
        <w:t>兼容性进一步增强、公开的监督考核制度常态化。</w:t>
      </w:r>
    </w:p>
    <w:p w14:paraId="6A9BD1B2" w14:textId="630F20C8" w:rsidR="005D08A4" w:rsidRDefault="00AF492F"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b/>
          <w:color w:val="000000"/>
          <w:kern w:val="0"/>
          <w:sz w:val="32"/>
          <w:szCs w:val="32"/>
        </w:rPr>
        <w:t>一是进一步</w:t>
      </w:r>
      <w:r w:rsidRPr="007008AB">
        <w:rPr>
          <w:rFonts w:ascii="Times New Roman" w:eastAsia="仿宋_GB2312" w:hAnsi="Times New Roman" w:cs="Times New Roman" w:hint="eastAsia"/>
          <w:b/>
          <w:color w:val="000000"/>
          <w:kern w:val="0"/>
          <w:sz w:val="32"/>
          <w:szCs w:val="32"/>
        </w:rPr>
        <w:t>强化</w:t>
      </w:r>
      <w:r w:rsidR="00AC14E0" w:rsidRPr="007008AB">
        <w:rPr>
          <w:rFonts w:ascii="Times New Roman" w:eastAsia="仿宋_GB2312" w:hAnsi="Times New Roman" w:cs="Times New Roman" w:hint="eastAsia"/>
          <w:b/>
          <w:color w:val="000000"/>
          <w:kern w:val="0"/>
          <w:sz w:val="32"/>
          <w:szCs w:val="32"/>
        </w:rPr>
        <w:t>协调统筹</w:t>
      </w:r>
      <w:r>
        <w:rPr>
          <w:rFonts w:ascii="Times New Roman" w:eastAsia="仿宋_GB2312" w:hAnsi="Times New Roman" w:cs="Times New Roman" w:hint="eastAsia"/>
          <w:color w:val="000000"/>
          <w:kern w:val="0"/>
          <w:sz w:val="32"/>
          <w:szCs w:val="32"/>
        </w:rPr>
        <w:t>，</w:t>
      </w:r>
      <w:r w:rsidR="00272780">
        <w:rPr>
          <w:rFonts w:ascii="Times New Roman" w:eastAsia="仿宋_GB2312" w:hAnsi="Times New Roman" w:cs="Times New Roman" w:hint="eastAsia"/>
          <w:color w:val="000000"/>
          <w:kern w:val="0"/>
          <w:sz w:val="32"/>
          <w:szCs w:val="32"/>
        </w:rPr>
        <w:t>制度化</w:t>
      </w:r>
      <w:r>
        <w:rPr>
          <w:rFonts w:ascii="Times New Roman" w:eastAsia="仿宋_GB2312" w:hAnsi="Times New Roman" w:cs="Times New Roman" w:hint="eastAsia"/>
          <w:color w:val="000000"/>
          <w:kern w:val="0"/>
          <w:sz w:val="32"/>
          <w:szCs w:val="32"/>
        </w:rPr>
        <w:t>信息公开的校内协同机制，</w:t>
      </w:r>
      <w:r w:rsidR="0038237B" w:rsidRPr="0038237B">
        <w:rPr>
          <w:rFonts w:ascii="Times New Roman" w:eastAsia="仿宋_GB2312" w:hAnsi="Times New Roman" w:cs="Times New Roman" w:hint="eastAsia"/>
          <w:color w:val="000000"/>
          <w:kern w:val="0"/>
          <w:sz w:val="32"/>
          <w:szCs w:val="32"/>
        </w:rPr>
        <w:t>固化</w:t>
      </w:r>
      <w:r w:rsidR="00A54846">
        <w:rPr>
          <w:rFonts w:ascii="Times New Roman" w:eastAsia="仿宋_GB2312" w:hAnsi="Times New Roman" w:cs="Times New Roman" w:hint="eastAsia"/>
          <w:color w:val="000000"/>
          <w:kern w:val="0"/>
          <w:sz w:val="32"/>
          <w:szCs w:val="32"/>
        </w:rPr>
        <w:t>公开信息关联</w:t>
      </w:r>
      <w:r>
        <w:rPr>
          <w:rFonts w:ascii="Times New Roman" w:eastAsia="仿宋_GB2312" w:hAnsi="Times New Roman" w:cs="Times New Roman" w:hint="eastAsia"/>
          <w:color w:val="000000"/>
          <w:kern w:val="0"/>
          <w:sz w:val="32"/>
          <w:szCs w:val="32"/>
        </w:rPr>
        <w:t>业务部处</w:t>
      </w:r>
      <w:r w:rsidR="00A54846">
        <w:rPr>
          <w:rFonts w:ascii="Times New Roman" w:eastAsia="仿宋_GB2312" w:hAnsi="Times New Roman" w:cs="Times New Roman" w:hint="eastAsia"/>
          <w:color w:val="000000"/>
          <w:kern w:val="0"/>
          <w:sz w:val="32"/>
          <w:szCs w:val="32"/>
        </w:rPr>
        <w:t>公开职责</w:t>
      </w:r>
      <w:r>
        <w:rPr>
          <w:rFonts w:ascii="Times New Roman" w:eastAsia="仿宋_GB2312" w:hAnsi="Times New Roman" w:cs="Times New Roman" w:hint="eastAsia"/>
          <w:color w:val="000000"/>
          <w:kern w:val="0"/>
          <w:sz w:val="32"/>
          <w:szCs w:val="32"/>
        </w:rPr>
        <w:t>，</w:t>
      </w:r>
      <w:r w:rsidR="00D8518B">
        <w:rPr>
          <w:rFonts w:ascii="Times New Roman" w:eastAsia="仿宋_GB2312" w:hAnsi="Times New Roman" w:cs="Times New Roman" w:hint="eastAsia"/>
          <w:color w:val="000000"/>
          <w:kern w:val="0"/>
          <w:sz w:val="32"/>
          <w:szCs w:val="32"/>
        </w:rPr>
        <w:t>确保</w:t>
      </w:r>
      <w:r w:rsidR="00A54846">
        <w:rPr>
          <w:rFonts w:ascii="Times New Roman" w:eastAsia="仿宋_GB2312" w:hAnsi="Times New Roman" w:cs="Times New Roman" w:hint="eastAsia"/>
          <w:color w:val="000000"/>
          <w:kern w:val="0"/>
          <w:sz w:val="32"/>
          <w:szCs w:val="32"/>
        </w:rPr>
        <w:t>事不因人而异</w:t>
      </w:r>
      <w:r w:rsidR="00D8518B">
        <w:rPr>
          <w:rFonts w:ascii="Times New Roman" w:eastAsia="仿宋_GB2312" w:hAnsi="Times New Roman" w:cs="Times New Roman" w:hint="eastAsia"/>
          <w:color w:val="000000"/>
          <w:kern w:val="0"/>
          <w:sz w:val="32"/>
          <w:szCs w:val="32"/>
        </w:rPr>
        <w:t>、不因人而断、不因人而终</w:t>
      </w:r>
      <w:r w:rsidR="00A54846">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保证信息公开工作的稳定性</w:t>
      </w:r>
      <w:r w:rsidR="005D18D7">
        <w:rPr>
          <w:rFonts w:ascii="Times New Roman" w:eastAsia="仿宋_GB2312" w:hAnsi="Times New Roman" w:cs="Times New Roman" w:hint="eastAsia"/>
          <w:color w:val="000000"/>
          <w:kern w:val="0"/>
          <w:sz w:val="32"/>
          <w:szCs w:val="32"/>
        </w:rPr>
        <w:t>、规范性。</w:t>
      </w:r>
    </w:p>
    <w:p w14:paraId="76C88BA1" w14:textId="24BE1BB3" w:rsidR="005D08A4" w:rsidRDefault="00272780"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b/>
          <w:color w:val="000000"/>
          <w:kern w:val="0"/>
          <w:sz w:val="32"/>
          <w:szCs w:val="32"/>
        </w:rPr>
        <w:t>二是进一步强化</w:t>
      </w:r>
      <w:r w:rsidR="00AA782A">
        <w:rPr>
          <w:rFonts w:ascii="Times New Roman" w:eastAsia="仿宋_GB2312" w:hAnsi="Times New Roman" w:cs="Times New Roman"/>
          <w:b/>
          <w:color w:val="000000"/>
          <w:kern w:val="0"/>
          <w:sz w:val="32"/>
          <w:szCs w:val="32"/>
        </w:rPr>
        <w:t>主动</w:t>
      </w:r>
      <w:r w:rsidRPr="0037035A">
        <w:rPr>
          <w:rFonts w:ascii="Times New Roman" w:eastAsia="仿宋_GB2312" w:hAnsi="Times New Roman" w:cs="Times New Roman" w:hint="eastAsia"/>
          <w:b/>
          <w:color w:val="000000"/>
          <w:kern w:val="0"/>
          <w:sz w:val="32"/>
          <w:szCs w:val="32"/>
        </w:rPr>
        <w:t>公开信息</w:t>
      </w:r>
      <w:r w:rsidR="00AA782A">
        <w:rPr>
          <w:rFonts w:ascii="Times New Roman" w:eastAsia="仿宋_GB2312" w:hAnsi="Times New Roman" w:cs="Times New Roman"/>
          <w:b/>
          <w:color w:val="000000"/>
          <w:kern w:val="0"/>
          <w:sz w:val="32"/>
          <w:szCs w:val="32"/>
        </w:rPr>
        <w:t>的发布</w:t>
      </w:r>
      <w:r w:rsidR="00055C93">
        <w:rPr>
          <w:rFonts w:ascii="Times New Roman" w:eastAsia="仿宋_GB2312" w:hAnsi="Times New Roman" w:cs="Times New Roman" w:hint="eastAsia"/>
          <w:b/>
          <w:color w:val="000000"/>
          <w:kern w:val="0"/>
          <w:sz w:val="32"/>
          <w:szCs w:val="32"/>
        </w:rPr>
        <w:t>、</w:t>
      </w:r>
      <w:r w:rsidRPr="0037035A">
        <w:rPr>
          <w:rFonts w:ascii="Times New Roman" w:eastAsia="仿宋_GB2312" w:hAnsi="Times New Roman" w:cs="Times New Roman" w:hint="eastAsia"/>
          <w:b/>
          <w:color w:val="000000"/>
          <w:kern w:val="0"/>
          <w:sz w:val="32"/>
          <w:szCs w:val="32"/>
        </w:rPr>
        <w:t>解读，</w:t>
      </w:r>
      <w:r w:rsidR="00AA782A" w:rsidRPr="0037035A">
        <w:rPr>
          <w:rFonts w:ascii="Times New Roman" w:eastAsia="仿宋_GB2312" w:hAnsi="Times New Roman" w:cs="Times New Roman" w:hint="eastAsia"/>
          <w:color w:val="000000"/>
          <w:kern w:val="0"/>
          <w:sz w:val="32"/>
          <w:szCs w:val="32"/>
        </w:rPr>
        <w:t>推进校务决策、执行、管理、服务、结果的全面公开</w:t>
      </w:r>
      <w:r w:rsidR="00AA782A">
        <w:rPr>
          <w:rFonts w:ascii="Times New Roman" w:eastAsia="仿宋_GB2312" w:hAnsi="Times New Roman" w:cs="Times New Roman" w:hint="eastAsia"/>
          <w:color w:val="000000"/>
          <w:kern w:val="0"/>
          <w:sz w:val="32"/>
          <w:szCs w:val="32"/>
        </w:rPr>
        <w:t>，做好事前的意见征求、事中的成效披露、事后的结果反馈。</w:t>
      </w:r>
      <w:r w:rsidR="0072783B">
        <w:rPr>
          <w:rFonts w:ascii="Times New Roman" w:eastAsia="仿宋_GB2312" w:hAnsi="Times New Roman" w:cs="Times New Roman" w:hint="eastAsia"/>
          <w:color w:val="000000"/>
          <w:kern w:val="0"/>
          <w:sz w:val="32"/>
          <w:szCs w:val="32"/>
        </w:rPr>
        <w:t>强化</w:t>
      </w:r>
      <w:r w:rsidR="00C04588">
        <w:rPr>
          <w:rFonts w:ascii="Times New Roman" w:eastAsia="仿宋_GB2312" w:hAnsi="Times New Roman" w:cs="Times New Roman" w:hint="eastAsia"/>
          <w:color w:val="000000"/>
          <w:kern w:val="0"/>
          <w:sz w:val="32"/>
          <w:szCs w:val="32"/>
        </w:rPr>
        <w:t>更新类信息发布的及时性，技术性、系统性信息</w:t>
      </w:r>
      <w:r w:rsidR="000526D8">
        <w:rPr>
          <w:rFonts w:ascii="Times New Roman" w:eastAsia="仿宋_GB2312" w:hAnsi="Times New Roman" w:cs="Times New Roman" w:hint="eastAsia"/>
          <w:color w:val="000000"/>
          <w:kern w:val="0"/>
          <w:sz w:val="32"/>
          <w:szCs w:val="32"/>
        </w:rPr>
        <w:t>尤其是校内制度、规范、政策</w:t>
      </w:r>
      <w:r w:rsidR="00C04588">
        <w:rPr>
          <w:rFonts w:ascii="Times New Roman" w:eastAsia="仿宋_GB2312" w:hAnsi="Times New Roman" w:cs="Times New Roman" w:hint="eastAsia"/>
          <w:color w:val="000000"/>
          <w:kern w:val="0"/>
          <w:sz w:val="32"/>
          <w:szCs w:val="32"/>
        </w:rPr>
        <w:t>、预决算</w:t>
      </w:r>
      <w:r w:rsidR="000526D8">
        <w:rPr>
          <w:rFonts w:ascii="Times New Roman" w:eastAsia="仿宋_GB2312" w:hAnsi="Times New Roman" w:cs="Times New Roman" w:hint="eastAsia"/>
          <w:color w:val="000000"/>
          <w:kern w:val="0"/>
          <w:sz w:val="32"/>
          <w:szCs w:val="32"/>
        </w:rPr>
        <w:t>信息的配套解读，</w:t>
      </w:r>
      <w:r w:rsidR="0072783B">
        <w:rPr>
          <w:rFonts w:ascii="Times New Roman" w:eastAsia="仿宋_GB2312" w:hAnsi="Times New Roman" w:cs="Times New Roman" w:hint="eastAsia"/>
          <w:color w:val="000000"/>
          <w:kern w:val="0"/>
          <w:sz w:val="32"/>
          <w:szCs w:val="32"/>
        </w:rPr>
        <w:t>力求信息配套解读的同步公开，提升公开</w:t>
      </w:r>
      <w:r w:rsidR="00F86FC9">
        <w:rPr>
          <w:rFonts w:ascii="Times New Roman" w:eastAsia="仿宋_GB2312" w:hAnsi="Times New Roman" w:cs="Times New Roman" w:hint="eastAsia"/>
          <w:color w:val="000000"/>
          <w:kern w:val="0"/>
          <w:sz w:val="32"/>
          <w:szCs w:val="32"/>
        </w:rPr>
        <w:t>公众体验</w:t>
      </w:r>
      <w:r w:rsidR="0072783B">
        <w:rPr>
          <w:rFonts w:ascii="Times New Roman" w:eastAsia="仿宋_GB2312" w:hAnsi="Times New Roman" w:cs="Times New Roman" w:hint="eastAsia"/>
          <w:color w:val="000000"/>
          <w:kern w:val="0"/>
          <w:sz w:val="32"/>
          <w:szCs w:val="32"/>
        </w:rPr>
        <w:t>。</w:t>
      </w:r>
    </w:p>
    <w:p w14:paraId="363ADEDB" w14:textId="566987B3" w:rsidR="0072783B" w:rsidRDefault="0072783B" w:rsidP="00B44284">
      <w:pPr>
        <w:widowControl/>
        <w:ind w:firstLine="600"/>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b/>
          <w:color w:val="000000"/>
          <w:kern w:val="0"/>
          <w:sz w:val="32"/>
          <w:szCs w:val="32"/>
        </w:rPr>
        <w:t>三是</w:t>
      </w:r>
      <w:r w:rsidR="00BE2D1C" w:rsidRPr="0037035A">
        <w:rPr>
          <w:rFonts w:ascii="Times New Roman" w:eastAsia="仿宋_GB2312" w:hAnsi="Times New Roman" w:cs="Times New Roman" w:hint="eastAsia"/>
          <w:b/>
          <w:color w:val="000000"/>
          <w:kern w:val="0"/>
          <w:sz w:val="32"/>
          <w:szCs w:val="32"/>
        </w:rPr>
        <w:t>进一步增强信息公开平台渠道的</w:t>
      </w:r>
      <w:r w:rsidR="00B229AF" w:rsidRPr="007008AB">
        <w:rPr>
          <w:rFonts w:ascii="Times New Roman" w:eastAsia="仿宋_GB2312" w:hAnsi="Times New Roman" w:cs="Times New Roman" w:hint="eastAsia"/>
          <w:b/>
          <w:color w:val="000000"/>
          <w:kern w:val="0"/>
          <w:sz w:val="32"/>
          <w:szCs w:val="32"/>
        </w:rPr>
        <w:t>新媒体技术手段应用</w:t>
      </w:r>
      <w:r w:rsidR="00BE5B63">
        <w:rPr>
          <w:rFonts w:ascii="Times New Roman" w:eastAsia="仿宋_GB2312" w:hAnsi="Times New Roman" w:cs="Times New Roman" w:hint="eastAsia"/>
          <w:b/>
          <w:color w:val="000000"/>
          <w:kern w:val="0"/>
          <w:sz w:val="32"/>
          <w:szCs w:val="32"/>
        </w:rPr>
        <w:t>，</w:t>
      </w:r>
      <w:r w:rsidR="00BE5B63">
        <w:rPr>
          <w:rFonts w:ascii="Times New Roman" w:eastAsia="仿宋_GB2312" w:hAnsi="Times New Roman" w:cs="Times New Roman"/>
          <w:color w:val="000000"/>
          <w:kern w:val="0"/>
          <w:sz w:val="32"/>
          <w:szCs w:val="32"/>
        </w:rPr>
        <w:t>启动响应式网站建设</w:t>
      </w:r>
      <w:r w:rsidR="00BE5B63">
        <w:rPr>
          <w:rFonts w:ascii="Times New Roman" w:eastAsia="仿宋_GB2312" w:hAnsi="Times New Roman" w:cs="Times New Roman" w:hint="eastAsia"/>
          <w:color w:val="000000"/>
          <w:kern w:val="0"/>
          <w:sz w:val="32"/>
          <w:szCs w:val="32"/>
        </w:rPr>
        <w:t>，</w:t>
      </w:r>
      <w:r w:rsidR="00C60467">
        <w:rPr>
          <w:rFonts w:ascii="Times New Roman" w:eastAsia="仿宋_GB2312" w:hAnsi="Times New Roman" w:cs="Times New Roman"/>
          <w:color w:val="000000"/>
          <w:kern w:val="0"/>
          <w:sz w:val="32"/>
          <w:szCs w:val="32"/>
        </w:rPr>
        <w:t>自适应</w:t>
      </w:r>
      <w:r w:rsidR="00C60467" w:rsidRPr="00D66C51">
        <w:rPr>
          <w:rFonts w:ascii="Times New Roman" w:eastAsia="仿宋_GB2312" w:hAnsi="Times New Roman" w:cs="Times New Roman"/>
          <w:color w:val="000000"/>
          <w:kern w:val="0"/>
          <w:sz w:val="32"/>
          <w:szCs w:val="32"/>
        </w:rPr>
        <w:t>PC</w:t>
      </w:r>
      <w:r w:rsidR="00C60467" w:rsidRPr="00D66C51">
        <w:rPr>
          <w:rFonts w:ascii="Times New Roman" w:eastAsia="仿宋_GB2312" w:hAnsi="Times New Roman" w:cs="Times New Roman" w:hint="eastAsia"/>
          <w:color w:val="000000"/>
          <w:kern w:val="0"/>
          <w:sz w:val="32"/>
          <w:szCs w:val="32"/>
        </w:rPr>
        <w:t>、</w:t>
      </w:r>
      <w:r w:rsidR="00C60467" w:rsidRPr="00D66C51">
        <w:rPr>
          <w:rFonts w:ascii="Times New Roman" w:eastAsia="仿宋_GB2312" w:hAnsi="Times New Roman" w:cs="Times New Roman" w:hint="eastAsia"/>
          <w:color w:val="000000"/>
          <w:kern w:val="0"/>
          <w:sz w:val="32"/>
          <w:szCs w:val="32"/>
        </w:rPr>
        <w:t>PAD</w:t>
      </w:r>
      <w:r w:rsidR="00C60467" w:rsidRPr="00D66C51">
        <w:rPr>
          <w:rFonts w:ascii="Times New Roman" w:eastAsia="仿宋_GB2312" w:hAnsi="Times New Roman" w:cs="Times New Roman" w:hint="eastAsia"/>
          <w:color w:val="000000"/>
          <w:kern w:val="0"/>
          <w:sz w:val="32"/>
          <w:szCs w:val="32"/>
        </w:rPr>
        <w:t>、</w:t>
      </w:r>
      <w:r w:rsidR="00C60467">
        <w:rPr>
          <w:rFonts w:ascii="Times New Roman" w:eastAsia="仿宋_GB2312" w:hAnsi="Times New Roman" w:cs="Times New Roman" w:hint="eastAsia"/>
          <w:color w:val="000000"/>
          <w:kern w:val="0"/>
          <w:sz w:val="32"/>
          <w:szCs w:val="32"/>
        </w:rPr>
        <w:t>手机等不同媒介平台公开效果和公开需求，</w:t>
      </w:r>
      <w:r w:rsidR="00D10850">
        <w:rPr>
          <w:rFonts w:ascii="Times New Roman" w:eastAsia="仿宋_GB2312" w:hAnsi="Times New Roman" w:cs="Times New Roman" w:hint="eastAsia"/>
          <w:color w:val="000000"/>
          <w:kern w:val="0"/>
          <w:sz w:val="32"/>
          <w:szCs w:val="32"/>
        </w:rPr>
        <w:t>兼容传统媒体与新媒体公开渠道，提高公开工作的效率。</w:t>
      </w:r>
    </w:p>
    <w:p w14:paraId="6B27706A" w14:textId="2987BF36" w:rsidR="00EA6EF9" w:rsidRDefault="00D10850" w:rsidP="00B44284">
      <w:pPr>
        <w:widowControl/>
        <w:ind w:firstLineChars="200" w:firstLine="643"/>
        <w:rPr>
          <w:rFonts w:ascii="Times New Roman" w:eastAsia="仿宋_GB2312" w:hAnsi="Times New Roman" w:cs="Times New Roman"/>
          <w:color w:val="000000"/>
          <w:kern w:val="0"/>
          <w:sz w:val="32"/>
          <w:szCs w:val="32"/>
        </w:rPr>
      </w:pPr>
      <w:r w:rsidRPr="0037035A">
        <w:rPr>
          <w:rFonts w:ascii="Times New Roman" w:eastAsia="仿宋_GB2312" w:hAnsi="Times New Roman" w:cs="Times New Roman" w:hint="eastAsia"/>
          <w:b/>
          <w:color w:val="000000"/>
          <w:kern w:val="0"/>
          <w:sz w:val="32"/>
          <w:szCs w:val="32"/>
        </w:rPr>
        <w:lastRenderedPageBreak/>
        <w:t>四是</w:t>
      </w:r>
      <w:r w:rsidR="00EA6EF9">
        <w:rPr>
          <w:rFonts w:ascii="Times New Roman" w:eastAsia="仿宋_GB2312" w:hAnsi="Times New Roman" w:cs="Times New Roman"/>
          <w:b/>
          <w:color w:val="000000"/>
          <w:kern w:val="0"/>
          <w:sz w:val="32"/>
          <w:szCs w:val="32"/>
        </w:rPr>
        <w:t>进一步</w:t>
      </w:r>
      <w:r w:rsidRPr="0037035A">
        <w:rPr>
          <w:rFonts w:ascii="Times New Roman" w:eastAsia="仿宋_GB2312" w:hAnsi="Times New Roman" w:cs="Times New Roman" w:hint="eastAsia"/>
          <w:b/>
          <w:color w:val="000000"/>
          <w:kern w:val="0"/>
          <w:sz w:val="32"/>
          <w:szCs w:val="32"/>
        </w:rPr>
        <w:t>规范</w:t>
      </w:r>
      <w:r w:rsidR="000D5A39" w:rsidRPr="007008AB">
        <w:rPr>
          <w:rFonts w:ascii="Times New Roman" w:eastAsia="仿宋_GB2312" w:hAnsi="Times New Roman" w:cs="Times New Roman"/>
          <w:b/>
          <w:color w:val="000000"/>
          <w:kern w:val="0"/>
          <w:sz w:val="32"/>
          <w:szCs w:val="32"/>
        </w:rPr>
        <w:t>二级单位信息公开</w:t>
      </w:r>
      <w:r w:rsidR="00EA6EF9">
        <w:rPr>
          <w:rFonts w:ascii="Times New Roman" w:eastAsia="仿宋_GB2312" w:hAnsi="Times New Roman" w:cs="Times New Roman" w:hint="eastAsia"/>
          <w:b/>
          <w:color w:val="000000"/>
          <w:kern w:val="0"/>
          <w:sz w:val="32"/>
          <w:szCs w:val="32"/>
        </w:rPr>
        <w:t>、增强</w:t>
      </w:r>
      <w:r w:rsidRPr="0037035A">
        <w:rPr>
          <w:rFonts w:ascii="Times New Roman" w:eastAsia="仿宋_GB2312" w:hAnsi="Times New Roman" w:cs="Times New Roman" w:hint="eastAsia"/>
          <w:b/>
          <w:color w:val="000000"/>
          <w:kern w:val="0"/>
          <w:sz w:val="32"/>
          <w:szCs w:val="32"/>
        </w:rPr>
        <w:t>监督考核</w:t>
      </w:r>
      <w:r>
        <w:rPr>
          <w:rFonts w:ascii="Times New Roman" w:eastAsia="仿宋_GB2312" w:hAnsi="Times New Roman" w:cs="Times New Roman" w:hint="eastAsia"/>
          <w:b/>
          <w:color w:val="000000"/>
          <w:kern w:val="0"/>
          <w:sz w:val="32"/>
          <w:szCs w:val="32"/>
        </w:rPr>
        <w:t>，</w:t>
      </w:r>
      <w:r w:rsidR="002C5027">
        <w:rPr>
          <w:rFonts w:ascii="Times New Roman" w:eastAsia="仿宋_GB2312" w:hAnsi="Times New Roman" w:cs="Times New Roman" w:hint="eastAsia"/>
          <w:color w:val="000000"/>
          <w:kern w:val="0"/>
          <w:sz w:val="32"/>
          <w:szCs w:val="32"/>
        </w:rPr>
        <w:t>完善顶层设计，在做好“一门式公开”工作服务的同时，</w:t>
      </w:r>
      <w:r w:rsidR="00EA6EF9">
        <w:rPr>
          <w:rFonts w:ascii="Times New Roman" w:eastAsia="仿宋_GB2312" w:hAnsi="Times New Roman" w:cs="Times New Roman" w:hint="eastAsia"/>
          <w:color w:val="000000"/>
          <w:kern w:val="0"/>
          <w:sz w:val="32"/>
          <w:szCs w:val="32"/>
        </w:rPr>
        <w:t>建立公开信息关联二级单位事前宣教、事中监督、事后评价机制，优化沟通、信息共享，提高公开信息报送的效率和质量。</w:t>
      </w:r>
    </w:p>
    <w:p w14:paraId="57AD0D1D" w14:textId="3A502F66" w:rsidR="004B76C0" w:rsidRDefault="0014203A" w:rsidP="005C0162">
      <w:pPr>
        <w:widowControl/>
        <w:ind w:firstLine="640"/>
        <w:rPr>
          <w:rFonts w:ascii="Times New Roman" w:eastAsia="仿宋_GB2312" w:hAnsi="Times New Roman" w:cs="Times New Roman"/>
          <w:color w:val="000000"/>
          <w:kern w:val="0"/>
          <w:sz w:val="32"/>
          <w:szCs w:val="32"/>
        </w:rPr>
      </w:pPr>
      <w:r w:rsidRPr="009959F6">
        <w:rPr>
          <w:rFonts w:ascii="Times New Roman" w:eastAsia="仿宋_GB2312" w:hAnsi="Times New Roman" w:cs="Times New Roman" w:hint="eastAsia"/>
          <w:color w:val="000000"/>
          <w:kern w:val="0"/>
          <w:sz w:val="32"/>
          <w:szCs w:val="32"/>
        </w:rPr>
        <w:t>2017-2018</w:t>
      </w:r>
      <w:r w:rsidRPr="009959F6">
        <w:rPr>
          <w:rFonts w:ascii="Times New Roman" w:eastAsia="仿宋_GB2312" w:hAnsi="Times New Roman" w:cs="Times New Roman" w:hint="eastAsia"/>
          <w:color w:val="000000"/>
          <w:kern w:val="0"/>
          <w:sz w:val="32"/>
          <w:szCs w:val="32"/>
        </w:rPr>
        <w:t>学年，是进入中国特色社会主义新时代的第一个学年，上海交通大学将深入学习贯彻党的十九大精神，准确把握习近平新时代中国特色社会主义思想的精神实质，对照中央关于深化教育改革、加快教育现代化的新要求，认真查找信息公开工作中存在的差距、问题和薄弱环节，积极回应人民对于教育的关切，不断提高工作契合度，用新奋斗、新措施、新成效全面推进校务公开。</w:t>
      </w:r>
    </w:p>
    <w:p w14:paraId="746553ED" w14:textId="77777777" w:rsidR="000E7440" w:rsidRPr="00463B82" w:rsidRDefault="000E7440" w:rsidP="00B44284">
      <w:pPr>
        <w:widowControl/>
        <w:ind w:firstLineChars="200" w:firstLine="640"/>
        <w:rPr>
          <w:rFonts w:ascii="黑体" w:eastAsia="黑体" w:hAnsi="黑体" w:cs="Times New Roman"/>
          <w:color w:val="000000"/>
          <w:kern w:val="0"/>
          <w:sz w:val="32"/>
          <w:szCs w:val="32"/>
        </w:rPr>
      </w:pPr>
      <w:r w:rsidRPr="00463B82">
        <w:rPr>
          <w:rFonts w:ascii="黑体" w:eastAsia="黑体" w:hAnsi="黑体" w:cs="Times New Roman"/>
          <w:color w:val="000000"/>
          <w:kern w:val="0"/>
          <w:sz w:val="32"/>
          <w:szCs w:val="32"/>
        </w:rPr>
        <w:t>七、其他需要报告的事项</w:t>
      </w:r>
    </w:p>
    <w:p w14:paraId="17E98C58" w14:textId="2628845A" w:rsidR="0003723F" w:rsidRDefault="0003723F" w:rsidP="006209C7">
      <w:pPr>
        <w:spacing w:line="560" w:lineRule="exact"/>
        <w:ind w:firstLineChars="200" w:firstLine="640"/>
        <w:rPr>
          <w:rFonts w:ascii="仿宋_GB2312" w:eastAsia="仿宋_GB2312" w:cs="Times New Roman"/>
          <w:sz w:val="32"/>
          <w:szCs w:val="32"/>
        </w:rPr>
      </w:pPr>
      <w:bookmarkStart w:id="1" w:name="OLE_LINK1"/>
      <w:r>
        <w:rPr>
          <w:rFonts w:ascii="仿宋_GB2312" w:eastAsia="仿宋_GB2312" w:cs="仿宋_GB2312" w:hint="eastAsia"/>
          <w:sz w:val="32"/>
          <w:szCs w:val="32"/>
        </w:rPr>
        <w:t>本报告的电子版可以从上海交通大学信息公开网站（</w:t>
      </w:r>
      <w:r w:rsidRPr="00AB7303">
        <w:rPr>
          <w:rFonts w:ascii="Times New Roman" w:eastAsia="仿宋_GB2312" w:hAnsi="Times New Roman" w:cs="Times New Roman"/>
          <w:sz w:val="32"/>
          <w:szCs w:val="32"/>
        </w:rPr>
        <w:t>http://info.shisu.edu.cn/</w:t>
      </w:r>
      <w:r>
        <w:rPr>
          <w:rFonts w:ascii="仿宋_GB2312" w:eastAsia="仿宋_GB2312" w:cs="仿宋_GB2312" w:hint="eastAsia"/>
          <w:sz w:val="32"/>
          <w:szCs w:val="32"/>
        </w:rPr>
        <w:t>）下载。如对本报告有任何疑问，请联系上海</w:t>
      </w:r>
      <w:r w:rsidR="0009436F">
        <w:rPr>
          <w:rFonts w:ascii="仿宋_GB2312" w:eastAsia="仿宋_GB2312" w:cs="仿宋_GB2312" w:hint="eastAsia"/>
          <w:sz w:val="32"/>
          <w:szCs w:val="32"/>
        </w:rPr>
        <w:t>交通</w:t>
      </w:r>
      <w:r>
        <w:rPr>
          <w:rFonts w:ascii="仿宋_GB2312" w:eastAsia="仿宋_GB2312" w:cs="仿宋_GB2312" w:hint="eastAsia"/>
          <w:sz w:val="32"/>
          <w:szCs w:val="32"/>
        </w:rPr>
        <w:t>大学信息公开办公室（电话：</w:t>
      </w:r>
      <w:r w:rsidRPr="00AB7303">
        <w:rPr>
          <w:rFonts w:ascii="Times New Roman" w:eastAsia="仿宋_GB2312" w:hAnsi="Times New Roman" w:cs="Times New Roman"/>
          <w:sz w:val="32"/>
          <w:szCs w:val="32"/>
        </w:rPr>
        <w:t>021-</w:t>
      </w:r>
      <w:r w:rsidR="0009436F">
        <w:rPr>
          <w:rFonts w:ascii="Times New Roman" w:eastAsia="仿宋_GB2312" w:hAnsi="Times New Roman" w:cs="Times New Roman"/>
          <w:sz w:val="32"/>
          <w:szCs w:val="32"/>
        </w:rPr>
        <w:t>34204169</w:t>
      </w:r>
      <w:r>
        <w:rPr>
          <w:rFonts w:ascii="仿宋_GB2312" w:eastAsia="仿宋_GB2312" w:cs="仿宋_GB2312" w:hint="eastAsia"/>
          <w:sz w:val="32"/>
          <w:szCs w:val="32"/>
        </w:rPr>
        <w:t>，电子邮箱：</w:t>
      </w:r>
      <w:r w:rsidR="0009436F">
        <w:rPr>
          <w:rFonts w:ascii="Times New Roman" w:eastAsia="仿宋_GB2312" w:hAnsi="Times New Roman" w:cs="Times New Roman" w:hint="eastAsia"/>
          <w:sz w:val="32"/>
          <w:szCs w:val="32"/>
        </w:rPr>
        <w:t>xxgk</w:t>
      </w:r>
      <w:r w:rsidR="0009436F">
        <w:rPr>
          <w:rFonts w:ascii="Times New Roman" w:eastAsia="仿宋_GB2312" w:hAnsi="Times New Roman" w:cs="Times New Roman"/>
          <w:sz w:val="32"/>
          <w:szCs w:val="32"/>
        </w:rPr>
        <w:t>@sjtu</w:t>
      </w:r>
      <w:r w:rsidRPr="00AB7303">
        <w:rPr>
          <w:rFonts w:ascii="Times New Roman" w:eastAsia="仿宋_GB2312" w:hAnsi="Times New Roman" w:cs="Times New Roman"/>
          <w:sz w:val="32"/>
          <w:szCs w:val="32"/>
        </w:rPr>
        <w:t>.edu.cn</w:t>
      </w:r>
      <w:r>
        <w:rPr>
          <w:rFonts w:ascii="仿宋_GB2312" w:eastAsia="仿宋_GB2312" w:cs="仿宋_GB2312" w:hint="eastAsia"/>
          <w:sz w:val="32"/>
          <w:szCs w:val="32"/>
        </w:rPr>
        <w:t>）。</w:t>
      </w:r>
    </w:p>
    <w:p w14:paraId="61555A72" w14:textId="77777777" w:rsidR="0003723F" w:rsidRPr="0003723F" w:rsidRDefault="0003723F" w:rsidP="00B44284">
      <w:pPr>
        <w:widowControl/>
        <w:ind w:firstLine="600"/>
        <w:rPr>
          <w:rFonts w:ascii="Times New Roman" w:eastAsia="仿宋_GB2312" w:hAnsi="Times New Roman" w:cs="Times New Roman"/>
          <w:color w:val="000000"/>
          <w:kern w:val="0"/>
          <w:sz w:val="32"/>
          <w:szCs w:val="32"/>
        </w:rPr>
      </w:pPr>
    </w:p>
    <w:p w14:paraId="227BB3EA" w14:textId="77777777" w:rsidR="0003723F" w:rsidRDefault="0003723F" w:rsidP="00B44284">
      <w:pPr>
        <w:widowControl/>
        <w:ind w:firstLine="600"/>
        <w:rPr>
          <w:rFonts w:ascii="Times New Roman" w:eastAsia="仿宋_GB2312" w:hAnsi="Times New Roman" w:cs="Times New Roman"/>
          <w:color w:val="000000"/>
          <w:kern w:val="0"/>
          <w:sz w:val="32"/>
          <w:szCs w:val="32"/>
        </w:rPr>
      </w:pPr>
    </w:p>
    <w:p w14:paraId="7EB1CC14" w14:textId="77777777" w:rsidR="0003723F" w:rsidRDefault="0003723F" w:rsidP="00B44284">
      <w:pPr>
        <w:widowControl/>
        <w:ind w:firstLine="600"/>
        <w:rPr>
          <w:rFonts w:ascii="Times New Roman" w:eastAsia="仿宋_GB2312" w:hAnsi="Times New Roman" w:cs="Times New Roman"/>
          <w:color w:val="000000"/>
          <w:kern w:val="0"/>
          <w:sz w:val="32"/>
          <w:szCs w:val="32"/>
        </w:rPr>
      </w:pPr>
    </w:p>
    <w:p w14:paraId="05EF24B0" w14:textId="77777777" w:rsidR="0003723F" w:rsidRDefault="0003723F" w:rsidP="00B44284">
      <w:pPr>
        <w:widowControl/>
        <w:ind w:firstLine="600"/>
        <w:rPr>
          <w:rFonts w:ascii="Times New Roman" w:eastAsia="仿宋_GB2312" w:hAnsi="Times New Roman" w:cs="Times New Roman"/>
          <w:color w:val="000000"/>
          <w:kern w:val="0"/>
          <w:sz w:val="32"/>
          <w:szCs w:val="32"/>
        </w:rPr>
      </w:pPr>
    </w:p>
    <w:p w14:paraId="425F2C82" w14:textId="77777777" w:rsidR="0003723F" w:rsidRDefault="0003723F" w:rsidP="00B44284">
      <w:pPr>
        <w:widowControl/>
        <w:ind w:firstLine="600"/>
        <w:rPr>
          <w:rFonts w:ascii="Times New Roman" w:eastAsia="仿宋_GB2312" w:hAnsi="Times New Roman" w:cs="Times New Roman"/>
          <w:color w:val="000000"/>
          <w:kern w:val="0"/>
          <w:sz w:val="32"/>
          <w:szCs w:val="32"/>
        </w:rPr>
      </w:pPr>
    </w:p>
    <w:p w14:paraId="583B5662" w14:textId="77777777" w:rsidR="0003723F" w:rsidRDefault="0003723F" w:rsidP="00B44284">
      <w:pPr>
        <w:widowControl/>
        <w:ind w:firstLine="600"/>
        <w:rPr>
          <w:rFonts w:ascii="Times New Roman" w:eastAsia="仿宋_GB2312" w:hAnsi="Times New Roman" w:cs="Times New Roman"/>
          <w:color w:val="000000"/>
          <w:kern w:val="0"/>
          <w:sz w:val="32"/>
          <w:szCs w:val="32"/>
        </w:rPr>
      </w:pPr>
    </w:p>
    <w:bookmarkEnd w:id="1"/>
    <w:p w14:paraId="3A297A3A" w14:textId="713C09AE" w:rsidR="00847454" w:rsidRDefault="00847454" w:rsidP="000429B5">
      <w:pPr>
        <w:widowControl/>
        <w:rPr>
          <w:rFonts w:ascii="仿宋_GB2312" w:eastAsia="仿宋_GB2312" w:hAnsi="宋体"/>
          <w:szCs w:val="32"/>
        </w:rPr>
      </w:pPr>
      <w:r w:rsidRPr="004F6C9A">
        <w:rPr>
          <w:rFonts w:ascii="仿宋_GB2312" w:eastAsia="仿宋_GB2312" w:hAnsi="宋体" w:hint="eastAsia"/>
          <w:b/>
          <w:sz w:val="30"/>
          <w:szCs w:val="30"/>
        </w:rPr>
        <w:lastRenderedPageBreak/>
        <w:t>附表</w:t>
      </w:r>
      <w:r w:rsidRPr="004F6C9A">
        <w:rPr>
          <w:rFonts w:ascii="仿宋_GB2312" w:eastAsia="仿宋_GB2312" w:hAnsi="宋体"/>
          <w:b/>
          <w:sz w:val="30"/>
          <w:szCs w:val="30"/>
        </w:rPr>
        <w:t>：高等学校信息公开清单-上海交通大学</w:t>
      </w:r>
    </w:p>
    <w:tbl>
      <w:tblPr>
        <w:tblStyle w:val="ac"/>
        <w:tblW w:w="9067" w:type="dxa"/>
        <w:tblLayout w:type="fixed"/>
        <w:tblLook w:val="04A0" w:firstRow="1" w:lastRow="0" w:firstColumn="1" w:lastColumn="0" w:noHBand="0" w:noVBand="1"/>
      </w:tblPr>
      <w:tblGrid>
        <w:gridCol w:w="1271"/>
        <w:gridCol w:w="1276"/>
        <w:gridCol w:w="2268"/>
        <w:gridCol w:w="2835"/>
        <w:gridCol w:w="1417"/>
      </w:tblGrid>
      <w:tr w:rsidR="00847454" w:rsidRPr="00B300BC" w14:paraId="504B3FA0" w14:textId="77777777" w:rsidTr="00894480">
        <w:trPr>
          <w:trHeight w:val="391"/>
        </w:trPr>
        <w:tc>
          <w:tcPr>
            <w:tcW w:w="1271" w:type="dxa"/>
            <w:hideMark/>
          </w:tcPr>
          <w:p w14:paraId="10C525F4" w14:textId="77777777" w:rsidR="00847454" w:rsidRPr="00B300BC" w:rsidRDefault="00847454" w:rsidP="00894480">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序号</w:t>
            </w:r>
          </w:p>
        </w:tc>
        <w:tc>
          <w:tcPr>
            <w:tcW w:w="1276" w:type="dxa"/>
            <w:hideMark/>
          </w:tcPr>
          <w:p w14:paraId="764DCBF7" w14:textId="77777777" w:rsidR="00847454" w:rsidRPr="00B300BC" w:rsidRDefault="00847454" w:rsidP="00894480">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类别</w:t>
            </w:r>
          </w:p>
        </w:tc>
        <w:tc>
          <w:tcPr>
            <w:tcW w:w="2268" w:type="dxa"/>
            <w:hideMark/>
          </w:tcPr>
          <w:p w14:paraId="2196CA21" w14:textId="77777777" w:rsidR="00847454" w:rsidRPr="00B300BC" w:rsidRDefault="00847454" w:rsidP="00894480">
            <w:pPr>
              <w:adjustRightInd w:val="0"/>
              <w:snapToGrid w:val="0"/>
              <w:spacing w:line="360" w:lineRule="auto"/>
              <w:ind w:right="300" w:firstLineChars="200" w:firstLine="442"/>
              <w:jc w:val="left"/>
              <w:rPr>
                <w:rFonts w:ascii="仿宋_GB2312" w:eastAsia="仿宋_GB2312" w:hAnsi="宋体"/>
                <w:b/>
                <w:bCs/>
                <w:sz w:val="22"/>
                <w:szCs w:val="32"/>
              </w:rPr>
            </w:pPr>
            <w:r w:rsidRPr="00B300BC">
              <w:rPr>
                <w:rFonts w:ascii="仿宋_GB2312" w:eastAsia="仿宋_GB2312" w:hAnsi="宋体" w:hint="eastAsia"/>
                <w:b/>
                <w:bCs/>
                <w:sz w:val="22"/>
                <w:szCs w:val="32"/>
              </w:rPr>
              <w:t>公开事项</w:t>
            </w:r>
          </w:p>
        </w:tc>
        <w:tc>
          <w:tcPr>
            <w:tcW w:w="2835" w:type="dxa"/>
            <w:hideMark/>
          </w:tcPr>
          <w:p w14:paraId="30D51028" w14:textId="77777777" w:rsidR="00847454" w:rsidRPr="00B300BC" w:rsidRDefault="00847454" w:rsidP="00894480">
            <w:pPr>
              <w:adjustRightInd w:val="0"/>
              <w:snapToGrid w:val="0"/>
              <w:spacing w:line="360" w:lineRule="auto"/>
              <w:ind w:right="300" w:firstLineChars="200" w:firstLine="442"/>
              <w:jc w:val="left"/>
              <w:rPr>
                <w:rFonts w:ascii="仿宋_GB2312" w:eastAsia="仿宋_GB2312" w:hAnsi="宋体"/>
                <w:b/>
                <w:bCs/>
                <w:sz w:val="22"/>
                <w:szCs w:val="32"/>
              </w:rPr>
            </w:pPr>
            <w:r w:rsidRPr="00B300BC">
              <w:rPr>
                <w:rFonts w:ascii="仿宋_GB2312" w:eastAsia="仿宋_GB2312" w:hAnsi="宋体" w:hint="eastAsia"/>
                <w:b/>
                <w:bCs/>
                <w:sz w:val="22"/>
                <w:szCs w:val="32"/>
              </w:rPr>
              <w:t>链接地址</w:t>
            </w:r>
          </w:p>
        </w:tc>
        <w:tc>
          <w:tcPr>
            <w:tcW w:w="1417" w:type="dxa"/>
            <w:hideMark/>
          </w:tcPr>
          <w:p w14:paraId="78D9A2E6" w14:textId="77777777" w:rsidR="00847454" w:rsidRPr="00B300BC" w:rsidRDefault="00847454" w:rsidP="00894480">
            <w:pPr>
              <w:adjustRightInd w:val="0"/>
              <w:snapToGrid w:val="0"/>
              <w:spacing w:line="360" w:lineRule="auto"/>
              <w:ind w:right="300"/>
              <w:jc w:val="left"/>
              <w:rPr>
                <w:rFonts w:ascii="仿宋_GB2312" w:eastAsia="仿宋_GB2312" w:hAnsi="宋体"/>
                <w:b/>
                <w:bCs/>
                <w:sz w:val="22"/>
                <w:szCs w:val="32"/>
              </w:rPr>
            </w:pPr>
            <w:r w:rsidRPr="00B300BC">
              <w:rPr>
                <w:rFonts w:ascii="仿宋_GB2312" w:eastAsia="仿宋_GB2312" w:hAnsi="宋体" w:hint="eastAsia"/>
                <w:b/>
                <w:bCs/>
                <w:sz w:val="22"/>
                <w:szCs w:val="32"/>
              </w:rPr>
              <w:t>相关说明</w:t>
            </w:r>
          </w:p>
        </w:tc>
      </w:tr>
      <w:tr w:rsidR="00847454" w:rsidRPr="00B300BC" w14:paraId="7EF6E49D" w14:textId="77777777" w:rsidTr="00894480">
        <w:trPr>
          <w:trHeight w:val="3990"/>
        </w:trPr>
        <w:tc>
          <w:tcPr>
            <w:tcW w:w="1271" w:type="dxa"/>
            <w:vMerge w:val="restart"/>
            <w:hideMark/>
          </w:tcPr>
          <w:p w14:paraId="71D4B084"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1</w:t>
            </w:r>
          </w:p>
        </w:tc>
        <w:tc>
          <w:tcPr>
            <w:tcW w:w="1276" w:type="dxa"/>
            <w:vMerge w:val="restart"/>
            <w:hideMark/>
          </w:tcPr>
          <w:p w14:paraId="0784BE87"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基本信息</w:t>
            </w:r>
            <w:r>
              <w:rPr>
                <w:rFonts w:ascii="仿宋_GB2312" w:eastAsia="仿宋_GB2312" w:hAnsi="宋体" w:hint="eastAsia"/>
                <w:b/>
                <w:bCs/>
                <w:sz w:val="16"/>
                <w:szCs w:val="32"/>
              </w:rPr>
              <w:t>（6项）</w:t>
            </w:r>
          </w:p>
        </w:tc>
        <w:tc>
          <w:tcPr>
            <w:tcW w:w="2268" w:type="dxa"/>
            <w:hideMark/>
          </w:tcPr>
          <w:p w14:paraId="0A8DFD37"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（1）办学规模、校级领导班子简介及分工、学校机构设置、学科情况、专业情况、各类在校生情况、教师和专业技术人员数量等办学基本情况</w:t>
            </w:r>
          </w:p>
        </w:tc>
        <w:tc>
          <w:tcPr>
            <w:tcW w:w="2835" w:type="dxa"/>
            <w:hideMark/>
          </w:tcPr>
          <w:p w14:paraId="0437D4F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CF2B59D"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办学规模：</w:t>
            </w:r>
            <w:r w:rsidRPr="00EA209F">
              <w:rPr>
                <w:rFonts w:ascii="仿宋_GB2312" w:eastAsia="仿宋_GB2312" w:hAnsi="宋体"/>
                <w:sz w:val="16"/>
                <w:szCs w:val="32"/>
              </w:rPr>
              <w:t>http://gk.sjtu.edu.cn/index.php/list/basic-info/2015-10-30-14-41-34/650-2016-11-18-12-50-07</w:t>
            </w:r>
          </w:p>
          <w:p w14:paraId="362E41B8"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校级领导班子简介及分工：</w:t>
            </w:r>
          </w:p>
          <w:p w14:paraId="279C0916" w14:textId="77777777" w:rsidR="00847454" w:rsidRDefault="00847454" w:rsidP="00894480">
            <w:pPr>
              <w:adjustRightInd w:val="0"/>
              <w:snapToGrid w:val="0"/>
              <w:spacing w:line="360" w:lineRule="auto"/>
              <w:ind w:right="300"/>
              <w:jc w:val="left"/>
              <w:rPr>
                <w:rFonts w:ascii="仿宋_GB2312" w:eastAsia="仿宋_GB2312" w:hAnsi="宋体"/>
                <w:sz w:val="16"/>
                <w:szCs w:val="32"/>
              </w:rPr>
            </w:pPr>
            <w:r w:rsidRPr="00B35EF6">
              <w:rPr>
                <w:rFonts w:ascii="仿宋_GB2312" w:eastAsia="仿宋_GB2312" w:hAnsi="宋体"/>
                <w:sz w:val="16"/>
                <w:szCs w:val="32"/>
              </w:rPr>
              <w:t>http://gk.sjtu.edu.cn/index.php/list/basic-info/2016-11-18-11-58-57/180-2016-11-18-10-11-58/651-2016-11-18-13-28-30</w:t>
            </w:r>
          </w:p>
          <w:p w14:paraId="28155148"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学校机构设置：</w:t>
            </w:r>
            <w:r w:rsidRPr="005725A8">
              <w:rPr>
                <w:rFonts w:ascii="仿宋_GB2312" w:eastAsia="仿宋_GB2312" w:hAnsi="宋体"/>
                <w:sz w:val="16"/>
                <w:szCs w:val="32"/>
              </w:rPr>
              <w:t>http://gk.sjtu.edu.cn/index.php/list/basic-info/2015-10-30-14-41-34/126-2015-11-02-06-33-29</w:t>
            </w:r>
          </w:p>
          <w:p w14:paraId="54DC0B26"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学科情况、专业情况、各类在校生情况、教师和专业技术人员数量等办学基本情况：</w:t>
            </w:r>
            <w:r w:rsidRPr="0042448F">
              <w:rPr>
                <w:rFonts w:ascii="仿宋_GB2312" w:eastAsia="仿宋_GB2312" w:hAnsi="宋体"/>
                <w:sz w:val="16"/>
                <w:szCs w:val="32"/>
              </w:rPr>
              <w:t>http://gk.sjtu.edu.cn/index.php/list/basic-info/2015-10-30-14-41-34/124-2015-11-02-06-17-08</w:t>
            </w:r>
          </w:p>
        </w:tc>
        <w:tc>
          <w:tcPr>
            <w:tcW w:w="1417" w:type="dxa"/>
            <w:hideMark/>
          </w:tcPr>
          <w:p w14:paraId="18A4A266" w14:textId="205067F6"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334BE253" w14:textId="77777777" w:rsidTr="00894480">
        <w:trPr>
          <w:trHeight w:val="1268"/>
        </w:trPr>
        <w:tc>
          <w:tcPr>
            <w:tcW w:w="1271" w:type="dxa"/>
            <w:vMerge/>
            <w:hideMark/>
          </w:tcPr>
          <w:p w14:paraId="60AD58C3"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7533293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6C2521E"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（2）学校章程及制定的各项规章制度</w:t>
            </w:r>
          </w:p>
        </w:tc>
        <w:tc>
          <w:tcPr>
            <w:tcW w:w="2835" w:type="dxa"/>
            <w:hideMark/>
          </w:tcPr>
          <w:p w14:paraId="27D52909"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793F378"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5725A8">
              <w:rPr>
                <w:rFonts w:ascii="仿宋_GB2312" w:eastAsia="仿宋_GB2312" w:hAnsi="宋体"/>
                <w:sz w:val="16"/>
                <w:szCs w:val="32"/>
              </w:rPr>
              <w:t>http://gk.sjtu.edu.cn/index.php/list/basic-info/2015-10-30-14-42-00</w:t>
            </w:r>
          </w:p>
        </w:tc>
        <w:tc>
          <w:tcPr>
            <w:tcW w:w="1417" w:type="dxa"/>
            <w:hideMark/>
          </w:tcPr>
          <w:p w14:paraId="41F01B16" w14:textId="47B10210"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E38080E" w14:textId="77777777" w:rsidTr="00894480">
        <w:trPr>
          <w:trHeight w:val="1257"/>
        </w:trPr>
        <w:tc>
          <w:tcPr>
            <w:tcW w:w="1271" w:type="dxa"/>
            <w:vMerge/>
            <w:hideMark/>
          </w:tcPr>
          <w:p w14:paraId="01366100"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E33DE1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6DD09AE"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（3）教职工代表大会相关制度、工作报告</w:t>
            </w:r>
          </w:p>
        </w:tc>
        <w:tc>
          <w:tcPr>
            <w:tcW w:w="2835" w:type="dxa"/>
            <w:hideMark/>
          </w:tcPr>
          <w:p w14:paraId="28C922F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74EB86B"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5725A8">
              <w:rPr>
                <w:rFonts w:ascii="仿宋_GB2312" w:eastAsia="仿宋_GB2312" w:hAnsi="宋体"/>
                <w:sz w:val="16"/>
                <w:szCs w:val="32"/>
              </w:rPr>
              <w:t>http://gk.sjtu.edu.cn/index.php/list/basic-info/2015-10-30-14-42-44</w:t>
            </w:r>
          </w:p>
        </w:tc>
        <w:tc>
          <w:tcPr>
            <w:tcW w:w="1417" w:type="dxa"/>
            <w:hideMark/>
          </w:tcPr>
          <w:p w14:paraId="3205A92E" w14:textId="6CA8F467"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78AB431" w14:textId="77777777" w:rsidTr="00894480">
        <w:trPr>
          <w:trHeight w:val="1266"/>
        </w:trPr>
        <w:tc>
          <w:tcPr>
            <w:tcW w:w="1271" w:type="dxa"/>
            <w:vMerge/>
            <w:hideMark/>
          </w:tcPr>
          <w:p w14:paraId="6699B95B"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3268C1B5"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77DC1AF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（4）学术委员会相关制度、年度报告</w:t>
            </w:r>
          </w:p>
        </w:tc>
        <w:tc>
          <w:tcPr>
            <w:tcW w:w="2835" w:type="dxa"/>
            <w:hideMark/>
          </w:tcPr>
          <w:p w14:paraId="52024F6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DAC7FE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5725A8">
              <w:rPr>
                <w:rFonts w:ascii="仿宋_GB2312" w:eastAsia="仿宋_GB2312" w:hAnsi="宋体"/>
                <w:sz w:val="16"/>
                <w:szCs w:val="32"/>
              </w:rPr>
              <w:t>http://gk.sjtu.edu.cn/index.php/list/basic-info/2015-10-30-14-44-09</w:t>
            </w:r>
          </w:p>
        </w:tc>
        <w:tc>
          <w:tcPr>
            <w:tcW w:w="1417" w:type="dxa"/>
            <w:hideMark/>
          </w:tcPr>
          <w:p w14:paraId="1DB29855" w14:textId="28B51665"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3D096C21" w14:textId="77777777" w:rsidTr="00894480">
        <w:trPr>
          <w:trHeight w:val="1408"/>
        </w:trPr>
        <w:tc>
          <w:tcPr>
            <w:tcW w:w="1271" w:type="dxa"/>
            <w:vMerge/>
            <w:hideMark/>
          </w:tcPr>
          <w:p w14:paraId="4F2FA84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7258460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F841D6A"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（5）学校发展规划、年度工作计划及重点工作安排</w:t>
            </w:r>
          </w:p>
        </w:tc>
        <w:tc>
          <w:tcPr>
            <w:tcW w:w="2835" w:type="dxa"/>
            <w:hideMark/>
          </w:tcPr>
          <w:p w14:paraId="4A694A71"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459B036" w14:textId="3D77F497" w:rsidR="00847454" w:rsidRPr="005725A8" w:rsidRDefault="0059019A" w:rsidP="00894480">
            <w:pPr>
              <w:adjustRightInd w:val="0"/>
              <w:snapToGrid w:val="0"/>
              <w:spacing w:line="360" w:lineRule="auto"/>
              <w:ind w:right="300"/>
              <w:jc w:val="left"/>
              <w:rPr>
                <w:rFonts w:ascii="仿宋_GB2312" w:eastAsia="仿宋_GB2312" w:hAnsi="宋体"/>
                <w:sz w:val="16"/>
                <w:szCs w:val="32"/>
              </w:rPr>
            </w:pPr>
            <w:r w:rsidRPr="0059019A">
              <w:rPr>
                <w:rFonts w:ascii="仿宋_GB2312" w:eastAsia="仿宋_GB2312" w:hAnsi="宋体"/>
                <w:sz w:val="16"/>
                <w:szCs w:val="32"/>
              </w:rPr>
              <w:t>http://gk.sjtu.edu.cn/index.php/list/2016-11-08-08-46-03</w:t>
            </w:r>
          </w:p>
        </w:tc>
        <w:tc>
          <w:tcPr>
            <w:tcW w:w="1417" w:type="dxa"/>
            <w:hideMark/>
          </w:tcPr>
          <w:p w14:paraId="3FC9D551" w14:textId="2A4BA5AB"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r w:rsidR="00847454" w:rsidRPr="00B300BC">
              <w:rPr>
                <w:rFonts w:ascii="仿宋_GB2312" w:eastAsia="仿宋_GB2312" w:hAnsi="宋体" w:hint="eastAsia"/>
                <w:sz w:val="16"/>
                <w:szCs w:val="32"/>
              </w:rPr>
              <w:t xml:space="preserve">　</w:t>
            </w:r>
          </w:p>
        </w:tc>
      </w:tr>
      <w:tr w:rsidR="00847454" w:rsidRPr="00B300BC" w14:paraId="041FDBC3" w14:textId="77777777" w:rsidTr="00894480">
        <w:trPr>
          <w:trHeight w:val="930"/>
        </w:trPr>
        <w:tc>
          <w:tcPr>
            <w:tcW w:w="1271" w:type="dxa"/>
            <w:vMerge/>
            <w:hideMark/>
          </w:tcPr>
          <w:p w14:paraId="2D85F073"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6664A0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1D33287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（6）信息公开年度报告</w:t>
            </w:r>
          </w:p>
        </w:tc>
        <w:tc>
          <w:tcPr>
            <w:tcW w:w="2835" w:type="dxa"/>
            <w:hideMark/>
          </w:tcPr>
          <w:p w14:paraId="4EA3437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86083A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E6534A">
              <w:rPr>
                <w:rFonts w:ascii="仿宋_GB2312" w:eastAsia="仿宋_GB2312" w:hAnsi="宋体"/>
                <w:sz w:val="16"/>
                <w:szCs w:val="32"/>
              </w:rPr>
              <w:t>http://gk.sjtu.edu.cn/index.php/list/basic-info/2015-10-30-14-44-54</w:t>
            </w:r>
          </w:p>
        </w:tc>
        <w:tc>
          <w:tcPr>
            <w:tcW w:w="1417" w:type="dxa"/>
            <w:hideMark/>
          </w:tcPr>
          <w:p w14:paraId="59A7597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847454" w:rsidRPr="00B300BC" w14:paraId="6EA39483" w14:textId="77777777" w:rsidTr="00894480">
        <w:trPr>
          <w:trHeight w:val="1455"/>
        </w:trPr>
        <w:tc>
          <w:tcPr>
            <w:tcW w:w="1271" w:type="dxa"/>
            <w:vMerge w:val="restart"/>
            <w:hideMark/>
          </w:tcPr>
          <w:p w14:paraId="553E7DC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2</w:t>
            </w:r>
          </w:p>
        </w:tc>
        <w:tc>
          <w:tcPr>
            <w:tcW w:w="1276" w:type="dxa"/>
            <w:vMerge w:val="restart"/>
            <w:hideMark/>
          </w:tcPr>
          <w:p w14:paraId="596C7FD4"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招生考试信息</w:t>
            </w:r>
          </w:p>
          <w:p w14:paraId="3270D2DD"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（8项</w:t>
            </w:r>
            <w:r>
              <w:rPr>
                <w:rFonts w:ascii="仿宋_GB2312" w:eastAsia="仿宋_GB2312" w:hAnsi="宋体"/>
                <w:b/>
                <w:bCs/>
                <w:sz w:val="16"/>
                <w:szCs w:val="32"/>
              </w:rPr>
              <w:t>）</w:t>
            </w:r>
          </w:p>
        </w:tc>
        <w:tc>
          <w:tcPr>
            <w:tcW w:w="2268" w:type="dxa"/>
            <w:hideMark/>
          </w:tcPr>
          <w:p w14:paraId="2D5642E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（7）招生章程及特殊类型招生办法，分批次、分科类招生计划</w:t>
            </w:r>
          </w:p>
        </w:tc>
        <w:tc>
          <w:tcPr>
            <w:tcW w:w="2835" w:type="dxa"/>
            <w:hideMark/>
          </w:tcPr>
          <w:p w14:paraId="61505600"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2003AE7" w14:textId="77777777" w:rsidR="00847454" w:rsidRPr="006676F7"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http://gk.sjtu.edu.cn/index.php/list/recruit-exam/2015-10-30-14-45-22</w:t>
            </w:r>
          </w:p>
        </w:tc>
        <w:tc>
          <w:tcPr>
            <w:tcW w:w="1417" w:type="dxa"/>
            <w:hideMark/>
          </w:tcPr>
          <w:p w14:paraId="3DE0A841"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AA06F39" w14:textId="77777777" w:rsidTr="00894480">
        <w:trPr>
          <w:trHeight w:val="1874"/>
        </w:trPr>
        <w:tc>
          <w:tcPr>
            <w:tcW w:w="1271" w:type="dxa"/>
            <w:vMerge/>
            <w:hideMark/>
          </w:tcPr>
          <w:p w14:paraId="148549B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868FEE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F083B43"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（8）保送、自主选拔录取、高水平运动员和艺术特长生招生等特殊类型招生入选考生资格及测试结果</w:t>
            </w:r>
          </w:p>
        </w:tc>
        <w:tc>
          <w:tcPr>
            <w:tcW w:w="2835" w:type="dxa"/>
            <w:hideMark/>
          </w:tcPr>
          <w:p w14:paraId="09D65488"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E759B0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http://gk.sjtu.edu.cn/index.php/list/recruit-exam/2015-10-30-14-47-42</w:t>
            </w:r>
          </w:p>
        </w:tc>
        <w:tc>
          <w:tcPr>
            <w:tcW w:w="1417" w:type="dxa"/>
            <w:hideMark/>
          </w:tcPr>
          <w:p w14:paraId="00CA440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D9CDE4B" w14:textId="77777777" w:rsidTr="00894480">
        <w:trPr>
          <w:trHeight w:val="1965"/>
        </w:trPr>
        <w:tc>
          <w:tcPr>
            <w:tcW w:w="1271" w:type="dxa"/>
            <w:vMerge/>
            <w:hideMark/>
          </w:tcPr>
          <w:p w14:paraId="27D7BDC5"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A97E844"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0B626EF"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（9）考生个人录取信息查询渠道和办法，分批次、分科类录取人数和录取最低分</w:t>
            </w:r>
          </w:p>
        </w:tc>
        <w:tc>
          <w:tcPr>
            <w:tcW w:w="2835" w:type="dxa"/>
            <w:hideMark/>
          </w:tcPr>
          <w:p w14:paraId="77007B6F"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88C3EA4"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http://gk.sjtu.edu.cn/index.php/list/recruit-exam/2015-10-30-14-55-39</w:t>
            </w:r>
          </w:p>
        </w:tc>
        <w:tc>
          <w:tcPr>
            <w:tcW w:w="1417" w:type="dxa"/>
            <w:hideMark/>
          </w:tcPr>
          <w:p w14:paraId="674C1A61"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547D2C7E" w14:textId="77777777" w:rsidTr="00894480">
        <w:trPr>
          <w:trHeight w:val="1621"/>
        </w:trPr>
        <w:tc>
          <w:tcPr>
            <w:tcW w:w="1271" w:type="dxa"/>
            <w:vMerge/>
            <w:hideMark/>
          </w:tcPr>
          <w:p w14:paraId="3608C208"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9087E35"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5DE6DCE"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（10）招生咨询及考生申诉渠道，新生复查期间有关举报、调查及处理结果</w:t>
            </w:r>
          </w:p>
        </w:tc>
        <w:tc>
          <w:tcPr>
            <w:tcW w:w="2835" w:type="dxa"/>
            <w:hideMark/>
          </w:tcPr>
          <w:p w14:paraId="6127344D"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80E5E3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http://gk.sjtu.edu.cn/index.php/list/recruit-exam/2015-10-30-14-56-04</w:t>
            </w:r>
          </w:p>
        </w:tc>
        <w:tc>
          <w:tcPr>
            <w:tcW w:w="1417" w:type="dxa"/>
            <w:hideMark/>
          </w:tcPr>
          <w:p w14:paraId="1A41419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B62B763" w14:textId="77777777" w:rsidTr="00894480">
        <w:trPr>
          <w:trHeight w:val="2070"/>
        </w:trPr>
        <w:tc>
          <w:tcPr>
            <w:tcW w:w="1271" w:type="dxa"/>
            <w:vMerge/>
            <w:hideMark/>
          </w:tcPr>
          <w:p w14:paraId="6120CF4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42BD2AD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6E215597"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（11）研究生招生简章、招生专业目录、复试录取办法，各院（系、所）或学科、专业招收研究生人数</w:t>
            </w:r>
          </w:p>
        </w:tc>
        <w:tc>
          <w:tcPr>
            <w:tcW w:w="2835" w:type="dxa"/>
            <w:hideMark/>
          </w:tcPr>
          <w:p w14:paraId="0FDD79B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E94397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http://gk.sjtu.edu.cn/index.php/list/recruit-exam/2015-10-30-14-56-33</w:t>
            </w:r>
          </w:p>
        </w:tc>
        <w:tc>
          <w:tcPr>
            <w:tcW w:w="1417" w:type="dxa"/>
            <w:hideMark/>
          </w:tcPr>
          <w:p w14:paraId="576DD3C9"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396484F" w14:textId="77777777" w:rsidTr="00894480">
        <w:trPr>
          <w:trHeight w:val="1770"/>
        </w:trPr>
        <w:tc>
          <w:tcPr>
            <w:tcW w:w="1271" w:type="dxa"/>
            <w:vMerge/>
            <w:hideMark/>
          </w:tcPr>
          <w:p w14:paraId="052223F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9CB5E48"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9EC9A9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（12）参加研究生复试的考生成绩</w:t>
            </w:r>
          </w:p>
        </w:tc>
        <w:tc>
          <w:tcPr>
            <w:tcW w:w="2835" w:type="dxa"/>
            <w:hideMark/>
          </w:tcPr>
          <w:p w14:paraId="64F27F2B"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605944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http://gk.sjtu.edu.cn/index.php/list/recruit-exam/2015-10-30-14-57-04</w:t>
            </w:r>
          </w:p>
        </w:tc>
        <w:tc>
          <w:tcPr>
            <w:tcW w:w="1417" w:type="dxa"/>
            <w:hideMark/>
          </w:tcPr>
          <w:p w14:paraId="5F17153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3283B060" w14:textId="77777777" w:rsidTr="00894480">
        <w:trPr>
          <w:trHeight w:val="1125"/>
        </w:trPr>
        <w:tc>
          <w:tcPr>
            <w:tcW w:w="1271" w:type="dxa"/>
            <w:vMerge/>
            <w:hideMark/>
          </w:tcPr>
          <w:p w14:paraId="0760CA4E"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273DD06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096FDC0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（13）拟录取研究生名单</w:t>
            </w:r>
          </w:p>
        </w:tc>
        <w:tc>
          <w:tcPr>
            <w:tcW w:w="2835" w:type="dxa"/>
            <w:hideMark/>
          </w:tcPr>
          <w:p w14:paraId="2357BFC6"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864C54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http://gk.sjtu.edu.cn/index.php/list/recruit-exam/2015-10-30-14-57-36</w:t>
            </w:r>
          </w:p>
        </w:tc>
        <w:tc>
          <w:tcPr>
            <w:tcW w:w="1417" w:type="dxa"/>
            <w:hideMark/>
          </w:tcPr>
          <w:p w14:paraId="4CF01C8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81AE296" w14:textId="77777777" w:rsidTr="00894480">
        <w:trPr>
          <w:trHeight w:val="1284"/>
        </w:trPr>
        <w:tc>
          <w:tcPr>
            <w:tcW w:w="1271" w:type="dxa"/>
            <w:vMerge/>
            <w:hideMark/>
          </w:tcPr>
          <w:p w14:paraId="01122F5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31AED5A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1B463DBC"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（14）研究生招生咨询及申诉渠道</w:t>
            </w:r>
          </w:p>
        </w:tc>
        <w:tc>
          <w:tcPr>
            <w:tcW w:w="2835" w:type="dxa"/>
            <w:hideMark/>
          </w:tcPr>
          <w:p w14:paraId="70BB15C5"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543F1F2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http://gk.sjtu.edu.cn/index.php/list/recruit-exam/2015-10-30-14-58-18</w:t>
            </w:r>
          </w:p>
        </w:tc>
        <w:tc>
          <w:tcPr>
            <w:tcW w:w="1417" w:type="dxa"/>
            <w:hideMark/>
          </w:tcPr>
          <w:p w14:paraId="149B6268"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7B614CC0" w14:textId="77777777" w:rsidTr="00894480">
        <w:trPr>
          <w:trHeight w:val="847"/>
        </w:trPr>
        <w:tc>
          <w:tcPr>
            <w:tcW w:w="1271" w:type="dxa"/>
            <w:vMerge w:val="restart"/>
            <w:hideMark/>
          </w:tcPr>
          <w:p w14:paraId="2A734DD0"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3</w:t>
            </w:r>
          </w:p>
        </w:tc>
        <w:tc>
          <w:tcPr>
            <w:tcW w:w="1276" w:type="dxa"/>
            <w:vMerge w:val="restart"/>
            <w:hideMark/>
          </w:tcPr>
          <w:p w14:paraId="247CFCAE"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财务、资产及收费信息</w:t>
            </w:r>
          </w:p>
          <w:p w14:paraId="69F66A10"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（7项</w:t>
            </w:r>
            <w:r>
              <w:rPr>
                <w:rFonts w:ascii="仿宋_GB2312" w:eastAsia="仿宋_GB2312" w:hAnsi="宋体"/>
                <w:b/>
                <w:bCs/>
                <w:sz w:val="16"/>
                <w:szCs w:val="32"/>
              </w:rPr>
              <w:t>）</w:t>
            </w:r>
          </w:p>
        </w:tc>
        <w:tc>
          <w:tcPr>
            <w:tcW w:w="2268" w:type="dxa"/>
            <w:hideMark/>
          </w:tcPr>
          <w:p w14:paraId="2D4FD343"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（15）财务、资产管理制度</w:t>
            </w:r>
          </w:p>
        </w:tc>
        <w:tc>
          <w:tcPr>
            <w:tcW w:w="2835" w:type="dxa"/>
            <w:hideMark/>
          </w:tcPr>
          <w:p w14:paraId="6A6876F2"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4A8184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http://gk.sjtu.edu.cn/index.php/list/property-charge/2015-10-30-14-58-56</w:t>
            </w:r>
          </w:p>
        </w:tc>
        <w:tc>
          <w:tcPr>
            <w:tcW w:w="1417" w:type="dxa"/>
            <w:hideMark/>
          </w:tcPr>
          <w:p w14:paraId="7FB91B82" w14:textId="331F6D36"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958EE43" w14:textId="77777777" w:rsidTr="00894480">
        <w:trPr>
          <w:trHeight w:val="1457"/>
        </w:trPr>
        <w:tc>
          <w:tcPr>
            <w:tcW w:w="1271" w:type="dxa"/>
            <w:vMerge/>
            <w:hideMark/>
          </w:tcPr>
          <w:p w14:paraId="5ECA4BC6"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1C9C5A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04B109B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（16）受捐赠财产的使用与管理情况</w:t>
            </w:r>
          </w:p>
        </w:tc>
        <w:tc>
          <w:tcPr>
            <w:tcW w:w="2835" w:type="dxa"/>
            <w:hideMark/>
          </w:tcPr>
          <w:p w14:paraId="16CD733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2CABDE1"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67953">
              <w:rPr>
                <w:rFonts w:ascii="仿宋_GB2312" w:eastAsia="仿宋_GB2312" w:hAnsi="宋体"/>
                <w:sz w:val="16"/>
                <w:szCs w:val="32"/>
              </w:rPr>
              <w:t>http://gk.sjtu.edu.cn/index.php/list/property-charge/2015-10-30-14-59-28</w:t>
            </w:r>
          </w:p>
        </w:tc>
        <w:tc>
          <w:tcPr>
            <w:tcW w:w="1417" w:type="dxa"/>
            <w:hideMark/>
          </w:tcPr>
          <w:p w14:paraId="16E34EF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3F73C9" w14:paraId="3887A483" w14:textId="77777777" w:rsidTr="00894480">
        <w:trPr>
          <w:trHeight w:val="1309"/>
        </w:trPr>
        <w:tc>
          <w:tcPr>
            <w:tcW w:w="1271" w:type="dxa"/>
            <w:vMerge/>
            <w:hideMark/>
          </w:tcPr>
          <w:p w14:paraId="53B95156"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77237A6"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3CD81E5"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（17）校办企业资产、负债、国有资产保值增值等信息</w:t>
            </w:r>
          </w:p>
        </w:tc>
        <w:tc>
          <w:tcPr>
            <w:tcW w:w="2835" w:type="dxa"/>
            <w:hideMark/>
          </w:tcPr>
          <w:p w14:paraId="3DFCF693"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2C8C2AB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594890">
              <w:rPr>
                <w:rFonts w:ascii="仿宋_GB2312" w:eastAsia="仿宋_GB2312" w:hAnsi="宋体"/>
                <w:sz w:val="16"/>
                <w:szCs w:val="32"/>
              </w:rPr>
              <w:t>http://gk.sjtu.edu.cn/index.php/list/property-charge/2015-10-30-14-59-58</w:t>
            </w:r>
          </w:p>
        </w:tc>
        <w:tc>
          <w:tcPr>
            <w:tcW w:w="1417" w:type="dxa"/>
            <w:hideMark/>
          </w:tcPr>
          <w:p w14:paraId="184F62A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4714EB81" w14:textId="77777777" w:rsidTr="00894480">
        <w:trPr>
          <w:trHeight w:val="1541"/>
        </w:trPr>
        <w:tc>
          <w:tcPr>
            <w:tcW w:w="1271" w:type="dxa"/>
            <w:vMerge/>
            <w:hideMark/>
          </w:tcPr>
          <w:p w14:paraId="46BF104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2ADF5F36"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6546D0A"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（18）仪器设备、图书、药品等物资设备采购和重大基建工程的招投标</w:t>
            </w:r>
          </w:p>
        </w:tc>
        <w:tc>
          <w:tcPr>
            <w:tcW w:w="2835" w:type="dxa"/>
            <w:hideMark/>
          </w:tcPr>
          <w:p w14:paraId="7FE7EAF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F2E6A8F"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http://gk.sjtu.edu.cn/index.php/list/property-charge/2015-10-30-15-00-42/238-2015-11-11-05-44-32</w:t>
            </w:r>
          </w:p>
        </w:tc>
        <w:tc>
          <w:tcPr>
            <w:tcW w:w="1417" w:type="dxa"/>
            <w:hideMark/>
          </w:tcPr>
          <w:p w14:paraId="32BAE5F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0EC7B744" w14:textId="77777777" w:rsidTr="00894480">
        <w:trPr>
          <w:trHeight w:val="1535"/>
        </w:trPr>
        <w:tc>
          <w:tcPr>
            <w:tcW w:w="1271" w:type="dxa"/>
            <w:vMerge/>
            <w:hideMark/>
          </w:tcPr>
          <w:p w14:paraId="089B853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15332A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7FCBF58E"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（19）收支预算总表、收入预算表、支出预算表、财政拨款支出预算表</w:t>
            </w:r>
          </w:p>
        </w:tc>
        <w:tc>
          <w:tcPr>
            <w:tcW w:w="2835" w:type="dxa"/>
            <w:hideMark/>
          </w:tcPr>
          <w:p w14:paraId="4E98393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0D75A08"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http://gk.sjtu.edu.cn/index.php/list/property-charge/2015-10-30-15-01-06</w:t>
            </w:r>
          </w:p>
        </w:tc>
        <w:tc>
          <w:tcPr>
            <w:tcW w:w="1417" w:type="dxa"/>
            <w:hideMark/>
          </w:tcPr>
          <w:p w14:paraId="20A5AC1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847454" w:rsidRPr="00B300BC" w14:paraId="14DCFF4B" w14:textId="77777777" w:rsidTr="00894480">
        <w:trPr>
          <w:trHeight w:val="1529"/>
        </w:trPr>
        <w:tc>
          <w:tcPr>
            <w:tcW w:w="1271" w:type="dxa"/>
            <w:vMerge/>
            <w:hideMark/>
          </w:tcPr>
          <w:p w14:paraId="1ECE551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6CA22AD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45266C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（20）收支决算总表、收入决算表、支出决算表、财政拨款支出决算表</w:t>
            </w:r>
          </w:p>
        </w:tc>
        <w:tc>
          <w:tcPr>
            <w:tcW w:w="2835" w:type="dxa"/>
            <w:hideMark/>
          </w:tcPr>
          <w:p w14:paraId="083CBC47"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1D0FB22F"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http://gk.sjtu.edu.cn/index.php/list/property-charge/2015-10-30-15-01-35</w:t>
            </w:r>
          </w:p>
        </w:tc>
        <w:tc>
          <w:tcPr>
            <w:tcW w:w="1417" w:type="dxa"/>
            <w:hideMark/>
          </w:tcPr>
          <w:p w14:paraId="7E33660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847454" w:rsidRPr="00B300BC" w14:paraId="6986A6B6" w14:textId="77777777" w:rsidTr="00894480">
        <w:trPr>
          <w:trHeight w:val="1240"/>
        </w:trPr>
        <w:tc>
          <w:tcPr>
            <w:tcW w:w="1271" w:type="dxa"/>
            <w:vMerge/>
            <w:hideMark/>
          </w:tcPr>
          <w:p w14:paraId="7D3AAC4B"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4EF0C776"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0620CA6B"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（21）收费项目、收费依据、收费标准及投诉方式</w:t>
            </w:r>
          </w:p>
        </w:tc>
        <w:tc>
          <w:tcPr>
            <w:tcW w:w="2835" w:type="dxa"/>
            <w:hideMark/>
          </w:tcPr>
          <w:p w14:paraId="33022877"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4D71C8B"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http://gk.sjtu.edu.cn/index.php/list/property-charge/2015-10-30-15-02-10</w:t>
            </w:r>
          </w:p>
        </w:tc>
        <w:tc>
          <w:tcPr>
            <w:tcW w:w="1417" w:type="dxa"/>
            <w:hideMark/>
          </w:tcPr>
          <w:p w14:paraId="7B6EECF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w:t>
            </w:r>
          </w:p>
        </w:tc>
      </w:tr>
      <w:tr w:rsidR="00847454" w:rsidRPr="00B300BC" w14:paraId="49BA15DB" w14:textId="77777777" w:rsidTr="00894480">
        <w:trPr>
          <w:trHeight w:val="1266"/>
        </w:trPr>
        <w:tc>
          <w:tcPr>
            <w:tcW w:w="1271" w:type="dxa"/>
            <w:vMerge w:val="restart"/>
            <w:hideMark/>
          </w:tcPr>
          <w:p w14:paraId="6DB6773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4</w:t>
            </w:r>
          </w:p>
        </w:tc>
        <w:tc>
          <w:tcPr>
            <w:tcW w:w="1276" w:type="dxa"/>
            <w:vMerge w:val="restart"/>
            <w:hideMark/>
          </w:tcPr>
          <w:p w14:paraId="0C0991A5"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人事师资信息</w:t>
            </w:r>
          </w:p>
          <w:p w14:paraId="66250DD4"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（5项</w:t>
            </w:r>
            <w:r>
              <w:rPr>
                <w:rFonts w:ascii="仿宋_GB2312" w:eastAsia="仿宋_GB2312" w:hAnsi="宋体"/>
                <w:b/>
                <w:bCs/>
                <w:sz w:val="16"/>
                <w:szCs w:val="32"/>
              </w:rPr>
              <w:t>）</w:t>
            </w:r>
          </w:p>
        </w:tc>
        <w:tc>
          <w:tcPr>
            <w:tcW w:w="2268" w:type="dxa"/>
            <w:hideMark/>
          </w:tcPr>
          <w:p w14:paraId="36906245"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（22）校级领导干部社会兼职情况</w:t>
            </w:r>
          </w:p>
        </w:tc>
        <w:tc>
          <w:tcPr>
            <w:tcW w:w="2835" w:type="dxa"/>
            <w:hideMark/>
          </w:tcPr>
          <w:p w14:paraId="5C16CC41"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1A6B59F"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http://gk.sjtu.edu.cn/index.php/list/fellow/2015-10-30-15-02-59</w:t>
            </w:r>
          </w:p>
        </w:tc>
        <w:tc>
          <w:tcPr>
            <w:tcW w:w="1417" w:type="dxa"/>
            <w:hideMark/>
          </w:tcPr>
          <w:p w14:paraId="23929710" w14:textId="33418EBE"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786D947" w14:textId="77777777" w:rsidTr="00894480">
        <w:trPr>
          <w:trHeight w:val="1124"/>
        </w:trPr>
        <w:tc>
          <w:tcPr>
            <w:tcW w:w="1271" w:type="dxa"/>
            <w:vMerge/>
            <w:hideMark/>
          </w:tcPr>
          <w:p w14:paraId="02E5529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329F4BFE"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4332BE4"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（23）校级领导干部因公出国（境）情况</w:t>
            </w:r>
          </w:p>
        </w:tc>
        <w:tc>
          <w:tcPr>
            <w:tcW w:w="2835" w:type="dxa"/>
            <w:hideMark/>
          </w:tcPr>
          <w:p w14:paraId="5A27816C"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89D03E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http://gk.sjtu.edu.cn/index.php/list/fellow/2015-10-30-15-03-29</w:t>
            </w:r>
          </w:p>
        </w:tc>
        <w:tc>
          <w:tcPr>
            <w:tcW w:w="1417" w:type="dxa"/>
            <w:hideMark/>
          </w:tcPr>
          <w:p w14:paraId="7AAB4519" w14:textId="750DE87C"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2339952" w14:textId="77777777" w:rsidTr="00894480">
        <w:trPr>
          <w:trHeight w:val="1620"/>
        </w:trPr>
        <w:tc>
          <w:tcPr>
            <w:tcW w:w="1271" w:type="dxa"/>
            <w:vMerge/>
            <w:hideMark/>
          </w:tcPr>
          <w:p w14:paraId="2B4A42C0"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AEF7DF0"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0BF574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（24）岗位设置管理与聘用办法</w:t>
            </w:r>
          </w:p>
        </w:tc>
        <w:tc>
          <w:tcPr>
            <w:tcW w:w="2835" w:type="dxa"/>
            <w:hideMark/>
          </w:tcPr>
          <w:p w14:paraId="3782FDC7"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74E98BB"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http://gk.sjtu.edu.cn/index.php/list/fellow/2015-10-30-15-04-01</w:t>
            </w:r>
          </w:p>
        </w:tc>
        <w:tc>
          <w:tcPr>
            <w:tcW w:w="1417" w:type="dxa"/>
            <w:hideMark/>
          </w:tcPr>
          <w:p w14:paraId="5D4604D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BD68477" w14:textId="77777777" w:rsidTr="00894480">
        <w:trPr>
          <w:trHeight w:val="1725"/>
        </w:trPr>
        <w:tc>
          <w:tcPr>
            <w:tcW w:w="1271" w:type="dxa"/>
            <w:vMerge/>
            <w:hideMark/>
          </w:tcPr>
          <w:p w14:paraId="708DBEF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8E51F2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8E9891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（25）校内中层干部任免、人员招聘信息</w:t>
            </w:r>
          </w:p>
        </w:tc>
        <w:tc>
          <w:tcPr>
            <w:tcW w:w="2835" w:type="dxa"/>
            <w:hideMark/>
          </w:tcPr>
          <w:p w14:paraId="123C1FDB"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279EBD6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http://gk.sjtu.edu.cn/index.php/list/fellow/2015-10-30-15-04-40</w:t>
            </w:r>
          </w:p>
        </w:tc>
        <w:tc>
          <w:tcPr>
            <w:tcW w:w="1417" w:type="dxa"/>
            <w:hideMark/>
          </w:tcPr>
          <w:p w14:paraId="0FD4A54F"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A6F7374" w14:textId="77777777" w:rsidTr="00894480">
        <w:trPr>
          <w:trHeight w:val="1455"/>
        </w:trPr>
        <w:tc>
          <w:tcPr>
            <w:tcW w:w="1271" w:type="dxa"/>
            <w:vMerge/>
            <w:hideMark/>
          </w:tcPr>
          <w:p w14:paraId="1FA4AEF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BD9C6C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CAC645D"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（26）教职工争议解决办法</w:t>
            </w:r>
          </w:p>
        </w:tc>
        <w:tc>
          <w:tcPr>
            <w:tcW w:w="2835" w:type="dxa"/>
            <w:hideMark/>
          </w:tcPr>
          <w:p w14:paraId="3C931EF9"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318127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http://gk.sjtu.edu.cn/index.php/list/fellow/2015-10-30-15-05-16</w:t>
            </w:r>
          </w:p>
        </w:tc>
        <w:tc>
          <w:tcPr>
            <w:tcW w:w="1417" w:type="dxa"/>
            <w:hideMark/>
          </w:tcPr>
          <w:p w14:paraId="7D89618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C9E2FCD" w14:textId="77777777" w:rsidTr="00894480">
        <w:trPr>
          <w:trHeight w:val="1995"/>
        </w:trPr>
        <w:tc>
          <w:tcPr>
            <w:tcW w:w="1271" w:type="dxa"/>
            <w:vMerge w:val="restart"/>
            <w:hideMark/>
          </w:tcPr>
          <w:p w14:paraId="40ACE2E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5</w:t>
            </w:r>
          </w:p>
        </w:tc>
        <w:tc>
          <w:tcPr>
            <w:tcW w:w="1276" w:type="dxa"/>
            <w:vMerge w:val="restart"/>
            <w:hideMark/>
          </w:tcPr>
          <w:p w14:paraId="4389E035"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教学质量信息</w:t>
            </w:r>
          </w:p>
          <w:p w14:paraId="1B6B29BF"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（9项</w:t>
            </w:r>
            <w:r>
              <w:rPr>
                <w:rFonts w:ascii="仿宋_GB2312" w:eastAsia="仿宋_GB2312" w:hAnsi="宋体"/>
                <w:b/>
                <w:bCs/>
                <w:sz w:val="16"/>
                <w:szCs w:val="32"/>
              </w:rPr>
              <w:t>）</w:t>
            </w:r>
          </w:p>
        </w:tc>
        <w:tc>
          <w:tcPr>
            <w:tcW w:w="2268" w:type="dxa"/>
            <w:hideMark/>
          </w:tcPr>
          <w:p w14:paraId="792D4BB7"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（27）本科生占全日制在校生总数的比例、教师数量及结构</w:t>
            </w:r>
          </w:p>
        </w:tc>
        <w:tc>
          <w:tcPr>
            <w:tcW w:w="2835" w:type="dxa"/>
            <w:hideMark/>
          </w:tcPr>
          <w:p w14:paraId="59BEA8AF"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25A2F8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http://gk.sjtu.edu.cn/index.php/list/edu/2015-10-30-15-05-54</w:t>
            </w:r>
          </w:p>
        </w:tc>
        <w:tc>
          <w:tcPr>
            <w:tcW w:w="1417" w:type="dxa"/>
            <w:hideMark/>
          </w:tcPr>
          <w:p w14:paraId="58DCE08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4F6F2643" w14:textId="77777777" w:rsidTr="00894480">
        <w:trPr>
          <w:trHeight w:val="1815"/>
        </w:trPr>
        <w:tc>
          <w:tcPr>
            <w:tcW w:w="1271" w:type="dxa"/>
            <w:vMerge/>
            <w:hideMark/>
          </w:tcPr>
          <w:p w14:paraId="4B9CA204"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300456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C74357F"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（28）专业设置、当年新增专业、停招专业名单</w:t>
            </w:r>
          </w:p>
        </w:tc>
        <w:tc>
          <w:tcPr>
            <w:tcW w:w="2835" w:type="dxa"/>
            <w:hideMark/>
          </w:tcPr>
          <w:p w14:paraId="21352D3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101570C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http://gk.sjtu.edu.cn/index.php/list/edu/2015-10-30-15-06-26</w:t>
            </w:r>
          </w:p>
        </w:tc>
        <w:tc>
          <w:tcPr>
            <w:tcW w:w="1417" w:type="dxa"/>
            <w:hideMark/>
          </w:tcPr>
          <w:p w14:paraId="21944030"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72D6A95" w14:textId="77777777" w:rsidTr="00894480">
        <w:trPr>
          <w:trHeight w:val="1725"/>
        </w:trPr>
        <w:tc>
          <w:tcPr>
            <w:tcW w:w="1271" w:type="dxa"/>
            <w:vMerge/>
            <w:hideMark/>
          </w:tcPr>
          <w:p w14:paraId="761BB45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FE2BCA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86B67E5"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（29）全校开设课程总门数、实践教学学分占总学分比例、选修课学分占总学分比例</w:t>
            </w:r>
          </w:p>
        </w:tc>
        <w:tc>
          <w:tcPr>
            <w:tcW w:w="2835" w:type="dxa"/>
            <w:hideMark/>
          </w:tcPr>
          <w:p w14:paraId="2B7D9C40"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CE017D9"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http://gk.sjtu.edu.cn/index.php/list/edu/2015-10-30-15-07-13</w:t>
            </w:r>
          </w:p>
        </w:tc>
        <w:tc>
          <w:tcPr>
            <w:tcW w:w="1417" w:type="dxa"/>
            <w:hideMark/>
          </w:tcPr>
          <w:p w14:paraId="0BFF961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AF547A0" w14:textId="77777777" w:rsidTr="00894480">
        <w:trPr>
          <w:trHeight w:val="1408"/>
        </w:trPr>
        <w:tc>
          <w:tcPr>
            <w:tcW w:w="1271" w:type="dxa"/>
            <w:vMerge/>
            <w:hideMark/>
          </w:tcPr>
          <w:p w14:paraId="545ED6DB"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5656BA5"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EDF7BD9"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（30）主讲本科课程的教授占教授总数的比例、教授授本科课程占课程总门次数的比例</w:t>
            </w:r>
          </w:p>
        </w:tc>
        <w:tc>
          <w:tcPr>
            <w:tcW w:w="2835" w:type="dxa"/>
            <w:hideMark/>
          </w:tcPr>
          <w:p w14:paraId="4E9F04A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58360A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http://gk.sjtu.edu.cn/index.php/list/edu/2015-10-30-15-07-44/425-2015-11-20-01-22-30</w:t>
            </w:r>
          </w:p>
        </w:tc>
        <w:tc>
          <w:tcPr>
            <w:tcW w:w="1417" w:type="dxa"/>
            <w:hideMark/>
          </w:tcPr>
          <w:p w14:paraId="5C20A20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6E76BF7" w14:textId="77777777" w:rsidTr="00894480">
        <w:trPr>
          <w:trHeight w:val="1266"/>
        </w:trPr>
        <w:tc>
          <w:tcPr>
            <w:tcW w:w="1271" w:type="dxa"/>
            <w:vMerge/>
            <w:hideMark/>
          </w:tcPr>
          <w:p w14:paraId="5EC9B7D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7B9E908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0D1BEB62"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（31）促进毕业生就业的政策措施和指导服务</w:t>
            </w:r>
          </w:p>
        </w:tc>
        <w:tc>
          <w:tcPr>
            <w:tcW w:w="2835" w:type="dxa"/>
            <w:hideMark/>
          </w:tcPr>
          <w:p w14:paraId="0321BBC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02DD5C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http://gk.sjtu.edu.cn/index.php/list/edu/2015-10-30-15-08-31</w:t>
            </w:r>
          </w:p>
        </w:tc>
        <w:tc>
          <w:tcPr>
            <w:tcW w:w="1417" w:type="dxa"/>
            <w:hideMark/>
          </w:tcPr>
          <w:p w14:paraId="396FF3C4"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5F880BEA" w14:textId="77777777" w:rsidTr="00894480">
        <w:trPr>
          <w:trHeight w:val="1270"/>
        </w:trPr>
        <w:tc>
          <w:tcPr>
            <w:tcW w:w="1271" w:type="dxa"/>
            <w:vMerge/>
            <w:hideMark/>
          </w:tcPr>
          <w:p w14:paraId="47259A54"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89E59D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DE85D79"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（32）毕业生的规模、结构、就业率、就业流向</w:t>
            </w:r>
          </w:p>
        </w:tc>
        <w:tc>
          <w:tcPr>
            <w:tcW w:w="2835" w:type="dxa"/>
            <w:hideMark/>
          </w:tcPr>
          <w:p w14:paraId="1656CDC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1B218844"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http://gk.sjtu.edu.cn/index.php/list/edu/2015-10-30-15-09-00</w:t>
            </w:r>
          </w:p>
        </w:tc>
        <w:tc>
          <w:tcPr>
            <w:tcW w:w="1417" w:type="dxa"/>
            <w:hideMark/>
          </w:tcPr>
          <w:p w14:paraId="70754FEC"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8D54E44" w14:textId="77777777" w:rsidTr="00894480">
        <w:trPr>
          <w:trHeight w:val="1117"/>
        </w:trPr>
        <w:tc>
          <w:tcPr>
            <w:tcW w:w="1271" w:type="dxa"/>
            <w:vMerge/>
            <w:hideMark/>
          </w:tcPr>
          <w:p w14:paraId="013E018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42CD52A3"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59E812B4"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（33）高校毕业生就业质量年度报告</w:t>
            </w:r>
          </w:p>
        </w:tc>
        <w:tc>
          <w:tcPr>
            <w:tcW w:w="2835" w:type="dxa"/>
            <w:hideMark/>
          </w:tcPr>
          <w:p w14:paraId="37226061"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CD82CAD" w14:textId="77777777" w:rsidR="00847454" w:rsidRPr="006676F7" w:rsidRDefault="00847454" w:rsidP="00894480">
            <w:pPr>
              <w:adjustRightInd w:val="0"/>
              <w:snapToGrid w:val="0"/>
              <w:spacing w:line="360" w:lineRule="auto"/>
              <w:ind w:right="300"/>
              <w:jc w:val="left"/>
              <w:rPr>
                <w:rFonts w:ascii="仿宋_GB2312" w:eastAsia="仿宋_GB2312" w:hAnsi="宋体"/>
                <w:sz w:val="16"/>
                <w:szCs w:val="32"/>
              </w:rPr>
            </w:pPr>
            <w:r w:rsidRPr="006F2D2B">
              <w:rPr>
                <w:rFonts w:ascii="仿宋_GB2312" w:eastAsia="仿宋_GB2312" w:hAnsi="宋体"/>
                <w:sz w:val="16"/>
                <w:szCs w:val="32"/>
              </w:rPr>
              <w:t>http://gk.sjtu.edu.cn/index.php/list/edu/2015-10-30-15-09-25</w:t>
            </w:r>
          </w:p>
        </w:tc>
        <w:tc>
          <w:tcPr>
            <w:tcW w:w="1417" w:type="dxa"/>
            <w:hideMark/>
          </w:tcPr>
          <w:p w14:paraId="4C36AE9B"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0EAF234C" w14:textId="77777777" w:rsidTr="00894480">
        <w:trPr>
          <w:trHeight w:val="2400"/>
        </w:trPr>
        <w:tc>
          <w:tcPr>
            <w:tcW w:w="1271" w:type="dxa"/>
            <w:vMerge/>
            <w:hideMark/>
          </w:tcPr>
          <w:p w14:paraId="5A287E5D"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E8492B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vMerge w:val="restart"/>
            <w:hideMark/>
          </w:tcPr>
          <w:p w14:paraId="1EFC997F"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（34）艺术教育发展年度报告</w:t>
            </w:r>
          </w:p>
        </w:tc>
        <w:tc>
          <w:tcPr>
            <w:tcW w:w="2835" w:type="dxa"/>
            <w:vMerge w:val="restart"/>
            <w:hideMark/>
          </w:tcPr>
          <w:p w14:paraId="5B99670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2711E20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http://gk.sjtu.edu.cn/index.php/list/edu/2015-10-30-15-09-50</w:t>
            </w:r>
          </w:p>
        </w:tc>
        <w:tc>
          <w:tcPr>
            <w:tcW w:w="1417" w:type="dxa"/>
            <w:vMerge w:val="restart"/>
            <w:hideMark/>
          </w:tcPr>
          <w:p w14:paraId="74196E73" w14:textId="319CD89B"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705408AF" w14:textId="77777777" w:rsidTr="00894480">
        <w:trPr>
          <w:trHeight w:val="312"/>
        </w:trPr>
        <w:tc>
          <w:tcPr>
            <w:tcW w:w="1271" w:type="dxa"/>
            <w:vMerge/>
            <w:hideMark/>
          </w:tcPr>
          <w:p w14:paraId="6FE9D54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78A7E73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vMerge/>
            <w:hideMark/>
          </w:tcPr>
          <w:p w14:paraId="5C5F4FCD"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p>
        </w:tc>
        <w:tc>
          <w:tcPr>
            <w:tcW w:w="2835" w:type="dxa"/>
            <w:vMerge/>
            <w:hideMark/>
          </w:tcPr>
          <w:p w14:paraId="4F854550"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p>
        </w:tc>
        <w:tc>
          <w:tcPr>
            <w:tcW w:w="1417" w:type="dxa"/>
            <w:vMerge/>
            <w:hideMark/>
          </w:tcPr>
          <w:p w14:paraId="46C0DFBC"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p>
        </w:tc>
      </w:tr>
      <w:tr w:rsidR="00847454" w:rsidRPr="00B300BC" w14:paraId="70670CF5" w14:textId="77777777" w:rsidTr="00894480">
        <w:trPr>
          <w:trHeight w:val="962"/>
        </w:trPr>
        <w:tc>
          <w:tcPr>
            <w:tcW w:w="1271" w:type="dxa"/>
            <w:vMerge/>
            <w:hideMark/>
          </w:tcPr>
          <w:p w14:paraId="62DE162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7D05150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703E01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（35）本科教学质量报告</w:t>
            </w:r>
          </w:p>
        </w:tc>
        <w:tc>
          <w:tcPr>
            <w:tcW w:w="2835" w:type="dxa"/>
            <w:hideMark/>
          </w:tcPr>
          <w:p w14:paraId="7AB7CD3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78484CB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676F7">
              <w:rPr>
                <w:rFonts w:ascii="仿宋_GB2312" w:eastAsia="仿宋_GB2312" w:hAnsi="宋体"/>
                <w:sz w:val="16"/>
                <w:szCs w:val="32"/>
              </w:rPr>
              <w:t>http://gk.sjtu.edu.cn/index.php/list/edu/2015-10-30-15-10-13</w:t>
            </w:r>
          </w:p>
        </w:tc>
        <w:tc>
          <w:tcPr>
            <w:tcW w:w="1417" w:type="dxa"/>
            <w:hideMark/>
          </w:tcPr>
          <w:p w14:paraId="08B3AFAC"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5130AD66" w14:textId="77777777" w:rsidTr="00894480">
        <w:trPr>
          <w:trHeight w:val="983"/>
        </w:trPr>
        <w:tc>
          <w:tcPr>
            <w:tcW w:w="1271" w:type="dxa"/>
            <w:vMerge w:val="restart"/>
            <w:hideMark/>
          </w:tcPr>
          <w:p w14:paraId="3C690B0A"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6</w:t>
            </w:r>
          </w:p>
        </w:tc>
        <w:tc>
          <w:tcPr>
            <w:tcW w:w="1276" w:type="dxa"/>
            <w:vMerge w:val="restart"/>
            <w:hideMark/>
          </w:tcPr>
          <w:p w14:paraId="24D9582D"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学生管理服务信息</w:t>
            </w:r>
            <w:r>
              <w:rPr>
                <w:rFonts w:ascii="仿宋_GB2312" w:eastAsia="仿宋_GB2312" w:hAnsi="宋体" w:hint="eastAsia"/>
                <w:b/>
                <w:bCs/>
                <w:sz w:val="16"/>
                <w:szCs w:val="32"/>
              </w:rPr>
              <w:t>（4项</w:t>
            </w:r>
            <w:r>
              <w:rPr>
                <w:rFonts w:ascii="仿宋_GB2312" w:eastAsia="仿宋_GB2312" w:hAnsi="宋体"/>
                <w:b/>
                <w:bCs/>
                <w:sz w:val="16"/>
                <w:szCs w:val="32"/>
              </w:rPr>
              <w:t>）</w:t>
            </w:r>
          </w:p>
        </w:tc>
        <w:tc>
          <w:tcPr>
            <w:tcW w:w="2268" w:type="dxa"/>
            <w:hideMark/>
          </w:tcPr>
          <w:p w14:paraId="41186C25"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（36）学籍管理办法</w:t>
            </w:r>
          </w:p>
        </w:tc>
        <w:tc>
          <w:tcPr>
            <w:tcW w:w="2835" w:type="dxa"/>
            <w:hideMark/>
          </w:tcPr>
          <w:p w14:paraId="60F9B150"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66143D2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7313A1">
              <w:rPr>
                <w:rFonts w:ascii="仿宋_GB2312" w:eastAsia="仿宋_GB2312" w:hAnsi="宋体"/>
                <w:sz w:val="16"/>
                <w:szCs w:val="32"/>
              </w:rPr>
              <w:t>http://gk.sjtu.edu.cn/index.php/list/administrate/2015-10-30-15-10-45</w:t>
            </w:r>
          </w:p>
        </w:tc>
        <w:tc>
          <w:tcPr>
            <w:tcW w:w="1417" w:type="dxa"/>
            <w:hideMark/>
          </w:tcPr>
          <w:p w14:paraId="317ADB0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6CA30AF" w14:textId="77777777" w:rsidTr="00894480">
        <w:trPr>
          <w:trHeight w:val="1429"/>
        </w:trPr>
        <w:tc>
          <w:tcPr>
            <w:tcW w:w="1271" w:type="dxa"/>
            <w:vMerge/>
            <w:hideMark/>
          </w:tcPr>
          <w:p w14:paraId="5378FB71"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635312A3"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04FEE956"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（37）学生奖学金、助学金、学费减免、助学贷款、勤工俭学的申请与管理规定</w:t>
            </w:r>
          </w:p>
        </w:tc>
        <w:tc>
          <w:tcPr>
            <w:tcW w:w="2835" w:type="dxa"/>
            <w:hideMark/>
          </w:tcPr>
          <w:p w14:paraId="424A2DDB"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2CE0B71" w14:textId="77777777" w:rsidR="00847454" w:rsidRPr="00CF7F0F" w:rsidRDefault="00847454" w:rsidP="00894480">
            <w:pPr>
              <w:adjustRightInd w:val="0"/>
              <w:snapToGrid w:val="0"/>
              <w:spacing w:line="360" w:lineRule="auto"/>
              <w:ind w:right="300"/>
              <w:jc w:val="left"/>
              <w:rPr>
                <w:rFonts w:ascii="仿宋_GB2312" w:eastAsia="仿宋_GB2312" w:hAnsi="宋体"/>
                <w:sz w:val="16"/>
                <w:szCs w:val="32"/>
              </w:rPr>
            </w:pPr>
            <w:r w:rsidRPr="00CF7F0F">
              <w:rPr>
                <w:rFonts w:ascii="仿宋_GB2312" w:eastAsia="仿宋_GB2312" w:hAnsi="宋体"/>
                <w:sz w:val="16"/>
                <w:szCs w:val="32"/>
              </w:rPr>
              <w:t>http://gk.sjtu.edu.cn/index.php/list/administrate/2015-10-30-15-12-13</w:t>
            </w:r>
          </w:p>
        </w:tc>
        <w:tc>
          <w:tcPr>
            <w:tcW w:w="1417" w:type="dxa"/>
            <w:hideMark/>
          </w:tcPr>
          <w:p w14:paraId="2599C29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CEA1F2C" w14:textId="77777777" w:rsidTr="00894480">
        <w:trPr>
          <w:trHeight w:val="997"/>
        </w:trPr>
        <w:tc>
          <w:tcPr>
            <w:tcW w:w="1271" w:type="dxa"/>
            <w:vMerge/>
            <w:hideMark/>
          </w:tcPr>
          <w:p w14:paraId="65BA74A7"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3D1A04A8"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A3180A4"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（38）学生奖励处罚办法</w:t>
            </w:r>
          </w:p>
        </w:tc>
        <w:tc>
          <w:tcPr>
            <w:tcW w:w="2835" w:type="dxa"/>
            <w:hideMark/>
          </w:tcPr>
          <w:p w14:paraId="4820E4B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0F3828C"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06329E">
              <w:rPr>
                <w:rFonts w:ascii="仿宋_GB2312" w:eastAsia="仿宋_GB2312" w:hAnsi="宋体"/>
                <w:sz w:val="16"/>
                <w:szCs w:val="32"/>
              </w:rPr>
              <w:t>http://gk.sjtu.edu.cn/index.php/list/administrate/2015-10-30-15-12-38</w:t>
            </w:r>
          </w:p>
        </w:tc>
        <w:tc>
          <w:tcPr>
            <w:tcW w:w="1417" w:type="dxa"/>
            <w:hideMark/>
          </w:tcPr>
          <w:p w14:paraId="08E3F993"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4C4E802" w14:textId="77777777" w:rsidTr="00894480">
        <w:trPr>
          <w:trHeight w:val="970"/>
        </w:trPr>
        <w:tc>
          <w:tcPr>
            <w:tcW w:w="1271" w:type="dxa"/>
            <w:vMerge/>
            <w:hideMark/>
          </w:tcPr>
          <w:p w14:paraId="2CBA9940"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D9603EB"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4F2115C7"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（39）学生申诉办法</w:t>
            </w:r>
          </w:p>
        </w:tc>
        <w:tc>
          <w:tcPr>
            <w:tcW w:w="2835" w:type="dxa"/>
            <w:hideMark/>
          </w:tcPr>
          <w:p w14:paraId="434D511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82D3C2C"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5F7CA3">
              <w:rPr>
                <w:rFonts w:ascii="仿宋_GB2312" w:eastAsia="仿宋_GB2312" w:hAnsi="宋体"/>
                <w:sz w:val="16"/>
                <w:szCs w:val="32"/>
              </w:rPr>
              <w:t>http://gk.sjtu.edu.cn/index.php/list/administrate/2015-10-30-15-15-12/199-2015-11-04-08-44-50</w:t>
            </w:r>
          </w:p>
        </w:tc>
        <w:tc>
          <w:tcPr>
            <w:tcW w:w="1417" w:type="dxa"/>
            <w:hideMark/>
          </w:tcPr>
          <w:p w14:paraId="4A6A22C6"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58188F5B" w14:textId="77777777" w:rsidTr="00894480">
        <w:trPr>
          <w:trHeight w:val="1052"/>
        </w:trPr>
        <w:tc>
          <w:tcPr>
            <w:tcW w:w="1271" w:type="dxa"/>
            <w:vMerge w:val="restart"/>
            <w:hideMark/>
          </w:tcPr>
          <w:p w14:paraId="71058C0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7</w:t>
            </w:r>
          </w:p>
        </w:tc>
        <w:tc>
          <w:tcPr>
            <w:tcW w:w="1276" w:type="dxa"/>
            <w:vMerge w:val="restart"/>
            <w:hideMark/>
          </w:tcPr>
          <w:p w14:paraId="7CD92F85"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学风建设信息</w:t>
            </w:r>
          </w:p>
          <w:p w14:paraId="3300F8D4"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（3项</w:t>
            </w:r>
            <w:r>
              <w:rPr>
                <w:rFonts w:ascii="仿宋_GB2312" w:eastAsia="仿宋_GB2312" w:hAnsi="宋体"/>
                <w:b/>
                <w:bCs/>
                <w:sz w:val="16"/>
                <w:szCs w:val="32"/>
              </w:rPr>
              <w:t>）</w:t>
            </w:r>
          </w:p>
        </w:tc>
        <w:tc>
          <w:tcPr>
            <w:tcW w:w="2268" w:type="dxa"/>
            <w:hideMark/>
          </w:tcPr>
          <w:p w14:paraId="4756AC11"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（40）学风建设机构</w:t>
            </w:r>
          </w:p>
        </w:tc>
        <w:tc>
          <w:tcPr>
            <w:tcW w:w="2835" w:type="dxa"/>
            <w:hideMark/>
          </w:tcPr>
          <w:p w14:paraId="6313D3DA"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AB33D9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0513B2">
              <w:rPr>
                <w:rFonts w:ascii="仿宋_GB2312" w:eastAsia="仿宋_GB2312" w:hAnsi="宋体"/>
                <w:sz w:val="16"/>
                <w:szCs w:val="32"/>
              </w:rPr>
              <w:t>http://gk.sjtu.edu.cn/index.php/list/manner/2015-10-30-15-16-09</w:t>
            </w:r>
          </w:p>
        </w:tc>
        <w:tc>
          <w:tcPr>
            <w:tcW w:w="1417" w:type="dxa"/>
            <w:hideMark/>
          </w:tcPr>
          <w:p w14:paraId="194DC8AF"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7CCC1450" w14:textId="77777777" w:rsidTr="00894480">
        <w:trPr>
          <w:trHeight w:val="916"/>
        </w:trPr>
        <w:tc>
          <w:tcPr>
            <w:tcW w:w="1271" w:type="dxa"/>
            <w:vMerge/>
            <w:hideMark/>
          </w:tcPr>
          <w:p w14:paraId="41406F3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FF7BD64"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E297D72"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（41）学术规范制度</w:t>
            </w:r>
          </w:p>
        </w:tc>
        <w:tc>
          <w:tcPr>
            <w:tcW w:w="2835" w:type="dxa"/>
            <w:hideMark/>
          </w:tcPr>
          <w:p w14:paraId="58BE4944"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170DA12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81FD5">
              <w:rPr>
                <w:rFonts w:ascii="仿宋_GB2312" w:eastAsia="仿宋_GB2312" w:hAnsi="宋体"/>
                <w:sz w:val="16"/>
                <w:szCs w:val="32"/>
              </w:rPr>
              <w:t>http://gk.sjtu.edu.cn/index.php/list/manner/2015-10-30-15-16-45</w:t>
            </w:r>
          </w:p>
        </w:tc>
        <w:tc>
          <w:tcPr>
            <w:tcW w:w="1417" w:type="dxa"/>
            <w:hideMark/>
          </w:tcPr>
          <w:p w14:paraId="00EC1AC8"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722693A8" w14:textId="77777777" w:rsidTr="00894480">
        <w:trPr>
          <w:trHeight w:val="1259"/>
        </w:trPr>
        <w:tc>
          <w:tcPr>
            <w:tcW w:w="1271" w:type="dxa"/>
            <w:vMerge/>
            <w:hideMark/>
          </w:tcPr>
          <w:p w14:paraId="3C3440F8"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3BAD2B8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7D6AE3A7"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（42）学术不端行为查处机制</w:t>
            </w:r>
          </w:p>
        </w:tc>
        <w:tc>
          <w:tcPr>
            <w:tcW w:w="2835" w:type="dxa"/>
            <w:hideMark/>
          </w:tcPr>
          <w:p w14:paraId="08AC7E2C"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5C71253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1742CA">
              <w:rPr>
                <w:rFonts w:ascii="仿宋_GB2312" w:eastAsia="仿宋_GB2312" w:hAnsi="宋体"/>
                <w:sz w:val="16"/>
                <w:szCs w:val="32"/>
              </w:rPr>
              <w:t>http://gk.sjtu.edu.cn/index.php/list/manner/2015-10-30-15-17-12</w:t>
            </w:r>
          </w:p>
        </w:tc>
        <w:tc>
          <w:tcPr>
            <w:tcW w:w="1417" w:type="dxa"/>
            <w:hideMark/>
          </w:tcPr>
          <w:p w14:paraId="7BAE8B6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05BEACF0" w14:textId="77777777" w:rsidTr="00894480">
        <w:trPr>
          <w:trHeight w:val="1635"/>
        </w:trPr>
        <w:tc>
          <w:tcPr>
            <w:tcW w:w="1271" w:type="dxa"/>
            <w:vMerge w:val="restart"/>
            <w:hideMark/>
          </w:tcPr>
          <w:p w14:paraId="4CFB788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8</w:t>
            </w:r>
          </w:p>
        </w:tc>
        <w:tc>
          <w:tcPr>
            <w:tcW w:w="1276" w:type="dxa"/>
            <w:vMerge w:val="restart"/>
            <w:hideMark/>
          </w:tcPr>
          <w:p w14:paraId="664B0364"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学位、学科信息</w:t>
            </w:r>
          </w:p>
          <w:p w14:paraId="66CE104E"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（4项</w:t>
            </w:r>
            <w:r>
              <w:rPr>
                <w:rFonts w:ascii="仿宋_GB2312" w:eastAsia="仿宋_GB2312" w:hAnsi="宋体"/>
                <w:b/>
                <w:bCs/>
                <w:sz w:val="16"/>
                <w:szCs w:val="32"/>
              </w:rPr>
              <w:t>）</w:t>
            </w:r>
          </w:p>
        </w:tc>
        <w:tc>
          <w:tcPr>
            <w:tcW w:w="2268" w:type="dxa"/>
            <w:hideMark/>
          </w:tcPr>
          <w:p w14:paraId="0A547FA5"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（43）授予博士、硕士、学士学位的基本要求</w:t>
            </w:r>
          </w:p>
        </w:tc>
        <w:tc>
          <w:tcPr>
            <w:tcW w:w="2835" w:type="dxa"/>
            <w:hideMark/>
          </w:tcPr>
          <w:p w14:paraId="66B1815B"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2BC648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F539DB">
              <w:rPr>
                <w:rFonts w:ascii="仿宋_GB2312" w:eastAsia="仿宋_GB2312" w:hAnsi="宋体"/>
                <w:sz w:val="16"/>
                <w:szCs w:val="32"/>
              </w:rPr>
              <w:t>http://gk.sjtu.edu.cn/index.php/list/degree-subject/2015-10-30-15-17-41</w:t>
            </w:r>
          </w:p>
        </w:tc>
        <w:tc>
          <w:tcPr>
            <w:tcW w:w="1417" w:type="dxa"/>
            <w:hideMark/>
          </w:tcPr>
          <w:p w14:paraId="5069CBDD"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0367ECBC" w14:textId="77777777" w:rsidTr="00894480">
        <w:trPr>
          <w:trHeight w:val="1408"/>
        </w:trPr>
        <w:tc>
          <w:tcPr>
            <w:tcW w:w="1271" w:type="dxa"/>
            <w:vMerge/>
            <w:hideMark/>
          </w:tcPr>
          <w:p w14:paraId="7EFD29E2"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513CB3DE"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0CD33BA"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（44）拟授予硕士、博士学位同等学力人员资格审查和学力水平认定</w:t>
            </w:r>
          </w:p>
        </w:tc>
        <w:tc>
          <w:tcPr>
            <w:tcW w:w="2835" w:type="dxa"/>
            <w:hideMark/>
          </w:tcPr>
          <w:p w14:paraId="7B462582"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D19DC3E"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C82371">
              <w:rPr>
                <w:rFonts w:ascii="仿宋_GB2312" w:eastAsia="仿宋_GB2312" w:hAnsi="宋体"/>
                <w:sz w:val="16"/>
                <w:szCs w:val="32"/>
              </w:rPr>
              <w:t>http://gk.sjtu.edu.cn/index.php/list/degree-subject/2015-10-30-15-18-10</w:t>
            </w:r>
          </w:p>
        </w:tc>
        <w:tc>
          <w:tcPr>
            <w:tcW w:w="1417" w:type="dxa"/>
            <w:hideMark/>
          </w:tcPr>
          <w:p w14:paraId="742325A4" w14:textId="692E7A03"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6893F13" w14:textId="77777777" w:rsidTr="00894480">
        <w:trPr>
          <w:trHeight w:val="1487"/>
        </w:trPr>
        <w:tc>
          <w:tcPr>
            <w:tcW w:w="1271" w:type="dxa"/>
            <w:vMerge/>
            <w:hideMark/>
          </w:tcPr>
          <w:p w14:paraId="44F187FE"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00FAEEB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5A5D633"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（45）新增硕士、博士学位授权学科或专业学位授权点审核办法</w:t>
            </w:r>
          </w:p>
        </w:tc>
        <w:tc>
          <w:tcPr>
            <w:tcW w:w="2835" w:type="dxa"/>
            <w:hideMark/>
          </w:tcPr>
          <w:p w14:paraId="361740F0"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35231765"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31337F">
              <w:rPr>
                <w:rFonts w:ascii="仿宋_GB2312" w:eastAsia="仿宋_GB2312" w:hAnsi="宋体"/>
                <w:sz w:val="16"/>
                <w:szCs w:val="32"/>
              </w:rPr>
              <w:t>http://gk.sjtu.edu.cn/index.php/list/degree-subject/2015-10-30-15-18-48</w:t>
            </w:r>
          </w:p>
        </w:tc>
        <w:tc>
          <w:tcPr>
            <w:tcW w:w="1417" w:type="dxa"/>
            <w:hideMark/>
          </w:tcPr>
          <w:p w14:paraId="1E456039"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9E1B180" w14:textId="77777777" w:rsidTr="00894480">
        <w:trPr>
          <w:trHeight w:val="1357"/>
        </w:trPr>
        <w:tc>
          <w:tcPr>
            <w:tcW w:w="1271" w:type="dxa"/>
            <w:vMerge/>
            <w:hideMark/>
          </w:tcPr>
          <w:p w14:paraId="3A45A9F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D9688C8"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330A1389"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（46）拟新增学位授权学科或专业学位授权点的申报及论证材料</w:t>
            </w:r>
          </w:p>
        </w:tc>
        <w:tc>
          <w:tcPr>
            <w:tcW w:w="2835" w:type="dxa"/>
            <w:hideMark/>
          </w:tcPr>
          <w:p w14:paraId="249C2F0F"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16C62672"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2C3574">
              <w:rPr>
                <w:rFonts w:ascii="仿宋_GB2312" w:eastAsia="仿宋_GB2312" w:hAnsi="宋体"/>
                <w:sz w:val="16"/>
                <w:szCs w:val="32"/>
              </w:rPr>
              <w:t>http://gk.sjtu.edu.cn/index.php/list/degree-subject/2015-10-30-15-19-14</w:t>
            </w:r>
          </w:p>
        </w:tc>
        <w:tc>
          <w:tcPr>
            <w:tcW w:w="1417" w:type="dxa"/>
            <w:hideMark/>
          </w:tcPr>
          <w:p w14:paraId="4ABDAEA4" w14:textId="370BBEC6" w:rsidR="00847454" w:rsidRPr="00B300BC" w:rsidRDefault="0079519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2E397BB" w14:textId="77777777" w:rsidTr="00894480">
        <w:trPr>
          <w:trHeight w:val="915"/>
        </w:trPr>
        <w:tc>
          <w:tcPr>
            <w:tcW w:w="1271" w:type="dxa"/>
            <w:vMerge w:val="restart"/>
            <w:hideMark/>
          </w:tcPr>
          <w:p w14:paraId="1263793C"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9</w:t>
            </w:r>
          </w:p>
        </w:tc>
        <w:tc>
          <w:tcPr>
            <w:tcW w:w="1276" w:type="dxa"/>
            <w:vMerge w:val="restart"/>
            <w:hideMark/>
          </w:tcPr>
          <w:p w14:paraId="0D2E9E55"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对外交流与合作信息</w:t>
            </w:r>
            <w:r>
              <w:rPr>
                <w:rFonts w:ascii="仿宋_GB2312" w:eastAsia="仿宋_GB2312" w:hAnsi="宋体" w:hint="eastAsia"/>
                <w:b/>
                <w:bCs/>
                <w:sz w:val="16"/>
                <w:szCs w:val="32"/>
              </w:rPr>
              <w:t>（2项</w:t>
            </w:r>
            <w:r>
              <w:rPr>
                <w:rFonts w:ascii="仿宋_GB2312" w:eastAsia="仿宋_GB2312" w:hAnsi="宋体"/>
                <w:b/>
                <w:bCs/>
                <w:sz w:val="16"/>
                <w:szCs w:val="32"/>
              </w:rPr>
              <w:t>）</w:t>
            </w:r>
          </w:p>
        </w:tc>
        <w:tc>
          <w:tcPr>
            <w:tcW w:w="2268" w:type="dxa"/>
            <w:hideMark/>
          </w:tcPr>
          <w:p w14:paraId="507CEACF"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（47）中外合作办学情况</w:t>
            </w:r>
          </w:p>
        </w:tc>
        <w:tc>
          <w:tcPr>
            <w:tcW w:w="2835" w:type="dxa"/>
            <w:hideMark/>
          </w:tcPr>
          <w:p w14:paraId="6348EF6C"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015F57A"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D6D7E">
              <w:rPr>
                <w:rFonts w:ascii="仿宋_GB2312" w:eastAsia="仿宋_GB2312" w:hAnsi="宋体"/>
                <w:sz w:val="16"/>
                <w:szCs w:val="32"/>
              </w:rPr>
              <w:t>http://gk.sjtu.edu.cn/index.php/list/communication/2015-10-30-15-19-56/418-2015-11-19-06-25-56</w:t>
            </w:r>
          </w:p>
        </w:tc>
        <w:tc>
          <w:tcPr>
            <w:tcW w:w="1417" w:type="dxa"/>
            <w:hideMark/>
          </w:tcPr>
          <w:p w14:paraId="65770ABB"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6E57733A" w14:textId="77777777" w:rsidTr="00894480">
        <w:trPr>
          <w:trHeight w:val="1245"/>
        </w:trPr>
        <w:tc>
          <w:tcPr>
            <w:tcW w:w="1271" w:type="dxa"/>
            <w:vMerge/>
            <w:hideMark/>
          </w:tcPr>
          <w:p w14:paraId="1040A259"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1AA0F9C4"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C9A87FB"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（48）来华留学生管理相关规定</w:t>
            </w:r>
          </w:p>
        </w:tc>
        <w:tc>
          <w:tcPr>
            <w:tcW w:w="2835" w:type="dxa"/>
            <w:hideMark/>
          </w:tcPr>
          <w:p w14:paraId="3F5F6F5E"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4B40320E"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634CF1">
              <w:rPr>
                <w:rFonts w:ascii="仿宋_GB2312" w:eastAsia="仿宋_GB2312" w:hAnsi="宋体"/>
                <w:sz w:val="16"/>
                <w:szCs w:val="32"/>
              </w:rPr>
              <w:t>http://gk.sjtu.edu.cn/index.php/list/communication/2015-10-30-15-20-32</w:t>
            </w:r>
          </w:p>
        </w:tc>
        <w:tc>
          <w:tcPr>
            <w:tcW w:w="1417" w:type="dxa"/>
            <w:hideMark/>
          </w:tcPr>
          <w:p w14:paraId="78CD12CE"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26CA1A00" w14:textId="77777777" w:rsidTr="00894480">
        <w:trPr>
          <w:trHeight w:val="940"/>
        </w:trPr>
        <w:tc>
          <w:tcPr>
            <w:tcW w:w="1271" w:type="dxa"/>
            <w:vMerge w:val="restart"/>
            <w:hideMark/>
          </w:tcPr>
          <w:p w14:paraId="2BEC64CB"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r w:rsidRPr="00B300BC">
              <w:rPr>
                <w:rFonts w:ascii="仿宋_GB2312" w:eastAsia="仿宋_GB2312" w:hAnsi="宋体" w:hint="eastAsia"/>
                <w:b/>
                <w:bCs/>
                <w:sz w:val="16"/>
                <w:szCs w:val="32"/>
              </w:rPr>
              <w:t>10</w:t>
            </w:r>
          </w:p>
        </w:tc>
        <w:tc>
          <w:tcPr>
            <w:tcW w:w="1276" w:type="dxa"/>
            <w:vMerge w:val="restart"/>
            <w:hideMark/>
          </w:tcPr>
          <w:p w14:paraId="26E388CE" w14:textId="77777777" w:rsidR="00847454" w:rsidRDefault="00847454" w:rsidP="00894480">
            <w:pPr>
              <w:adjustRightInd w:val="0"/>
              <w:snapToGrid w:val="0"/>
              <w:spacing w:line="360" w:lineRule="auto"/>
              <w:ind w:right="300"/>
              <w:jc w:val="left"/>
              <w:rPr>
                <w:rFonts w:ascii="仿宋_GB2312" w:eastAsia="仿宋_GB2312" w:hAnsi="宋体"/>
                <w:b/>
                <w:bCs/>
                <w:sz w:val="16"/>
                <w:szCs w:val="32"/>
              </w:rPr>
            </w:pPr>
            <w:r w:rsidRPr="00B300BC">
              <w:rPr>
                <w:rFonts w:ascii="仿宋_GB2312" w:eastAsia="仿宋_GB2312" w:hAnsi="宋体" w:hint="eastAsia"/>
                <w:b/>
                <w:bCs/>
                <w:sz w:val="16"/>
                <w:szCs w:val="32"/>
              </w:rPr>
              <w:t>其他</w:t>
            </w:r>
          </w:p>
          <w:p w14:paraId="0203FE23" w14:textId="77777777" w:rsidR="00847454" w:rsidRPr="00B300BC" w:rsidRDefault="00847454" w:rsidP="00894480">
            <w:pPr>
              <w:adjustRightInd w:val="0"/>
              <w:snapToGrid w:val="0"/>
              <w:spacing w:line="360" w:lineRule="auto"/>
              <w:ind w:right="300"/>
              <w:jc w:val="left"/>
              <w:rPr>
                <w:rFonts w:ascii="仿宋_GB2312" w:eastAsia="仿宋_GB2312" w:hAnsi="宋体"/>
                <w:b/>
                <w:bCs/>
                <w:sz w:val="16"/>
                <w:szCs w:val="32"/>
              </w:rPr>
            </w:pPr>
            <w:r>
              <w:rPr>
                <w:rFonts w:ascii="仿宋_GB2312" w:eastAsia="仿宋_GB2312" w:hAnsi="宋体" w:hint="eastAsia"/>
                <w:b/>
                <w:bCs/>
                <w:sz w:val="16"/>
                <w:szCs w:val="32"/>
              </w:rPr>
              <w:t>（2项</w:t>
            </w:r>
            <w:r>
              <w:rPr>
                <w:rFonts w:ascii="仿宋_GB2312" w:eastAsia="仿宋_GB2312" w:hAnsi="宋体"/>
                <w:b/>
                <w:bCs/>
                <w:sz w:val="16"/>
                <w:szCs w:val="32"/>
              </w:rPr>
              <w:t>）</w:t>
            </w:r>
          </w:p>
        </w:tc>
        <w:tc>
          <w:tcPr>
            <w:tcW w:w="2268" w:type="dxa"/>
            <w:hideMark/>
          </w:tcPr>
          <w:p w14:paraId="6E393A23"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（49）巡视组反馈意见，落实反馈意见整改情况</w:t>
            </w:r>
          </w:p>
        </w:tc>
        <w:tc>
          <w:tcPr>
            <w:tcW w:w="2835" w:type="dxa"/>
            <w:hideMark/>
          </w:tcPr>
          <w:p w14:paraId="24783E1D" w14:textId="1B208AB0" w:rsidR="00847454" w:rsidRPr="00D97551" w:rsidRDefault="00D97551" w:rsidP="00894480">
            <w:pPr>
              <w:adjustRightInd w:val="0"/>
              <w:snapToGrid w:val="0"/>
              <w:spacing w:line="360" w:lineRule="auto"/>
              <w:ind w:right="300" w:firstLineChars="200" w:firstLine="320"/>
              <w:jc w:val="left"/>
              <w:rPr>
                <w:rFonts w:ascii="仿宋_GB2312" w:eastAsia="仿宋_GB2312" w:hAnsi="宋体"/>
                <w:sz w:val="16"/>
                <w:szCs w:val="32"/>
              </w:rPr>
            </w:pPr>
            <w:r w:rsidRPr="00D97551">
              <w:rPr>
                <w:rFonts w:ascii="仿宋_GB2312" w:eastAsia="仿宋_GB2312" w:hAnsi="宋体"/>
                <w:sz w:val="16"/>
                <w:szCs w:val="32"/>
              </w:rPr>
              <w:t>http://gk.sjtu.edu.cn/index.php/list/others/2015-10-30-15-20-59/450-2015-11-20-03-18-27</w:t>
            </w:r>
          </w:p>
        </w:tc>
        <w:tc>
          <w:tcPr>
            <w:tcW w:w="1417" w:type="dxa"/>
            <w:hideMark/>
          </w:tcPr>
          <w:p w14:paraId="33F3B095" w14:textId="4A754599" w:rsidR="00847454" w:rsidRPr="00B300BC" w:rsidRDefault="00D97551"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r w:rsidR="00847454" w:rsidRPr="00B300BC" w14:paraId="11855DD4" w14:textId="77777777" w:rsidTr="00894480">
        <w:trPr>
          <w:trHeight w:val="1766"/>
        </w:trPr>
        <w:tc>
          <w:tcPr>
            <w:tcW w:w="1271" w:type="dxa"/>
            <w:vMerge/>
            <w:hideMark/>
          </w:tcPr>
          <w:p w14:paraId="32542B9F"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1276" w:type="dxa"/>
            <w:vMerge/>
            <w:hideMark/>
          </w:tcPr>
          <w:p w14:paraId="621A4063" w14:textId="77777777" w:rsidR="00847454" w:rsidRPr="00B300BC" w:rsidRDefault="00847454" w:rsidP="00894480">
            <w:pPr>
              <w:adjustRightInd w:val="0"/>
              <w:snapToGrid w:val="0"/>
              <w:spacing w:line="360" w:lineRule="auto"/>
              <w:ind w:right="300" w:firstLineChars="200" w:firstLine="321"/>
              <w:jc w:val="left"/>
              <w:rPr>
                <w:rFonts w:ascii="仿宋_GB2312" w:eastAsia="仿宋_GB2312" w:hAnsi="宋体"/>
                <w:b/>
                <w:bCs/>
                <w:sz w:val="16"/>
                <w:szCs w:val="32"/>
              </w:rPr>
            </w:pPr>
          </w:p>
        </w:tc>
        <w:tc>
          <w:tcPr>
            <w:tcW w:w="2268" w:type="dxa"/>
            <w:hideMark/>
          </w:tcPr>
          <w:p w14:paraId="2424F6B3"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B300BC">
              <w:rPr>
                <w:rFonts w:ascii="仿宋_GB2312" w:eastAsia="仿宋_GB2312" w:hAnsi="宋体" w:hint="eastAsia"/>
                <w:sz w:val="16"/>
                <w:szCs w:val="32"/>
              </w:rPr>
              <w:t>（50）自然灾害等突发事件的应急处理预案、预警信息和处置情况，涉及学校的重大事件的调查和处理情况</w:t>
            </w:r>
          </w:p>
        </w:tc>
        <w:tc>
          <w:tcPr>
            <w:tcW w:w="2835" w:type="dxa"/>
            <w:hideMark/>
          </w:tcPr>
          <w:p w14:paraId="3918F79C" w14:textId="77777777" w:rsidR="00847454"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Pr>
                <w:rFonts w:ascii="仿宋_GB2312" w:eastAsia="仿宋_GB2312" w:hAnsi="宋体" w:hint="eastAsia"/>
                <w:sz w:val="16"/>
                <w:szCs w:val="32"/>
              </w:rPr>
              <w:t>相关</w:t>
            </w:r>
            <w:r>
              <w:rPr>
                <w:rFonts w:ascii="仿宋_GB2312" w:eastAsia="仿宋_GB2312" w:hAnsi="宋体"/>
                <w:sz w:val="16"/>
                <w:szCs w:val="32"/>
              </w:rPr>
              <w:t>信息详见</w:t>
            </w:r>
            <w:r>
              <w:rPr>
                <w:rFonts w:ascii="仿宋_GB2312" w:eastAsia="仿宋_GB2312" w:hAnsi="宋体" w:hint="eastAsia"/>
                <w:sz w:val="16"/>
                <w:szCs w:val="32"/>
              </w:rPr>
              <w:t>：</w:t>
            </w:r>
          </w:p>
          <w:p w14:paraId="0DDFF98F" w14:textId="77777777" w:rsidR="00847454" w:rsidRPr="00B300BC" w:rsidRDefault="00847454" w:rsidP="00894480">
            <w:pPr>
              <w:adjustRightInd w:val="0"/>
              <w:snapToGrid w:val="0"/>
              <w:spacing w:line="360" w:lineRule="auto"/>
              <w:ind w:right="300" w:firstLineChars="200" w:firstLine="320"/>
              <w:jc w:val="left"/>
              <w:rPr>
                <w:rFonts w:ascii="仿宋_GB2312" w:eastAsia="仿宋_GB2312" w:hAnsi="宋体"/>
                <w:sz w:val="16"/>
                <w:szCs w:val="32"/>
              </w:rPr>
            </w:pPr>
            <w:r w:rsidRPr="00FB384A">
              <w:rPr>
                <w:rFonts w:ascii="仿宋_GB2312" w:eastAsia="仿宋_GB2312" w:hAnsi="宋体"/>
                <w:sz w:val="16"/>
                <w:szCs w:val="32"/>
              </w:rPr>
              <w:t>http://gk.sjtu.edu.cn/index.php/list/others/2015-10-30-15-21-29</w:t>
            </w:r>
          </w:p>
        </w:tc>
        <w:tc>
          <w:tcPr>
            <w:tcW w:w="1417" w:type="dxa"/>
            <w:hideMark/>
          </w:tcPr>
          <w:p w14:paraId="6475AD47" w14:textId="77777777" w:rsidR="00847454" w:rsidRPr="00B300BC" w:rsidRDefault="00847454" w:rsidP="00894480">
            <w:pPr>
              <w:adjustRightInd w:val="0"/>
              <w:snapToGrid w:val="0"/>
              <w:spacing w:line="360" w:lineRule="auto"/>
              <w:ind w:right="300"/>
              <w:jc w:val="left"/>
              <w:rPr>
                <w:rFonts w:ascii="仿宋_GB2312" w:eastAsia="仿宋_GB2312" w:hAnsi="宋体"/>
                <w:sz w:val="16"/>
                <w:szCs w:val="32"/>
              </w:rPr>
            </w:pPr>
            <w:r w:rsidRPr="00B300BC">
              <w:rPr>
                <w:rFonts w:ascii="仿宋_GB2312" w:eastAsia="仿宋_GB2312" w:hAnsi="宋体" w:hint="eastAsia"/>
                <w:sz w:val="16"/>
                <w:szCs w:val="32"/>
              </w:rPr>
              <w:t>本网站公开、学校专门网站公开</w:t>
            </w:r>
          </w:p>
        </w:tc>
      </w:tr>
    </w:tbl>
    <w:p w14:paraId="6442C993" w14:textId="77777777" w:rsidR="00847454" w:rsidRPr="007008AB" w:rsidRDefault="00847454" w:rsidP="00B44284">
      <w:pPr>
        <w:widowControl/>
        <w:ind w:firstLine="600"/>
        <w:rPr>
          <w:rFonts w:ascii="仿宋_GB2312" w:eastAsia="仿宋_GB2312" w:hAnsi="宋体"/>
          <w:szCs w:val="32"/>
        </w:rPr>
      </w:pPr>
    </w:p>
    <w:sectPr w:rsidR="00847454" w:rsidRPr="007008A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B37D0" w14:textId="77777777" w:rsidR="003540F1" w:rsidRDefault="003540F1" w:rsidP="003B2B8C">
      <w:r>
        <w:separator/>
      </w:r>
    </w:p>
  </w:endnote>
  <w:endnote w:type="continuationSeparator" w:id="0">
    <w:p w14:paraId="6C7172C0" w14:textId="77777777" w:rsidR="003540F1" w:rsidRDefault="003540F1" w:rsidP="003B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91717"/>
      <w:docPartObj>
        <w:docPartGallery w:val="Page Numbers (Bottom of Page)"/>
        <w:docPartUnique/>
      </w:docPartObj>
    </w:sdtPr>
    <w:sdtEndPr>
      <w:rPr>
        <w:rFonts w:ascii="Times New Roman" w:hAnsi="Times New Roman" w:cs="Times New Roman"/>
        <w:sz w:val="24"/>
        <w:szCs w:val="24"/>
      </w:rPr>
    </w:sdtEndPr>
    <w:sdtContent>
      <w:p w14:paraId="5BA03E0C" w14:textId="71EA8D0F" w:rsidR="00BE5B63" w:rsidRPr="00463B82" w:rsidRDefault="00BE5B63">
        <w:pPr>
          <w:pStyle w:val="a7"/>
          <w:jc w:val="center"/>
          <w:rPr>
            <w:rFonts w:ascii="Times New Roman" w:hAnsi="Times New Roman" w:cs="Times New Roman"/>
            <w:sz w:val="24"/>
            <w:szCs w:val="24"/>
          </w:rPr>
        </w:pPr>
        <w:r w:rsidRPr="00463B82">
          <w:rPr>
            <w:rFonts w:ascii="Times New Roman" w:hAnsi="Times New Roman" w:cs="Times New Roman"/>
            <w:sz w:val="24"/>
            <w:szCs w:val="24"/>
          </w:rPr>
          <w:t xml:space="preserve">— </w:t>
        </w:r>
        <w:r w:rsidRPr="00463B82">
          <w:rPr>
            <w:rFonts w:ascii="Times New Roman" w:hAnsi="Times New Roman" w:cs="Times New Roman"/>
            <w:sz w:val="24"/>
            <w:szCs w:val="24"/>
          </w:rPr>
          <w:fldChar w:fldCharType="begin"/>
        </w:r>
        <w:r w:rsidRPr="00463B82">
          <w:rPr>
            <w:rFonts w:ascii="Times New Roman" w:hAnsi="Times New Roman" w:cs="Times New Roman"/>
            <w:sz w:val="24"/>
            <w:szCs w:val="24"/>
          </w:rPr>
          <w:instrText>PAGE   \* MERGEFORMAT</w:instrText>
        </w:r>
        <w:r w:rsidRPr="00463B82">
          <w:rPr>
            <w:rFonts w:ascii="Times New Roman" w:hAnsi="Times New Roman" w:cs="Times New Roman"/>
            <w:sz w:val="24"/>
            <w:szCs w:val="24"/>
          </w:rPr>
          <w:fldChar w:fldCharType="separate"/>
        </w:r>
        <w:r w:rsidR="0029011D" w:rsidRPr="0029011D">
          <w:rPr>
            <w:rFonts w:ascii="Times New Roman" w:hAnsi="Times New Roman" w:cs="Times New Roman"/>
            <w:noProof/>
            <w:sz w:val="24"/>
            <w:szCs w:val="24"/>
            <w:lang w:val="zh-CN"/>
          </w:rPr>
          <w:t>5</w:t>
        </w:r>
        <w:r w:rsidRPr="00463B82">
          <w:rPr>
            <w:rFonts w:ascii="Times New Roman" w:hAnsi="Times New Roman" w:cs="Times New Roman"/>
            <w:sz w:val="24"/>
            <w:szCs w:val="24"/>
          </w:rPr>
          <w:fldChar w:fldCharType="end"/>
        </w:r>
        <w:r w:rsidRPr="00463B82">
          <w:rPr>
            <w:rFonts w:ascii="Times New Roman" w:hAnsi="Times New Roman" w:cs="Times New Roman"/>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FE2E" w14:textId="77777777" w:rsidR="003540F1" w:rsidRDefault="003540F1" w:rsidP="003B2B8C">
      <w:r>
        <w:separator/>
      </w:r>
    </w:p>
  </w:footnote>
  <w:footnote w:type="continuationSeparator" w:id="0">
    <w:p w14:paraId="307765C0" w14:textId="77777777" w:rsidR="003540F1" w:rsidRDefault="003540F1" w:rsidP="003B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0F55" w14:textId="77777777" w:rsidR="003621E3" w:rsidRDefault="003621E3" w:rsidP="0014203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E0"/>
    <w:rsid w:val="00001441"/>
    <w:rsid w:val="00004151"/>
    <w:rsid w:val="000119C5"/>
    <w:rsid w:val="00012D28"/>
    <w:rsid w:val="0001729B"/>
    <w:rsid w:val="00023AFA"/>
    <w:rsid w:val="000246CB"/>
    <w:rsid w:val="00027535"/>
    <w:rsid w:val="00033419"/>
    <w:rsid w:val="0003723F"/>
    <w:rsid w:val="00040853"/>
    <w:rsid w:val="000423F4"/>
    <w:rsid w:val="000429B5"/>
    <w:rsid w:val="00044D26"/>
    <w:rsid w:val="000507D5"/>
    <w:rsid w:val="00050EA1"/>
    <w:rsid w:val="000513B2"/>
    <w:rsid w:val="000526D8"/>
    <w:rsid w:val="000535B9"/>
    <w:rsid w:val="000551AF"/>
    <w:rsid w:val="00055C93"/>
    <w:rsid w:val="00060E8C"/>
    <w:rsid w:val="0006203A"/>
    <w:rsid w:val="0006329E"/>
    <w:rsid w:val="0006349E"/>
    <w:rsid w:val="00065D28"/>
    <w:rsid w:val="00067889"/>
    <w:rsid w:val="00071929"/>
    <w:rsid w:val="00071BAF"/>
    <w:rsid w:val="00076E40"/>
    <w:rsid w:val="00090EB7"/>
    <w:rsid w:val="0009436F"/>
    <w:rsid w:val="000A2F2C"/>
    <w:rsid w:val="000A3359"/>
    <w:rsid w:val="000B0B43"/>
    <w:rsid w:val="000B1B33"/>
    <w:rsid w:val="000B33A5"/>
    <w:rsid w:val="000B4CA3"/>
    <w:rsid w:val="000B5D52"/>
    <w:rsid w:val="000C1D6E"/>
    <w:rsid w:val="000C1FFB"/>
    <w:rsid w:val="000C2C33"/>
    <w:rsid w:val="000C4A06"/>
    <w:rsid w:val="000C4F3B"/>
    <w:rsid w:val="000C55F1"/>
    <w:rsid w:val="000C6A54"/>
    <w:rsid w:val="000C7B2F"/>
    <w:rsid w:val="000D28E8"/>
    <w:rsid w:val="000D5A39"/>
    <w:rsid w:val="000D6768"/>
    <w:rsid w:val="000E0957"/>
    <w:rsid w:val="000E2015"/>
    <w:rsid w:val="000E5408"/>
    <w:rsid w:val="000E7440"/>
    <w:rsid w:val="000F0296"/>
    <w:rsid w:val="000F0A82"/>
    <w:rsid w:val="000F1DE4"/>
    <w:rsid w:val="000F3AB3"/>
    <w:rsid w:val="000F7B5C"/>
    <w:rsid w:val="00100D28"/>
    <w:rsid w:val="00100EE5"/>
    <w:rsid w:val="00102738"/>
    <w:rsid w:val="001035D7"/>
    <w:rsid w:val="00103CFA"/>
    <w:rsid w:val="001043CD"/>
    <w:rsid w:val="00105D9D"/>
    <w:rsid w:val="00106D5C"/>
    <w:rsid w:val="001165C9"/>
    <w:rsid w:val="00120FED"/>
    <w:rsid w:val="0013144B"/>
    <w:rsid w:val="001326BD"/>
    <w:rsid w:val="00135926"/>
    <w:rsid w:val="00135E55"/>
    <w:rsid w:val="0014203A"/>
    <w:rsid w:val="00142817"/>
    <w:rsid w:val="001443ED"/>
    <w:rsid w:val="001447A7"/>
    <w:rsid w:val="00144830"/>
    <w:rsid w:val="00147629"/>
    <w:rsid w:val="00151511"/>
    <w:rsid w:val="00154023"/>
    <w:rsid w:val="0015711F"/>
    <w:rsid w:val="00161357"/>
    <w:rsid w:val="001619D7"/>
    <w:rsid w:val="0016444A"/>
    <w:rsid w:val="00172A66"/>
    <w:rsid w:val="00187395"/>
    <w:rsid w:val="001877D3"/>
    <w:rsid w:val="00187D41"/>
    <w:rsid w:val="001908B6"/>
    <w:rsid w:val="0019259B"/>
    <w:rsid w:val="001946D7"/>
    <w:rsid w:val="00194CF7"/>
    <w:rsid w:val="001975BE"/>
    <w:rsid w:val="001A1802"/>
    <w:rsid w:val="001A6127"/>
    <w:rsid w:val="001B10B1"/>
    <w:rsid w:val="001B6554"/>
    <w:rsid w:val="001C103F"/>
    <w:rsid w:val="001D2612"/>
    <w:rsid w:val="001D52BB"/>
    <w:rsid w:val="001D7010"/>
    <w:rsid w:val="001E14CE"/>
    <w:rsid w:val="001E798C"/>
    <w:rsid w:val="001E7C2A"/>
    <w:rsid w:val="001F0232"/>
    <w:rsid w:val="001F071D"/>
    <w:rsid w:val="001F2156"/>
    <w:rsid w:val="001F25C1"/>
    <w:rsid w:val="001F50B5"/>
    <w:rsid w:val="002001AB"/>
    <w:rsid w:val="002074FB"/>
    <w:rsid w:val="00215129"/>
    <w:rsid w:val="002174B2"/>
    <w:rsid w:val="0022098F"/>
    <w:rsid w:val="0022139C"/>
    <w:rsid w:val="002440E0"/>
    <w:rsid w:val="00245454"/>
    <w:rsid w:val="00246052"/>
    <w:rsid w:val="00246DD8"/>
    <w:rsid w:val="00254143"/>
    <w:rsid w:val="00257730"/>
    <w:rsid w:val="00261081"/>
    <w:rsid w:val="002649E5"/>
    <w:rsid w:val="00264F9F"/>
    <w:rsid w:val="002658A5"/>
    <w:rsid w:val="00270CE1"/>
    <w:rsid w:val="00272780"/>
    <w:rsid w:val="0027313A"/>
    <w:rsid w:val="002746FF"/>
    <w:rsid w:val="00276744"/>
    <w:rsid w:val="00284C29"/>
    <w:rsid w:val="0029011D"/>
    <w:rsid w:val="0029794A"/>
    <w:rsid w:val="002A4172"/>
    <w:rsid w:val="002A4490"/>
    <w:rsid w:val="002A5DB4"/>
    <w:rsid w:val="002A641B"/>
    <w:rsid w:val="002A6DC2"/>
    <w:rsid w:val="002B362D"/>
    <w:rsid w:val="002B38DD"/>
    <w:rsid w:val="002B4F78"/>
    <w:rsid w:val="002B7234"/>
    <w:rsid w:val="002C0429"/>
    <w:rsid w:val="002C1D6B"/>
    <w:rsid w:val="002C3574"/>
    <w:rsid w:val="002C5027"/>
    <w:rsid w:val="002C65CA"/>
    <w:rsid w:val="002D31D0"/>
    <w:rsid w:val="002D713E"/>
    <w:rsid w:val="002D728F"/>
    <w:rsid w:val="002E10A8"/>
    <w:rsid w:val="002E47D3"/>
    <w:rsid w:val="002E661B"/>
    <w:rsid w:val="002E6A64"/>
    <w:rsid w:val="002F148F"/>
    <w:rsid w:val="002F70BC"/>
    <w:rsid w:val="003011E1"/>
    <w:rsid w:val="00301C54"/>
    <w:rsid w:val="0031337F"/>
    <w:rsid w:val="003135B3"/>
    <w:rsid w:val="00316BB7"/>
    <w:rsid w:val="00320FFA"/>
    <w:rsid w:val="00325465"/>
    <w:rsid w:val="003309DE"/>
    <w:rsid w:val="0033611A"/>
    <w:rsid w:val="003365A5"/>
    <w:rsid w:val="00337952"/>
    <w:rsid w:val="003400C2"/>
    <w:rsid w:val="00346940"/>
    <w:rsid w:val="00347088"/>
    <w:rsid w:val="0035370F"/>
    <w:rsid w:val="003540F1"/>
    <w:rsid w:val="00356990"/>
    <w:rsid w:val="003621E3"/>
    <w:rsid w:val="00362427"/>
    <w:rsid w:val="00365FC8"/>
    <w:rsid w:val="00366F8D"/>
    <w:rsid w:val="0037035A"/>
    <w:rsid w:val="0037149A"/>
    <w:rsid w:val="00373D77"/>
    <w:rsid w:val="00376E20"/>
    <w:rsid w:val="00380B12"/>
    <w:rsid w:val="00381A2F"/>
    <w:rsid w:val="0038237B"/>
    <w:rsid w:val="00386F46"/>
    <w:rsid w:val="003912C8"/>
    <w:rsid w:val="00391908"/>
    <w:rsid w:val="00393D27"/>
    <w:rsid w:val="003A070E"/>
    <w:rsid w:val="003A2015"/>
    <w:rsid w:val="003A466E"/>
    <w:rsid w:val="003A5487"/>
    <w:rsid w:val="003B2B8C"/>
    <w:rsid w:val="003B3216"/>
    <w:rsid w:val="003B3888"/>
    <w:rsid w:val="003B78E0"/>
    <w:rsid w:val="003C6817"/>
    <w:rsid w:val="003D1541"/>
    <w:rsid w:val="003E32D4"/>
    <w:rsid w:val="003E57CC"/>
    <w:rsid w:val="003E68C6"/>
    <w:rsid w:val="003E6D1C"/>
    <w:rsid w:val="003E6DB8"/>
    <w:rsid w:val="003F03F8"/>
    <w:rsid w:val="003F0F62"/>
    <w:rsid w:val="003F2F7F"/>
    <w:rsid w:val="003F4ECC"/>
    <w:rsid w:val="003F5728"/>
    <w:rsid w:val="003F6411"/>
    <w:rsid w:val="003F6E7D"/>
    <w:rsid w:val="003F73C9"/>
    <w:rsid w:val="00402BD8"/>
    <w:rsid w:val="0040471B"/>
    <w:rsid w:val="004070A2"/>
    <w:rsid w:val="00414F3E"/>
    <w:rsid w:val="0041576E"/>
    <w:rsid w:val="00415C2E"/>
    <w:rsid w:val="00415E44"/>
    <w:rsid w:val="00424547"/>
    <w:rsid w:val="00425A62"/>
    <w:rsid w:val="00430BE4"/>
    <w:rsid w:val="00435BAA"/>
    <w:rsid w:val="004425E8"/>
    <w:rsid w:val="00444F49"/>
    <w:rsid w:val="00445456"/>
    <w:rsid w:val="00447763"/>
    <w:rsid w:val="0045141F"/>
    <w:rsid w:val="00455BBC"/>
    <w:rsid w:val="00457442"/>
    <w:rsid w:val="004604FD"/>
    <w:rsid w:val="00461D5E"/>
    <w:rsid w:val="00463B82"/>
    <w:rsid w:val="0046620D"/>
    <w:rsid w:val="004664F8"/>
    <w:rsid w:val="00475AE0"/>
    <w:rsid w:val="00477188"/>
    <w:rsid w:val="00481C4E"/>
    <w:rsid w:val="0049222B"/>
    <w:rsid w:val="00494160"/>
    <w:rsid w:val="004A19EF"/>
    <w:rsid w:val="004A65B3"/>
    <w:rsid w:val="004B76C0"/>
    <w:rsid w:val="004C0E0D"/>
    <w:rsid w:val="004C228F"/>
    <w:rsid w:val="004D4281"/>
    <w:rsid w:val="004D7F66"/>
    <w:rsid w:val="004E2A9C"/>
    <w:rsid w:val="004E2DA4"/>
    <w:rsid w:val="004E41A4"/>
    <w:rsid w:val="004E4592"/>
    <w:rsid w:val="004F47BE"/>
    <w:rsid w:val="004F4D57"/>
    <w:rsid w:val="004F7C37"/>
    <w:rsid w:val="005004D5"/>
    <w:rsid w:val="005012C8"/>
    <w:rsid w:val="00501C8A"/>
    <w:rsid w:val="00503C77"/>
    <w:rsid w:val="005048A3"/>
    <w:rsid w:val="005074C3"/>
    <w:rsid w:val="0050766D"/>
    <w:rsid w:val="00510AA7"/>
    <w:rsid w:val="005131FD"/>
    <w:rsid w:val="0052142B"/>
    <w:rsid w:val="0052504A"/>
    <w:rsid w:val="00525D67"/>
    <w:rsid w:val="00526467"/>
    <w:rsid w:val="005303E1"/>
    <w:rsid w:val="00531C9F"/>
    <w:rsid w:val="0053532C"/>
    <w:rsid w:val="00535BF4"/>
    <w:rsid w:val="0054554A"/>
    <w:rsid w:val="00550DAD"/>
    <w:rsid w:val="00553BC2"/>
    <w:rsid w:val="00555C42"/>
    <w:rsid w:val="005577A5"/>
    <w:rsid w:val="005612F9"/>
    <w:rsid w:val="00565756"/>
    <w:rsid w:val="005710E0"/>
    <w:rsid w:val="00572347"/>
    <w:rsid w:val="005725A8"/>
    <w:rsid w:val="00573EC6"/>
    <w:rsid w:val="005816D9"/>
    <w:rsid w:val="005836D3"/>
    <w:rsid w:val="00583D33"/>
    <w:rsid w:val="005845CB"/>
    <w:rsid w:val="0058489B"/>
    <w:rsid w:val="00585498"/>
    <w:rsid w:val="0059019A"/>
    <w:rsid w:val="00594890"/>
    <w:rsid w:val="005959BC"/>
    <w:rsid w:val="005A460E"/>
    <w:rsid w:val="005A46AD"/>
    <w:rsid w:val="005A52CB"/>
    <w:rsid w:val="005B0E96"/>
    <w:rsid w:val="005B1204"/>
    <w:rsid w:val="005C0162"/>
    <w:rsid w:val="005C0434"/>
    <w:rsid w:val="005C0570"/>
    <w:rsid w:val="005C4D91"/>
    <w:rsid w:val="005C5CC6"/>
    <w:rsid w:val="005C775A"/>
    <w:rsid w:val="005C7D60"/>
    <w:rsid w:val="005D08A4"/>
    <w:rsid w:val="005D18D7"/>
    <w:rsid w:val="005D2B0C"/>
    <w:rsid w:val="005D2C37"/>
    <w:rsid w:val="005D7D4C"/>
    <w:rsid w:val="005E5A00"/>
    <w:rsid w:val="005E5ED6"/>
    <w:rsid w:val="005E762E"/>
    <w:rsid w:val="005F7CA3"/>
    <w:rsid w:val="0060073C"/>
    <w:rsid w:val="006029DD"/>
    <w:rsid w:val="006037E8"/>
    <w:rsid w:val="006062E7"/>
    <w:rsid w:val="006065E4"/>
    <w:rsid w:val="00610DA4"/>
    <w:rsid w:val="00612BDE"/>
    <w:rsid w:val="00613BD7"/>
    <w:rsid w:val="0061575F"/>
    <w:rsid w:val="006209C7"/>
    <w:rsid w:val="00624AC8"/>
    <w:rsid w:val="00627CC4"/>
    <w:rsid w:val="00631246"/>
    <w:rsid w:val="00634CF1"/>
    <w:rsid w:val="0063674F"/>
    <w:rsid w:val="00641CB1"/>
    <w:rsid w:val="00646ECC"/>
    <w:rsid w:val="006477A1"/>
    <w:rsid w:val="006478BB"/>
    <w:rsid w:val="00650EED"/>
    <w:rsid w:val="00655947"/>
    <w:rsid w:val="00661229"/>
    <w:rsid w:val="006676F7"/>
    <w:rsid w:val="00671CBD"/>
    <w:rsid w:val="0067583D"/>
    <w:rsid w:val="00675E58"/>
    <w:rsid w:val="006770B3"/>
    <w:rsid w:val="00683235"/>
    <w:rsid w:val="0069064A"/>
    <w:rsid w:val="006933DC"/>
    <w:rsid w:val="006A0E25"/>
    <w:rsid w:val="006A17B2"/>
    <w:rsid w:val="006A47D9"/>
    <w:rsid w:val="006A6E65"/>
    <w:rsid w:val="006B010F"/>
    <w:rsid w:val="006B669F"/>
    <w:rsid w:val="006C1340"/>
    <w:rsid w:val="006C3E3F"/>
    <w:rsid w:val="006C76F9"/>
    <w:rsid w:val="006D0945"/>
    <w:rsid w:val="006D4228"/>
    <w:rsid w:val="006D6D7E"/>
    <w:rsid w:val="006E08B1"/>
    <w:rsid w:val="006E18D5"/>
    <w:rsid w:val="006E2E5E"/>
    <w:rsid w:val="006E61F9"/>
    <w:rsid w:val="006E64C1"/>
    <w:rsid w:val="006F0F0F"/>
    <w:rsid w:val="006F513F"/>
    <w:rsid w:val="007008AB"/>
    <w:rsid w:val="00700B65"/>
    <w:rsid w:val="00701595"/>
    <w:rsid w:val="007043C0"/>
    <w:rsid w:val="00706DAA"/>
    <w:rsid w:val="007126C3"/>
    <w:rsid w:val="007153AD"/>
    <w:rsid w:val="007203D8"/>
    <w:rsid w:val="00725B31"/>
    <w:rsid w:val="0072783B"/>
    <w:rsid w:val="007312F1"/>
    <w:rsid w:val="00731B55"/>
    <w:rsid w:val="00740D11"/>
    <w:rsid w:val="00741781"/>
    <w:rsid w:val="00741955"/>
    <w:rsid w:val="00741F04"/>
    <w:rsid w:val="007450EE"/>
    <w:rsid w:val="007456CA"/>
    <w:rsid w:val="00751FA9"/>
    <w:rsid w:val="00753919"/>
    <w:rsid w:val="0075541E"/>
    <w:rsid w:val="0075665A"/>
    <w:rsid w:val="00757244"/>
    <w:rsid w:val="007577EF"/>
    <w:rsid w:val="00760727"/>
    <w:rsid w:val="0076258F"/>
    <w:rsid w:val="00763ECC"/>
    <w:rsid w:val="007667EE"/>
    <w:rsid w:val="00766B4A"/>
    <w:rsid w:val="00770920"/>
    <w:rsid w:val="00771305"/>
    <w:rsid w:val="0077712D"/>
    <w:rsid w:val="00781AC1"/>
    <w:rsid w:val="00783302"/>
    <w:rsid w:val="007838CF"/>
    <w:rsid w:val="00783F94"/>
    <w:rsid w:val="0078664E"/>
    <w:rsid w:val="00787687"/>
    <w:rsid w:val="00795191"/>
    <w:rsid w:val="00796E9B"/>
    <w:rsid w:val="007A667E"/>
    <w:rsid w:val="007B1A6E"/>
    <w:rsid w:val="007B2CC1"/>
    <w:rsid w:val="007B5CB2"/>
    <w:rsid w:val="007C70C5"/>
    <w:rsid w:val="007D480C"/>
    <w:rsid w:val="007D63E4"/>
    <w:rsid w:val="007E616A"/>
    <w:rsid w:val="007F0E2D"/>
    <w:rsid w:val="007F1A2C"/>
    <w:rsid w:val="007F20B1"/>
    <w:rsid w:val="007F44B3"/>
    <w:rsid w:val="007F5B7C"/>
    <w:rsid w:val="008001DA"/>
    <w:rsid w:val="0080306F"/>
    <w:rsid w:val="0080379D"/>
    <w:rsid w:val="00803A5B"/>
    <w:rsid w:val="00812954"/>
    <w:rsid w:val="00812F71"/>
    <w:rsid w:val="0081705B"/>
    <w:rsid w:val="0081739D"/>
    <w:rsid w:val="00820301"/>
    <w:rsid w:val="00820DD3"/>
    <w:rsid w:val="00823DE5"/>
    <w:rsid w:val="008272E7"/>
    <w:rsid w:val="00830DCA"/>
    <w:rsid w:val="00832A09"/>
    <w:rsid w:val="00833524"/>
    <w:rsid w:val="00845F60"/>
    <w:rsid w:val="00847454"/>
    <w:rsid w:val="00850FD3"/>
    <w:rsid w:val="00853099"/>
    <w:rsid w:val="00864E18"/>
    <w:rsid w:val="008656CE"/>
    <w:rsid w:val="008708F5"/>
    <w:rsid w:val="008741EC"/>
    <w:rsid w:val="0087738F"/>
    <w:rsid w:val="00880F0C"/>
    <w:rsid w:val="00881871"/>
    <w:rsid w:val="0088586B"/>
    <w:rsid w:val="00893728"/>
    <w:rsid w:val="00893A32"/>
    <w:rsid w:val="00893BC1"/>
    <w:rsid w:val="00895279"/>
    <w:rsid w:val="008A129D"/>
    <w:rsid w:val="008A4EB9"/>
    <w:rsid w:val="008A6AB5"/>
    <w:rsid w:val="008A77FE"/>
    <w:rsid w:val="008B0634"/>
    <w:rsid w:val="008B1F2A"/>
    <w:rsid w:val="008B5BE6"/>
    <w:rsid w:val="008B7513"/>
    <w:rsid w:val="008C02EE"/>
    <w:rsid w:val="008D2924"/>
    <w:rsid w:val="008D5B36"/>
    <w:rsid w:val="008D6B75"/>
    <w:rsid w:val="008D71CB"/>
    <w:rsid w:val="008E4DD6"/>
    <w:rsid w:val="008E59F8"/>
    <w:rsid w:val="008E6750"/>
    <w:rsid w:val="008F3858"/>
    <w:rsid w:val="008F61AC"/>
    <w:rsid w:val="00903799"/>
    <w:rsid w:val="00905495"/>
    <w:rsid w:val="00905F96"/>
    <w:rsid w:val="00907984"/>
    <w:rsid w:val="00907D4F"/>
    <w:rsid w:val="00907E36"/>
    <w:rsid w:val="00911779"/>
    <w:rsid w:val="009157D4"/>
    <w:rsid w:val="009244A0"/>
    <w:rsid w:val="00925F54"/>
    <w:rsid w:val="00932635"/>
    <w:rsid w:val="00936411"/>
    <w:rsid w:val="00951766"/>
    <w:rsid w:val="00952D19"/>
    <w:rsid w:val="009549D0"/>
    <w:rsid w:val="00956BD9"/>
    <w:rsid w:val="00960CC4"/>
    <w:rsid w:val="00962528"/>
    <w:rsid w:val="00964FB2"/>
    <w:rsid w:val="00965132"/>
    <w:rsid w:val="00971A89"/>
    <w:rsid w:val="00971BAA"/>
    <w:rsid w:val="0097245D"/>
    <w:rsid w:val="00980453"/>
    <w:rsid w:val="0098324D"/>
    <w:rsid w:val="009843B1"/>
    <w:rsid w:val="00987E0C"/>
    <w:rsid w:val="009959F6"/>
    <w:rsid w:val="009965A6"/>
    <w:rsid w:val="009A09F3"/>
    <w:rsid w:val="009A2F3F"/>
    <w:rsid w:val="009A41E7"/>
    <w:rsid w:val="009A54EA"/>
    <w:rsid w:val="009B0587"/>
    <w:rsid w:val="009B1191"/>
    <w:rsid w:val="009B1759"/>
    <w:rsid w:val="009B5075"/>
    <w:rsid w:val="009B7A28"/>
    <w:rsid w:val="009D0682"/>
    <w:rsid w:val="009D6712"/>
    <w:rsid w:val="009D7815"/>
    <w:rsid w:val="009E076A"/>
    <w:rsid w:val="009E1412"/>
    <w:rsid w:val="009E3803"/>
    <w:rsid w:val="009E4B2D"/>
    <w:rsid w:val="009E6FF1"/>
    <w:rsid w:val="009F0F52"/>
    <w:rsid w:val="009F2B85"/>
    <w:rsid w:val="009F41CB"/>
    <w:rsid w:val="009F5CEE"/>
    <w:rsid w:val="00A019CC"/>
    <w:rsid w:val="00A03ADE"/>
    <w:rsid w:val="00A03D0A"/>
    <w:rsid w:val="00A06FC0"/>
    <w:rsid w:val="00A11F10"/>
    <w:rsid w:val="00A12B57"/>
    <w:rsid w:val="00A12B65"/>
    <w:rsid w:val="00A14057"/>
    <w:rsid w:val="00A16A25"/>
    <w:rsid w:val="00A1739B"/>
    <w:rsid w:val="00A230A6"/>
    <w:rsid w:val="00A27593"/>
    <w:rsid w:val="00A3244B"/>
    <w:rsid w:val="00A34F1F"/>
    <w:rsid w:val="00A35E8E"/>
    <w:rsid w:val="00A41440"/>
    <w:rsid w:val="00A41C65"/>
    <w:rsid w:val="00A453EE"/>
    <w:rsid w:val="00A54846"/>
    <w:rsid w:val="00A5535A"/>
    <w:rsid w:val="00A565A0"/>
    <w:rsid w:val="00A5729D"/>
    <w:rsid w:val="00A6187F"/>
    <w:rsid w:val="00A731FD"/>
    <w:rsid w:val="00A73960"/>
    <w:rsid w:val="00A75AF4"/>
    <w:rsid w:val="00A76C7A"/>
    <w:rsid w:val="00A84CC6"/>
    <w:rsid w:val="00A8592F"/>
    <w:rsid w:val="00A90268"/>
    <w:rsid w:val="00A938ED"/>
    <w:rsid w:val="00A94861"/>
    <w:rsid w:val="00A97435"/>
    <w:rsid w:val="00A9790A"/>
    <w:rsid w:val="00AA5CE3"/>
    <w:rsid w:val="00AA5E63"/>
    <w:rsid w:val="00AA782A"/>
    <w:rsid w:val="00AB24F3"/>
    <w:rsid w:val="00AB347B"/>
    <w:rsid w:val="00AB3B5A"/>
    <w:rsid w:val="00AB4908"/>
    <w:rsid w:val="00AB5B03"/>
    <w:rsid w:val="00AC0A93"/>
    <w:rsid w:val="00AC14E0"/>
    <w:rsid w:val="00AC1F85"/>
    <w:rsid w:val="00AC268D"/>
    <w:rsid w:val="00AC2B08"/>
    <w:rsid w:val="00AC3902"/>
    <w:rsid w:val="00AC4F79"/>
    <w:rsid w:val="00AC76A6"/>
    <w:rsid w:val="00AC7707"/>
    <w:rsid w:val="00AD2461"/>
    <w:rsid w:val="00AD4231"/>
    <w:rsid w:val="00AE058A"/>
    <w:rsid w:val="00AE0A75"/>
    <w:rsid w:val="00AE233B"/>
    <w:rsid w:val="00AF0071"/>
    <w:rsid w:val="00AF23BA"/>
    <w:rsid w:val="00AF4462"/>
    <w:rsid w:val="00AF492F"/>
    <w:rsid w:val="00B1038C"/>
    <w:rsid w:val="00B16971"/>
    <w:rsid w:val="00B229AF"/>
    <w:rsid w:val="00B22A3E"/>
    <w:rsid w:val="00B22E40"/>
    <w:rsid w:val="00B22EFF"/>
    <w:rsid w:val="00B238FB"/>
    <w:rsid w:val="00B257A4"/>
    <w:rsid w:val="00B27A1E"/>
    <w:rsid w:val="00B31714"/>
    <w:rsid w:val="00B3302A"/>
    <w:rsid w:val="00B3758A"/>
    <w:rsid w:val="00B406D3"/>
    <w:rsid w:val="00B44284"/>
    <w:rsid w:val="00B45E13"/>
    <w:rsid w:val="00B51A43"/>
    <w:rsid w:val="00B54596"/>
    <w:rsid w:val="00B56DFA"/>
    <w:rsid w:val="00B57B42"/>
    <w:rsid w:val="00B616A1"/>
    <w:rsid w:val="00B62180"/>
    <w:rsid w:val="00B62DE2"/>
    <w:rsid w:val="00B64F9A"/>
    <w:rsid w:val="00B75CE1"/>
    <w:rsid w:val="00B81484"/>
    <w:rsid w:val="00B81FD5"/>
    <w:rsid w:val="00B85179"/>
    <w:rsid w:val="00B863B9"/>
    <w:rsid w:val="00B86DC6"/>
    <w:rsid w:val="00B91BF2"/>
    <w:rsid w:val="00B93DD5"/>
    <w:rsid w:val="00B9742F"/>
    <w:rsid w:val="00BA1967"/>
    <w:rsid w:val="00BA3D37"/>
    <w:rsid w:val="00BA5B55"/>
    <w:rsid w:val="00BB0BE9"/>
    <w:rsid w:val="00BB2819"/>
    <w:rsid w:val="00BB4745"/>
    <w:rsid w:val="00BC460C"/>
    <w:rsid w:val="00BC5077"/>
    <w:rsid w:val="00BC540D"/>
    <w:rsid w:val="00BC6D72"/>
    <w:rsid w:val="00BC7212"/>
    <w:rsid w:val="00BD6D90"/>
    <w:rsid w:val="00BD7691"/>
    <w:rsid w:val="00BE00BF"/>
    <w:rsid w:val="00BE0BC6"/>
    <w:rsid w:val="00BE18BB"/>
    <w:rsid w:val="00BE2D1C"/>
    <w:rsid w:val="00BE4681"/>
    <w:rsid w:val="00BE5B63"/>
    <w:rsid w:val="00BF0828"/>
    <w:rsid w:val="00BF27CB"/>
    <w:rsid w:val="00BF32A6"/>
    <w:rsid w:val="00C00050"/>
    <w:rsid w:val="00C011E3"/>
    <w:rsid w:val="00C01F7C"/>
    <w:rsid w:val="00C03EC5"/>
    <w:rsid w:val="00C04588"/>
    <w:rsid w:val="00C072E2"/>
    <w:rsid w:val="00C10C44"/>
    <w:rsid w:val="00C12C86"/>
    <w:rsid w:val="00C13909"/>
    <w:rsid w:val="00C14F70"/>
    <w:rsid w:val="00C15439"/>
    <w:rsid w:val="00C236FC"/>
    <w:rsid w:val="00C24DBE"/>
    <w:rsid w:val="00C30B99"/>
    <w:rsid w:val="00C37F2A"/>
    <w:rsid w:val="00C450AC"/>
    <w:rsid w:val="00C462BA"/>
    <w:rsid w:val="00C479F2"/>
    <w:rsid w:val="00C50B23"/>
    <w:rsid w:val="00C512EA"/>
    <w:rsid w:val="00C51326"/>
    <w:rsid w:val="00C53477"/>
    <w:rsid w:val="00C562EF"/>
    <w:rsid w:val="00C60089"/>
    <w:rsid w:val="00C60467"/>
    <w:rsid w:val="00C626D7"/>
    <w:rsid w:val="00C64E8F"/>
    <w:rsid w:val="00C66DA1"/>
    <w:rsid w:val="00C72296"/>
    <w:rsid w:val="00C772C0"/>
    <w:rsid w:val="00C805B8"/>
    <w:rsid w:val="00C82371"/>
    <w:rsid w:val="00C90822"/>
    <w:rsid w:val="00C94006"/>
    <w:rsid w:val="00C9735B"/>
    <w:rsid w:val="00CA40FA"/>
    <w:rsid w:val="00CA4511"/>
    <w:rsid w:val="00CA574D"/>
    <w:rsid w:val="00CA64A7"/>
    <w:rsid w:val="00CB0D72"/>
    <w:rsid w:val="00CB7F94"/>
    <w:rsid w:val="00CB7FC5"/>
    <w:rsid w:val="00CC4F68"/>
    <w:rsid w:val="00CC50C3"/>
    <w:rsid w:val="00CC5D4F"/>
    <w:rsid w:val="00CC7822"/>
    <w:rsid w:val="00CD06AE"/>
    <w:rsid w:val="00CD18E2"/>
    <w:rsid w:val="00CD3316"/>
    <w:rsid w:val="00CD4CDE"/>
    <w:rsid w:val="00CE0515"/>
    <w:rsid w:val="00CE1DD3"/>
    <w:rsid w:val="00CE2CBA"/>
    <w:rsid w:val="00CE7903"/>
    <w:rsid w:val="00CF0966"/>
    <w:rsid w:val="00CF43A2"/>
    <w:rsid w:val="00CF6093"/>
    <w:rsid w:val="00CF7F0F"/>
    <w:rsid w:val="00D0429C"/>
    <w:rsid w:val="00D10850"/>
    <w:rsid w:val="00D132E0"/>
    <w:rsid w:val="00D15300"/>
    <w:rsid w:val="00D224AF"/>
    <w:rsid w:val="00D22A98"/>
    <w:rsid w:val="00D22D26"/>
    <w:rsid w:val="00D24FF2"/>
    <w:rsid w:val="00D2664F"/>
    <w:rsid w:val="00D31038"/>
    <w:rsid w:val="00D31192"/>
    <w:rsid w:val="00D3346C"/>
    <w:rsid w:val="00D40494"/>
    <w:rsid w:val="00D44357"/>
    <w:rsid w:val="00D4489F"/>
    <w:rsid w:val="00D45148"/>
    <w:rsid w:val="00D45E99"/>
    <w:rsid w:val="00D4695A"/>
    <w:rsid w:val="00D54BC5"/>
    <w:rsid w:val="00D55230"/>
    <w:rsid w:val="00D5574D"/>
    <w:rsid w:val="00D6216D"/>
    <w:rsid w:val="00D66C51"/>
    <w:rsid w:val="00D67FE9"/>
    <w:rsid w:val="00D70EAE"/>
    <w:rsid w:val="00D728CB"/>
    <w:rsid w:val="00D73238"/>
    <w:rsid w:val="00D73434"/>
    <w:rsid w:val="00D84C04"/>
    <w:rsid w:val="00D8518B"/>
    <w:rsid w:val="00D97551"/>
    <w:rsid w:val="00DA3266"/>
    <w:rsid w:val="00DA4B65"/>
    <w:rsid w:val="00DA5FDB"/>
    <w:rsid w:val="00DB0208"/>
    <w:rsid w:val="00DB2884"/>
    <w:rsid w:val="00DB3CA4"/>
    <w:rsid w:val="00DB4426"/>
    <w:rsid w:val="00DB60BA"/>
    <w:rsid w:val="00DB728C"/>
    <w:rsid w:val="00DC0D48"/>
    <w:rsid w:val="00DC5497"/>
    <w:rsid w:val="00DD10A8"/>
    <w:rsid w:val="00DD1188"/>
    <w:rsid w:val="00DD1CE7"/>
    <w:rsid w:val="00DE5984"/>
    <w:rsid w:val="00DF1487"/>
    <w:rsid w:val="00DF1CB0"/>
    <w:rsid w:val="00DF3F95"/>
    <w:rsid w:val="00DF5BE1"/>
    <w:rsid w:val="00E01761"/>
    <w:rsid w:val="00E0201B"/>
    <w:rsid w:val="00E02122"/>
    <w:rsid w:val="00E02A24"/>
    <w:rsid w:val="00E10465"/>
    <w:rsid w:val="00E1092C"/>
    <w:rsid w:val="00E14AAA"/>
    <w:rsid w:val="00E171A1"/>
    <w:rsid w:val="00E17C5B"/>
    <w:rsid w:val="00E23FA5"/>
    <w:rsid w:val="00E3289E"/>
    <w:rsid w:val="00E34C5D"/>
    <w:rsid w:val="00E369C8"/>
    <w:rsid w:val="00E431F3"/>
    <w:rsid w:val="00E51E55"/>
    <w:rsid w:val="00E55C77"/>
    <w:rsid w:val="00E56296"/>
    <w:rsid w:val="00E64345"/>
    <w:rsid w:val="00E6467C"/>
    <w:rsid w:val="00E6534A"/>
    <w:rsid w:val="00E65A15"/>
    <w:rsid w:val="00E72344"/>
    <w:rsid w:val="00E73F5D"/>
    <w:rsid w:val="00E771CC"/>
    <w:rsid w:val="00E82F97"/>
    <w:rsid w:val="00E8596C"/>
    <w:rsid w:val="00E87E54"/>
    <w:rsid w:val="00E9488F"/>
    <w:rsid w:val="00E95664"/>
    <w:rsid w:val="00E95D41"/>
    <w:rsid w:val="00EA154C"/>
    <w:rsid w:val="00EA2620"/>
    <w:rsid w:val="00EA2FB3"/>
    <w:rsid w:val="00EA349C"/>
    <w:rsid w:val="00EA440E"/>
    <w:rsid w:val="00EA6EF9"/>
    <w:rsid w:val="00EB2185"/>
    <w:rsid w:val="00EB2974"/>
    <w:rsid w:val="00EB35E0"/>
    <w:rsid w:val="00EB3F75"/>
    <w:rsid w:val="00EC4127"/>
    <w:rsid w:val="00EC4939"/>
    <w:rsid w:val="00EC4D39"/>
    <w:rsid w:val="00EC51B7"/>
    <w:rsid w:val="00EC6B46"/>
    <w:rsid w:val="00ED2E9D"/>
    <w:rsid w:val="00EE1428"/>
    <w:rsid w:val="00EE16E9"/>
    <w:rsid w:val="00EE23A1"/>
    <w:rsid w:val="00EE2DBC"/>
    <w:rsid w:val="00EE2FFE"/>
    <w:rsid w:val="00EF6F6C"/>
    <w:rsid w:val="00EF781D"/>
    <w:rsid w:val="00F00CD2"/>
    <w:rsid w:val="00F15F82"/>
    <w:rsid w:val="00F16EA3"/>
    <w:rsid w:val="00F27109"/>
    <w:rsid w:val="00F33F9E"/>
    <w:rsid w:val="00F35932"/>
    <w:rsid w:val="00F370C9"/>
    <w:rsid w:val="00F428CC"/>
    <w:rsid w:val="00F467AA"/>
    <w:rsid w:val="00F539DB"/>
    <w:rsid w:val="00F544D7"/>
    <w:rsid w:val="00F5470D"/>
    <w:rsid w:val="00F65A2B"/>
    <w:rsid w:val="00F71D3E"/>
    <w:rsid w:val="00F724BE"/>
    <w:rsid w:val="00F81E19"/>
    <w:rsid w:val="00F85301"/>
    <w:rsid w:val="00F86FC9"/>
    <w:rsid w:val="00F9046A"/>
    <w:rsid w:val="00F94B04"/>
    <w:rsid w:val="00F95240"/>
    <w:rsid w:val="00F95919"/>
    <w:rsid w:val="00FA1412"/>
    <w:rsid w:val="00FA15ED"/>
    <w:rsid w:val="00FA3C7D"/>
    <w:rsid w:val="00FA429D"/>
    <w:rsid w:val="00FA4F22"/>
    <w:rsid w:val="00FB1349"/>
    <w:rsid w:val="00FB227A"/>
    <w:rsid w:val="00FB22CC"/>
    <w:rsid w:val="00FB25F7"/>
    <w:rsid w:val="00FB2AA1"/>
    <w:rsid w:val="00FB42CD"/>
    <w:rsid w:val="00FB48AB"/>
    <w:rsid w:val="00FB5F69"/>
    <w:rsid w:val="00FB6A81"/>
    <w:rsid w:val="00FC0CFC"/>
    <w:rsid w:val="00FC1DB5"/>
    <w:rsid w:val="00FC2040"/>
    <w:rsid w:val="00FC6D53"/>
    <w:rsid w:val="00FD4DAF"/>
    <w:rsid w:val="00FD7620"/>
    <w:rsid w:val="00FE0412"/>
    <w:rsid w:val="00FE1841"/>
    <w:rsid w:val="00FE724E"/>
    <w:rsid w:val="00FF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0202"/>
  <w15:docId w15:val="{48196ADD-A494-4F8C-B2A6-2A45C7E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7440"/>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0E7440"/>
    <w:pPr>
      <w:ind w:leftChars="2500" w:left="100"/>
    </w:pPr>
  </w:style>
  <w:style w:type="character" w:customStyle="1" w:styleId="Char">
    <w:name w:val="日期 Char"/>
    <w:basedOn w:val="a0"/>
    <w:link w:val="a4"/>
    <w:uiPriority w:val="99"/>
    <w:semiHidden/>
    <w:rsid w:val="000E7440"/>
  </w:style>
  <w:style w:type="character" w:styleId="a5">
    <w:name w:val="Strong"/>
    <w:basedOn w:val="a0"/>
    <w:uiPriority w:val="22"/>
    <w:qFormat/>
    <w:rsid w:val="000E7440"/>
    <w:rPr>
      <w:b/>
      <w:bCs/>
    </w:rPr>
  </w:style>
  <w:style w:type="paragraph" w:styleId="a6">
    <w:name w:val="header"/>
    <w:basedOn w:val="a"/>
    <w:link w:val="Char0"/>
    <w:uiPriority w:val="99"/>
    <w:unhideWhenUsed/>
    <w:rsid w:val="003B2B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B2B8C"/>
    <w:rPr>
      <w:sz w:val="18"/>
      <w:szCs w:val="18"/>
    </w:rPr>
  </w:style>
  <w:style w:type="paragraph" w:styleId="a7">
    <w:name w:val="footer"/>
    <w:basedOn w:val="a"/>
    <w:link w:val="Char1"/>
    <w:uiPriority w:val="99"/>
    <w:unhideWhenUsed/>
    <w:rsid w:val="003B2B8C"/>
    <w:pPr>
      <w:tabs>
        <w:tab w:val="center" w:pos="4153"/>
        <w:tab w:val="right" w:pos="8306"/>
      </w:tabs>
      <w:snapToGrid w:val="0"/>
      <w:jc w:val="left"/>
    </w:pPr>
    <w:rPr>
      <w:sz w:val="18"/>
      <w:szCs w:val="18"/>
    </w:rPr>
  </w:style>
  <w:style w:type="character" w:customStyle="1" w:styleId="Char1">
    <w:name w:val="页脚 Char"/>
    <w:basedOn w:val="a0"/>
    <w:link w:val="a7"/>
    <w:uiPriority w:val="99"/>
    <w:rsid w:val="003B2B8C"/>
    <w:rPr>
      <w:sz w:val="18"/>
      <w:szCs w:val="18"/>
    </w:rPr>
  </w:style>
  <w:style w:type="paragraph" w:styleId="a8">
    <w:name w:val="Balloon Text"/>
    <w:basedOn w:val="a"/>
    <w:link w:val="Char2"/>
    <w:uiPriority w:val="99"/>
    <w:semiHidden/>
    <w:unhideWhenUsed/>
    <w:rsid w:val="00044D26"/>
    <w:rPr>
      <w:sz w:val="18"/>
      <w:szCs w:val="18"/>
    </w:rPr>
  </w:style>
  <w:style w:type="character" w:customStyle="1" w:styleId="Char2">
    <w:name w:val="批注框文本 Char"/>
    <w:basedOn w:val="a0"/>
    <w:link w:val="a8"/>
    <w:uiPriority w:val="99"/>
    <w:semiHidden/>
    <w:rsid w:val="00044D26"/>
    <w:rPr>
      <w:sz w:val="18"/>
      <w:szCs w:val="18"/>
    </w:rPr>
  </w:style>
  <w:style w:type="character" w:styleId="a9">
    <w:name w:val="annotation reference"/>
    <w:basedOn w:val="a0"/>
    <w:uiPriority w:val="99"/>
    <w:semiHidden/>
    <w:unhideWhenUsed/>
    <w:rsid w:val="00BE18BB"/>
    <w:rPr>
      <w:sz w:val="21"/>
      <w:szCs w:val="21"/>
    </w:rPr>
  </w:style>
  <w:style w:type="paragraph" w:styleId="aa">
    <w:name w:val="annotation text"/>
    <w:basedOn w:val="a"/>
    <w:link w:val="Char3"/>
    <w:uiPriority w:val="99"/>
    <w:semiHidden/>
    <w:unhideWhenUsed/>
    <w:rsid w:val="00BE18BB"/>
    <w:pPr>
      <w:jc w:val="left"/>
    </w:pPr>
  </w:style>
  <w:style w:type="character" w:customStyle="1" w:styleId="Char3">
    <w:name w:val="批注文字 Char"/>
    <w:basedOn w:val="a0"/>
    <w:link w:val="aa"/>
    <w:uiPriority w:val="99"/>
    <w:semiHidden/>
    <w:rsid w:val="00BE18BB"/>
  </w:style>
  <w:style w:type="paragraph" w:styleId="ab">
    <w:name w:val="annotation subject"/>
    <w:basedOn w:val="aa"/>
    <w:next w:val="aa"/>
    <w:link w:val="Char4"/>
    <w:uiPriority w:val="99"/>
    <w:semiHidden/>
    <w:unhideWhenUsed/>
    <w:rsid w:val="00BE18BB"/>
    <w:rPr>
      <w:b/>
      <w:bCs/>
    </w:rPr>
  </w:style>
  <w:style w:type="character" w:customStyle="1" w:styleId="Char4">
    <w:name w:val="批注主题 Char"/>
    <w:basedOn w:val="Char3"/>
    <w:link w:val="ab"/>
    <w:uiPriority w:val="99"/>
    <w:semiHidden/>
    <w:rsid w:val="00BE18BB"/>
    <w:rPr>
      <w:b/>
      <w:bCs/>
    </w:rPr>
  </w:style>
  <w:style w:type="table" w:styleId="ac">
    <w:name w:val="Table Grid"/>
    <w:basedOn w:val="a1"/>
    <w:uiPriority w:val="39"/>
    <w:rsid w:val="00B85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55BBC"/>
    <w:rPr>
      <w:color w:val="0000FF" w:themeColor="hyperlink"/>
      <w:u w:val="single"/>
    </w:rPr>
  </w:style>
  <w:style w:type="paragraph" w:styleId="ae">
    <w:name w:val="List Paragraph"/>
    <w:basedOn w:val="a"/>
    <w:uiPriority w:val="34"/>
    <w:qFormat/>
    <w:rsid w:val="009A41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68900">
      <w:bodyDiv w:val="1"/>
      <w:marLeft w:val="0"/>
      <w:marRight w:val="0"/>
      <w:marTop w:val="0"/>
      <w:marBottom w:val="0"/>
      <w:divBdr>
        <w:top w:val="none" w:sz="0" w:space="0" w:color="auto"/>
        <w:left w:val="none" w:sz="0" w:space="0" w:color="auto"/>
        <w:bottom w:val="none" w:sz="0" w:space="0" w:color="auto"/>
        <w:right w:val="none" w:sz="0" w:space="0" w:color="auto"/>
      </w:divBdr>
      <w:divsChild>
        <w:div w:id="1715471181">
          <w:marLeft w:val="0"/>
          <w:marRight w:val="0"/>
          <w:marTop w:val="0"/>
          <w:marBottom w:val="0"/>
          <w:divBdr>
            <w:top w:val="single" w:sz="6" w:space="0" w:color="B9DFF9"/>
            <w:left w:val="single" w:sz="6" w:space="0" w:color="B9DFF9"/>
            <w:bottom w:val="single" w:sz="6" w:space="0" w:color="B9DFF9"/>
            <w:right w:val="single" w:sz="6" w:space="0" w:color="B9DFF9"/>
          </w:divBdr>
          <w:divsChild>
            <w:div w:id="2082748046">
              <w:marLeft w:val="0"/>
              <w:marRight w:val="0"/>
              <w:marTop w:val="0"/>
              <w:marBottom w:val="0"/>
              <w:divBdr>
                <w:top w:val="none" w:sz="0" w:space="0" w:color="auto"/>
                <w:left w:val="none" w:sz="0" w:space="0" w:color="auto"/>
                <w:bottom w:val="none" w:sz="0" w:space="0" w:color="auto"/>
                <w:right w:val="none" w:sz="0" w:space="0" w:color="auto"/>
              </w:divBdr>
              <w:divsChild>
                <w:div w:id="1764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3504">
      <w:bodyDiv w:val="1"/>
      <w:marLeft w:val="0"/>
      <w:marRight w:val="0"/>
      <w:marTop w:val="0"/>
      <w:marBottom w:val="0"/>
      <w:divBdr>
        <w:top w:val="none" w:sz="0" w:space="0" w:color="auto"/>
        <w:left w:val="none" w:sz="0" w:space="0" w:color="auto"/>
        <w:bottom w:val="none" w:sz="0" w:space="0" w:color="auto"/>
        <w:right w:val="none" w:sz="0" w:space="0" w:color="auto"/>
      </w:divBdr>
      <w:divsChild>
        <w:div w:id="513888424">
          <w:marLeft w:val="0"/>
          <w:marRight w:val="0"/>
          <w:marTop w:val="0"/>
          <w:marBottom w:val="0"/>
          <w:divBdr>
            <w:top w:val="single" w:sz="6" w:space="0" w:color="B9DFF9"/>
            <w:left w:val="single" w:sz="6" w:space="0" w:color="B9DFF9"/>
            <w:bottom w:val="single" w:sz="6" w:space="0" w:color="B9DFF9"/>
            <w:right w:val="single" w:sz="6" w:space="0" w:color="B9DFF9"/>
          </w:divBdr>
          <w:divsChild>
            <w:div w:id="1190417234">
              <w:marLeft w:val="0"/>
              <w:marRight w:val="0"/>
              <w:marTop w:val="0"/>
              <w:marBottom w:val="0"/>
              <w:divBdr>
                <w:top w:val="none" w:sz="0" w:space="0" w:color="auto"/>
                <w:left w:val="none" w:sz="0" w:space="0" w:color="auto"/>
                <w:bottom w:val="none" w:sz="0" w:space="0" w:color="auto"/>
                <w:right w:val="none" w:sz="0" w:space="0" w:color="auto"/>
              </w:divBdr>
              <w:divsChild>
                <w:div w:id="919293139">
                  <w:marLeft w:val="0"/>
                  <w:marRight w:val="0"/>
                  <w:marTop w:val="0"/>
                  <w:marBottom w:val="0"/>
                  <w:divBdr>
                    <w:top w:val="none" w:sz="0" w:space="0" w:color="auto"/>
                    <w:left w:val="none" w:sz="0" w:space="0" w:color="auto"/>
                    <w:bottom w:val="none" w:sz="0" w:space="0" w:color="auto"/>
                    <w:right w:val="none" w:sz="0" w:space="0" w:color="auto"/>
                  </w:divBdr>
                  <w:divsChild>
                    <w:div w:id="281730">
                      <w:marLeft w:val="0"/>
                      <w:marRight w:val="0"/>
                      <w:marTop w:val="0"/>
                      <w:marBottom w:val="0"/>
                      <w:divBdr>
                        <w:top w:val="single" w:sz="6" w:space="0" w:color="B9DFF9"/>
                        <w:left w:val="single" w:sz="6" w:space="0" w:color="B9DFF9"/>
                        <w:bottom w:val="single" w:sz="6" w:space="0" w:color="B9DFF9"/>
                        <w:right w:val="single" w:sz="6" w:space="0" w:color="B9DFF9"/>
                      </w:divBdr>
                      <w:divsChild>
                        <w:div w:id="38360468">
                          <w:marLeft w:val="0"/>
                          <w:marRight w:val="0"/>
                          <w:marTop w:val="0"/>
                          <w:marBottom w:val="0"/>
                          <w:divBdr>
                            <w:top w:val="none" w:sz="0" w:space="0" w:color="auto"/>
                            <w:left w:val="none" w:sz="0" w:space="0" w:color="auto"/>
                            <w:bottom w:val="none" w:sz="0" w:space="0" w:color="auto"/>
                            <w:right w:val="none" w:sz="0" w:space="0" w:color="auto"/>
                          </w:divBdr>
                          <w:divsChild>
                            <w:div w:id="19622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36841">
      <w:bodyDiv w:val="1"/>
      <w:marLeft w:val="0"/>
      <w:marRight w:val="0"/>
      <w:marTop w:val="0"/>
      <w:marBottom w:val="0"/>
      <w:divBdr>
        <w:top w:val="none" w:sz="0" w:space="0" w:color="auto"/>
        <w:left w:val="none" w:sz="0" w:space="0" w:color="auto"/>
        <w:bottom w:val="none" w:sz="0" w:space="0" w:color="auto"/>
        <w:right w:val="none" w:sz="0" w:space="0" w:color="auto"/>
      </w:divBdr>
      <w:divsChild>
        <w:div w:id="1398740923">
          <w:marLeft w:val="0"/>
          <w:marRight w:val="0"/>
          <w:marTop w:val="0"/>
          <w:marBottom w:val="0"/>
          <w:divBdr>
            <w:top w:val="single" w:sz="6" w:space="0" w:color="B9DFF9"/>
            <w:left w:val="single" w:sz="6" w:space="0" w:color="B9DFF9"/>
            <w:bottom w:val="single" w:sz="6" w:space="0" w:color="B9DFF9"/>
            <w:right w:val="single" w:sz="6" w:space="0" w:color="B9DFF9"/>
          </w:divBdr>
          <w:divsChild>
            <w:div w:id="1733845369">
              <w:marLeft w:val="0"/>
              <w:marRight w:val="0"/>
              <w:marTop w:val="0"/>
              <w:marBottom w:val="0"/>
              <w:divBdr>
                <w:top w:val="none" w:sz="0" w:space="0" w:color="auto"/>
                <w:left w:val="none" w:sz="0" w:space="0" w:color="auto"/>
                <w:bottom w:val="none" w:sz="0" w:space="0" w:color="auto"/>
                <w:right w:val="none" w:sz="0" w:space="0" w:color="auto"/>
              </w:divBdr>
              <w:divsChild>
                <w:div w:id="1211652005">
                  <w:marLeft w:val="0"/>
                  <w:marRight w:val="0"/>
                  <w:marTop w:val="0"/>
                  <w:marBottom w:val="0"/>
                  <w:divBdr>
                    <w:top w:val="none" w:sz="0" w:space="0" w:color="auto"/>
                    <w:left w:val="none" w:sz="0" w:space="0" w:color="auto"/>
                    <w:bottom w:val="none" w:sz="0" w:space="0" w:color="auto"/>
                    <w:right w:val="none" w:sz="0" w:space="0" w:color="auto"/>
                  </w:divBdr>
                  <w:divsChild>
                    <w:div w:id="435445865">
                      <w:marLeft w:val="0"/>
                      <w:marRight w:val="600"/>
                      <w:marTop w:val="0"/>
                      <w:marBottom w:val="0"/>
                      <w:divBdr>
                        <w:top w:val="none" w:sz="0" w:space="0" w:color="auto"/>
                        <w:left w:val="none" w:sz="0" w:space="0" w:color="auto"/>
                        <w:bottom w:val="none" w:sz="0" w:space="0" w:color="auto"/>
                        <w:right w:val="none" w:sz="0" w:space="0" w:color="auto"/>
                      </w:divBdr>
                    </w:div>
                    <w:div w:id="1129204993">
                      <w:marLeft w:val="0"/>
                      <w:marRight w:val="300"/>
                      <w:marTop w:val="0"/>
                      <w:marBottom w:val="0"/>
                      <w:divBdr>
                        <w:top w:val="none" w:sz="0" w:space="0" w:color="auto"/>
                        <w:left w:val="none" w:sz="0" w:space="0" w:color="auto"/>
                        <w:bottom w:val="none" w:sz="0" w:space="0" w:color="auto"/>
                        <w:right w:val="none" w:sz="0" w:space="0" w:color="auto"/>
                      </w:divBdr>
                    </w:div>
                    <w:div w:id="1326857429">
                      <w:marLeft w:val="0"/>
                      <w:marRight w:val="0"/>
                      <w:marTop w:val="0"/>
                      <w:marBottom w:val="0"/>
                      <w:divBdr>
                        <w:top w:val="none" w:sz="0" w:space="0" w:color="auto"/>
                        <w:left w:val="none" w:sz="0" w:space="0" w:color="auto"/>
                        <w:bottom w:val="none" w:sz="0" w:space="0" w:color="auto"/>
                        <w:right w:val="none" w:sz="0" w:space="0" w:color="auto"/>
                      </w:divBdr>
                    </w:div>
                    <w:div w:id="1483081588">
                      <w:marLeft w:val="0"/>
                      <w:marRight w:val="0"/>
                      <w:marTop w:val="0"/>
                      <w:marBottom w:val="0"/>
                      <w:divBdr>
                        <w:top w:val="none" w:sz="0" w:space="0" w:color="auto"/>
                        <w:left w:val="none" w:sz="0" w:space="0" w:color="auto"/>
                        <w:bottom w:val="none" w:sz="0" w:space="0" w:color="auto"/>
                        <w:right w:val="none" w:sz="0" w:space="0" w:color="auto"/>
                      </w:divBdr>
                    </w:div>
                    <w:div w:id="194171815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8FC3D-EBC4-4D52-A9A7-645D83ED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21</Pages>
  <Words>2032</Words>
  <Characters>11584</Characters>
  <Application>Microsoft Office Word</Application>
  <DocSecurity>0</DocSecurity>
  <Lines>96</Lines>
  <Paragraphs>27</Paragraphs>
  <ScaleCrop>false</ScaleCrop>
  <Company>Lenovo</Company>
  <LinksUpToDate>false</LinksUpToDate>
  <CharactersWithSpaces>13589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vhhr</cp:lastModifiedBy>
  <cp:revision>534</cp:revision>
  <cp:lastPrinted>2017-11-09T01:46:00Z</cp:lastPrinted>
  <dcterms:created xsi:type="dcterms:W3CDTF">2016-10-31T09:19:00Z</dcterms:created>
  <dcterms:modified xsi:type="dcterms:W3CDTF">2017-11-09T07:43:00Z</dcterms:modified>
</cp:coreProperties>
</file>