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530"/>
        <w:gridCol w:w="4530"/>
      </w:tblGrid>
      <w:tr w:rsidR="00862ADA">
        <w:tc>
          <w:tcPr>
            <w:tcW w:w="4530" w:type="dxa"/>
          </w:tcPr>
          <w:p w:rsidR="00862ADA" w:rsidRDefault="00862ADA">
            <w:pPr>
              <w:snapToGrid w:val="0"/>
              <w:spacing w:line="560" w:lineRule="exact"/>
              <w:jc w:val="left"/>
              <w:rPr>
                <w:rFonts w:ascii="黑体" w:eastAsia="黑体"/>
                <w:sz w:val="32"/>
              </w:rPr>
            </w:pPr>
          </w:p>
        </w:tc>
        <w:tc>
          <w:tcPr>
            <w:tcW w:w="4530" w:type="dxa"/>
          </w:tcPr>
          <w:p w:rsidR="00862ADA" w:rsidRDefault="00862ADA">
            <w:pPr>
              <w:snapToGrid w:val="0"/>
              <w:spacing w:line="560" w:lineRule="exact"/>
              <w:jc w:val="right"/>
              <w:rPr>
                <w:rFonts w:ascii="黑体" w:eastAsia="黑体"/>
                <w:sz w:val="32"/>
              </w:rPr>
            </w:pPr>
          </w:p>
        </w:tc>
      </w:tr>
    </w:tbl>
    <w:p w:rsidR="00862ADA" w:rsidRDefault="00EC6EE1" w:rsidP="00C3087D">
      <w:pPr>
        <w:snapToGrid w:val="0"/>
        <w:spacing w:line="560" w:lineRule="exact"/>
        <w:jc w:val="left"/>
        <w:rPr>
          <w:rFonts w:ascii="仿宋_GB2312" w:eastAsia="仿宋_GB2312"/>
          <w:sz w:val="32"/>
        </w:rPr>
      </w:pPr>
      <w:r>
        <w:rPr>
          <w:rFonts w:ascii="仿宋_GB2312" w:eastAsia="仿宋_GB2312" w:hint="eastAsia"/>
          <w:noProof/>
          <w:sz w:val="84"/>
        </w:rPr>
        <w:t xml:space="preserve">  </w:t>
      </w:r>
    </w:p>
    <w:p w:rsidR="00862ADA" w:rsidRDefault="00862ADA">
      <w:pPr>
        <w:snapToGrid w:val="0"/>
        <w:spacing w:line="560" w:lineRule="exact"/>
        <w:jc w:val="center"/>
        <w:rPr>
          <w:rFonts w:ascii="仿宋_GB2312" w:eastAsia="仿宋_GB2312"/>
          <w:sz w:val="32"/>
        </w:rPr>
      </w:pPr>
    </w:p>
    <w:p w:rsidR="00862ADA" w:rsidRDefault="00862ADA">
      <w:pPr>
        <w:snapToGrid w:val="0"/>
        <w:spacing w:line="560" w:lineRule="exact"/>
        <w:jc w:val="center"/>
        <w:rPr>
          <w:rFonts w:ascii="仿宋_GB2312" w:eastAsia="仿宋_GB2312"/>
          <w:sz w:val="32"/>
        </w:rPr>
      </w:pPr>
    </w:p>
    <w:p w:rsidR="00EC6EE1" w:rsidRDefault="00EC6EE1">
      <w:pPr>
        <w:snapToGrid w:val="0"/>
        <w:spacing w:line="660" w:lineRule="exact"/>
        <w:jc w:val="center"/>
        <w:rPr>
          <w:rFonts w:ascii="宋体"/>
          <w:b/>
          <w:sz w:val="44"/>
        </w:rPr>
      </w:pPr>
      <w:bookmarkStart w:id="0" w:name="PO_gwbt"/>
    </w:p>
    <w:p w:rsidR="00EC6EE1" w:rsidRDefault="00EC6EE1">
      <w:pPr>
        <w:snapToGrid w:val="0"/>
        <w:spacing w:line="660" w:lineRule="exact"/>
        <w:jc w:val="center"/>
        <w:rPr>
          <w:rFonts w:ascii="宋体"/>
          <w:b/>
          <w:sz w:val="44"/>
        </w:rPr>
      </w:pPr>
    </w:p>
    <w:p w:rsidR="00EC6EE1" w:rsidRDefault="00EC6EE1">
      <w:pPr>
        <w:snapToGrid w:val="0"/>
        <w:spacing w:line="660" w:lineRule="exact"/>
        <w:jc w:val="center"/>
        <w:rPr>
          <w:rFonts w:ascii="宋体"/>
          <w:b/>
          <w:sz w:val="44"/>
        </w:rPr>
      </w:pPr>
    </w:p>
    <w:p w:rsidR="00EC6EE1" w:rsidRDefault="00EC6EE1">
      <w:pPr>
        <w:snapToGrid w:val="0"/>
        <w:spacing w:line="660" w:lineRule="exact"/>
        <w:jc w:val="center"/>
        <w:rPr>
          <w:rFonts w:ascii="宋体"/>
          <w:b/>
          <w:sz w:val="44"/>
        </w:rPr>
      </w:pPr>
    </w:p>
    <w:p w:rsidR="00BF20CA" w:rsidRDefault="00BF20CA">
      <w:pPr>
        <w:snapToGrid w:val="0"/>
        <w:spacing w:line="660" w:lineRule="exact"/>
        <w:jc w:val="center"/>
        <w:rPr>
          <w:rFonts w:ascii="宋体"/>
          <w:b/>
          <w:sz w:val="44"/>
        </w:rPr>
      </w:pPr>
      <w:r>
        <w:rPr>
          <w:rFonts w:ascii="宋体" w:hint="eastAsia"/>
          <w:b/>
          <w:sz w:val="44"/>
        </w:rPr>
        <w:t>关于报送</w:t>
      </w:r>
      <w:proofErr w:type="gramStart"/>
      <w:r>
        <w:rPr>
          <w:rFonts w:ascii="宋体" w:hint="eastAsia"/>
          <w:b/>
          <w:sz w:val="44"/>
        </w:rPr>
        <w:t>《</w:t>
      </w:r>
      <w:proofErr w:type="gramEnd"/>
      <w:r>
        <w:rPr>
          <w:rFonts w:ascii="宋体" w:hint="eastAsia"/>
          <w:b/>
          <w:sz w:val="44"/>
        </w:rPr>
        <w:t>东北大学201</w:t>
      </w:r>
      <w:r w:rsidR="00EC6EE1">
        <w:rPr>
          <w:rFonts w:ascii="宋体" w:hint="eastAsia"/>
          <w:b/>
          <w:sz w:val="44"/>
        </w:rPr>
        <w:t>7</w:t>
      </w:r>
      <w:r>
        <w:rPr>
          <w:rFonts w:ascii="宋体" w:hint="eastAsia"/>
          <w:b/>
          <w:sz w:val="44"/>
        </w:rPr>
        <w:t>—201</w:t>
      </w:r>
      <w:r w:rsidR="00EC6EE1">
        <w:rPr>
          <w:rFonts w:ascii="宋体" w:hint="eastAsia"/>
          <w:b/>
          <w:sz w:val="44"/>
        </w:rPr>
        <w:t>8</w:t>
      </w:r>
      <w:r>
        <w:rPr>
          <w:rFonts w:ascii="宋体" w:hint="eastAsia"/>
          <w:b/>
          <w:sz w:val="44"/>
        </w:rPr>
        <w:t>学年度信息</w:t>
      </w:r>
    </w:p>
    <w:p w:rsidR="00862ADA" w:rsidRDefault="00BF20CA">
      <w:pPr>
        <w:snapToGrid w:val="0"/>
        <w:spacing w:line="660" w:lineRule="exact"/>
        <w:jc w:val="center"/>
        <w:rPr>
          <w:rFonts w:ascii="宋体"/>
          <w:b/>
          <w:sz w:val="44"/>
        </w:rPr>
      </w:pPr>
      <w:r>
        <w:rPr>
          <w:rFonts w:ascii="宋体" w:hint="eastAsia"/>
          <w:b/>
          <w:sz w:val="44"/>
        </w:rPr>
        <w:t>公开工作年度报告</w:t>
      </w:r>
      <w:proofErr w:type="gramStart"/>
      <w:r>
        <w:rPr>
          <w:rFonts w:ascii="宋体" w:hint="eastAsia"/>
          <w:b/>
          <w:sz w:val="44"/>
        </w:rPr>
        <w:t>》</w:t>
      </w:r>
      <w:proofErr w:type="gramEnd"/>
      <w:r>
        <w:rPr>
          <w:rFonts w:ascii="宋体" w:hint="eastAsia"/>
          <w:b/>
          <w:sz w:val="44"/>
        </w:rPr>
        <w:t>的报告</w:t>
      </w:r>
      <w:bookmarkEnd w:id="0"/>
    </w:p>
    <w:p w:rsidR="00862ADA" w:rsidRDefault="00862ADA">
      <w:pPr>
        <w:snapToGrid w:val="0"/>
        <w:spacing w:line="560" w:lineRule="atLeast"/>
        <w:jc w:val="center"/>
        <w:rPr>
          <w:rFonts w:ascii="仿宋_GB2312" w:eastAsia="仿宋_GB2312"/>
          <w:spacing w:val="-6"/>
          <w:sz w:val="32"/>
        </w:rPr>
      </w:pPr>
    </w:p>
    <w:p w:rsidR="00862ADA" w:rsidRDefault="00654165">
      <w:pPr>
        <w:spacing w:line="560" w:lineRule="exact"/>
        <w:rPr>
          <w:rFonts w:ascii="仿宋_GB2312" w:eastAsia="仿宋_GB2312"/>
          <w:spacing w:val="-6"/>
          <w:sz w:val="32"/>
        </w:rPr>
      </w:pPr>
      <w:r>
        <w:rPr>
          <w:rFonts w:ascii="仿宋_GB2312" w:eastAsia="仿宋_GB2312" w:hint="eastAsia"/>
          <w:spacing w:val="-6"/>
          <w:sz w:val="32"/>
        </w:rPr>
        <w:t>教育部政务公开办公室</w:t>
      </w:r>
      <w:r w:rsidR="00862ADA">
        <w:rPr>
          <w:rFonts w:ascii="仿宋_GB2312" w:eastAsia="仿宋_GB2312"/>
          <w:spacing w:val="-6"/>
          <w:sz w:val="32"/>
        </w:rPr>
        <w:t>:</w:t>
      </w:r>
    </w:p>
    <w:p w:rsidR="00862ADA" w:rsidRDefault="00654165" w:rsidP="00654165">
      <w:pPr>
        <w:spacing w:line="560" w:lineRule="exact"/>
        <w:ind w:firstLineChars="200" w:firstLine="616"/>
        <w:rPr>
          <w:rFonts w:ascii="仿宋_GB2312" w:eastAsia="仿宋_GB2312"/>
          <w:spacing w:val="-6"/>
          <w:sz w:val="32"/>
        </w:rPr>
      </w:pPr>
      <w:r w:rsidRPr="00654165">
        <w:rPr>
          <w:rFonts w:ascii="仿宋_GB2312" w:eastAsia="仿宋_GB2312" w:hint="eastAsia"/>
          <w:spacing w:val="-6"/>
          <w:sz w:val="32"/>
        </w:rPr>
        <w:t>按照教育部《高等学校信息公开办法》《教育部办公厅关于</w:t>
      </w:r>
      <w:r w:rsidR="00830A60">
        <w:rPr>
          <w:rFonts w:ascii="仿宋_GB2312" w:eastAsia="仿宋_GB2312" w:hint="eastAsia"/>
          <w:spacing w:val="-6"/>
          <w:sz w:val="32"/>
        </w:rPr>
        <w:t>全面</w:t>
      </w:r>
      <w:r w:rsidRPr="00654165">
        <w:rPr>
          <w:rFonts w:ascii="仿宋_GB2312" w:eastAsia="仿宋_GB2312" w:hint="eastAsia"/>
          <w:spacing w:val="-6"/>
          <w:sz w:val="32"/>
        </w:rPr>
        <w:t>落实高校信息公开清单 做好高校信息公开年度报告工作的通知》精神，依据《东北大学信息公开实施细则》相关要求，根据近期信息公开工作执行情况，我校编制</w:t>
      </w:r>
      <w:r w:rsidR="00830A60">
        <w:rPr>
          <w:rFonts w:ascii="仿宋_GB2312" w:eastAsia="仿宋_GB2312" w:hint="eastAsia"/>
          <w:spacing w:val="-6"/>
          <w:sz w:val="32"/>
        </w:rPr>
        <w:t>了</w:t>
      </w:r>
      <w:r w:rsidRPr="00654165">
        <w:rPr>
          <w:rFonts w:ascii="仿宋_GB2312" w:eastAsia="仿宋_GB2312" w:hint="eastAsia"/>
          <w:spacing w:val="-6"/>
          <w:sz w:val="32"/>
        </w:rPr>
        <w:t>《东北大学201</w:t>
      </w:r>
      <w:r w:rsidR="00EC6EE1">
        <w:rPr>
          <w:rFonts w:ascii="仿宋_GB2312" w:eastAsia="仿宋_GB2312" w:hint="eastAsia"/>
          <w:spacing w:val="-6"/>
          <w:sz w:val="32"/>
        </w:rPr>
        <w:t>7</w:t>
      </w:r>
      <w:r w:rsidRPr="00654165">
        <w:rPr>
          <w:rFonts w:ascii="仿宋_GB2312" w:eastAsia="仿宋_GB2312" w:hint="eastAsia"/>
          <w:spacing w:val="-6"/>
          <w:sz w:val="32"/>
        </w:rPr>
        <w:t>-201</w:t>
      </w:r>
      <w:r w:rsidR="00EC6EE1">
        <w:rPr>
          <w:rFonts w:ascii="仿宋_GB2312" w:eastAsia="仿宋_GB2312" w:hint="eastAsia"/>
          <w:spacing w:val="-6"/>
          <w:sz w:val="32"/>
        </w:rPr>
        <w:t>8</w:t>
      </w:r>
      <w:r w:rsidRPr="00654165">
        <w:rPr>
          <w:rFonts w:ascii="仿宋_GB2312" w:eastAsia="仿宋_GB2312" w:hint="eastAsia"/>
          <w:spacing w:val="-6"/>
          <w:sz w:val="32"/>
        </w:rPr>
        <w:t>学年度信息公开工作年度报告》，现予呈报，请审阅。</w:t>
      </w:r>
    </w:p>
    <w:p w:rsidR="00862ADA" w:rsidRPr="00830A60" w:rsidRDefault="00862ADA">
      <w:pPr>
        <w:snapToGrid w:val="0"/>
        <w:spacing w:line="560" w:lineRule="exact"/>
        <w:rPr>
          <w:rFonts w:ascii="仿宋_GB2312" w:eastAsia="仿宋_GB2312"/>
          <w:spacing w:val="-6"/>
          <w:sz w:val="32"/>
        </w:rPr>
      </w:pPr>
    </w:p>
    <w:p w:rsidR="00862ADA" w:rsidRDefault="00862ADA">
      <w:pPr>
        <w:snapToGrid w:val="0"/>
        <w:spacing w:line="560" w:lineRule="exact"/>
        <w:rPr>
          <w:rFonts w:ascii="仿宋_GB2312" w:eastAsia="仿宋_GB2312"/>
          <w:spacing w:val="-6"/>
          <w:sz w:val="32"/>
        </w:rPr>
      </w:pPr>
    </w:p>
    <w:p w:rsidR="00862ADA" w:rsidRDefault="00F7464C" w:rsidP="00654165">
      <w:pPr>
        <w:snapToGrid w:val="0"/>
        <w:spacing w:line="560" w:lineRule="exact"/>
        <w:ind w:firstLineChars="1800" w:firstLine="5544"/>
        <w:rPr>
          <w:rFonts w:ascii="仿宋_GB2312" w:eastAsia="仿宋_GB2312"/>
          <w:spacing w:val="-6"/>
          <w:sz w:val="32"/>
        </w:rPr>
      </w:pPr>
      <w:r>
        <w:rPr>
          <w:rFonts w:ascii="仿宋_GB2312" w:eastAsia="仿宋_GB2312" w:hint="eastAsia"/>
          <w:spacing w:val="-6"/>
          <w:sz w:val="32"/>
        </w:rPr>
        <w:t xml:space="preserve">  </w:t>
      </w:r>
      <w:r w:rsidR="00C27080">
        <w:rPr>
          <w:rFonts w:ascii="仿宋_GB2312" w:eastAsia="仿宋_GB2312" w:hint="eastAsia"/>
          <w:spacing w:val="-6"/>
          <w:sz w:val="32"/>
        </w:rPr>
        <w:t>东北大学</w:t>
      </w:r>
    </w:p>
    <w:p w:rsidR="00862ADA" w:rsidRDefault="00F7464C">
      <w:pPr>
        <w:snapToGrid w:val="0"/>
        <w:spacing w:line="560" w:lineRule="exact"/>
        <w:ind w:right="1284"/>
        <w:jc w:val="right"/>
        <w:rPr>
          <w:rFonts w:ascii="仿宋_GB2312" w:eastAsia="仿宋_GB2312"/>
          <w:spacing w:val="-6"/>
          <w:sz w:val="32"/>
        </w:rPr>
      </w:pPr>
      <w:r>
        <w:rPr>
          <w:rFonts w:ascii="仿宋_GB2312" w:eastAsia="仿宋_GB2312" w:hint="eastAsia"/>
          <w:spacing w:val="-6"/>
          <w:sz w:val="32"/>
        </w:rPr>
        <w:t xml:space="preserve">    </w:t>
      </w:r>
      <w:r w:rsidR="00C27080">
        <w:rPr>
          <w:rFonts w:ascii="仿宋_GB2312" w:eastAsia="仿宋_GB2312" w:hint="eastAsia"/>
          <w:spacing w:val="-6"/>
          <w:sz w:val="32"/>
        </w:rPr>
        <w:t>201</w:t>
      </w:r>
      <w:r w:rsidR="00EC6EE1">
        <w:rPr>
          <w:rFonts w:ascii="仿宋_GB2312" w:eastAsia="仿宋_GB2312" w:hint="eastAsia"/>
          <w:spacing w:val="-6"/>
          <w:sz w:val="32"/>
        </w:rPr>
        <w:t>8</w:t>
      </w:r>
      <w:r w:rsidR="00862ADA">
        <w:rPr>
          <w:rFonts w:ascii="仿宋_GB2312" w:eastAsia="仿宋_GB2312" w:hint="eastAsia"/>
          <w:spacing w:val="-6"/>
          <w:sz w:val="32"/>
        </w:rPr>
        <w:t>年</w:t>
      </w:r>
      <w:r w:rsidR="00654165">
        <w:rPr>
          <w:rFonts w:ascii="仿宋_GB2312" w:eastAsia="仿宋_GB2312" w:hint="eastAsia"/>
          <w:spacing w:val="-6"/>
          <w:sz w:val="32"/>
        </w:rPr>
        <w:t>10</w:t>
      </w:r>
      <w:r w:rsidR="00862ADA">
        <w:rPr>
          <w:rFonts w:ascii="仿宋_GB2312" w:eastAsia="仿宋_GB2312" w:hint="eastAsia"/>
          <w:spacing w:val="-6"/>
          <w:sz w:val="32"/>
        </w:rPr>
        <w:t>月</w:t>
      </w:r>
      <w:r w:rsidR="00EC6EE1">
        <w:rPr>
          <w:rFonts w:ascii="仿宋_GB2312" w:eastAsia="仿宋_GB2312" w:hint="eastAsia"/>
          <w:spacing w:val="-6"/>
          <w:sz w:val="32"/>
        </w:rPr>
        <w:t>30</w:t>
      </w:r>
      <w:r w:rsidR="00862ADA">
        <w:rPr>
          <w:rFonts w:ascii="仿宋_GB2312" w:eastAsia="仿宋_GB2312" w:hint="eastAsia"/>
          <w:spacing w:val="-6"/>
          <w:sz w:val="32"/>
        </w:rPr>
        <w:t>日</w:t>
      </w:r>
    </w:p>
    <w:p w:rsidR="00654165" w:rsidRPr="00654165" w:rsidRDefault="00654165" w:rsidP="00F7464C">
      <w:pPr>
        <w:widowControl/>
        <w:adjustRightInd w:val="0"/>
        <w:snapToGrid w:val="0"/>
        <w:spacing w:beforeLines="50" w:line="560" w:lineRule="exact"/>
        <w:jc w:val="center"/>
        <w:rPr>
          <w:rFonts w:ascii="宋体" w:hAnsi="宋体" w:cs="Arial"/>
          <w:b/>
          <w:w w:val="90"/>
          <w:kern w:val="0"/>
          <w:sz w:val="44"/>
          <w:szCs w:val="44"/>
        </w:rPr>
      </w:pPr>
      <w:r w:rsidRPr="00654165">
        <w:rPr>
          <w:rFonts w:ascii="宋体" w:hAnsi="宋体" w:cs="Arial" w:hint="eastAsia"/>
          <w:b/>
          <w:w w:val="90"/>
          <w:kern w:val="0"/>
          <w:sz w:val="44"/>
          <w:szCs w:val="44"/>
        </w:rPr>
        <w:lastRenderedPageBreak/>
        <w:t>东北大学201</w:t>
      </w:r>
      <w:r w:rsidR="00EC6EE1">
        <w:rPr>
          <w:rFonts w:ascii="宋体" w:hAnsi="宋体" w:cs="Arial" w:hint="eastAsia"/>
          <w:b/>
          <w:w w:val="90"/>
          <w:kern w:val="0"/>
          <w:sz w:val="44"/>
          <w:szCs w:val="44"/>
        </w:rPr>
        <w:t>7</w:t>
      </w:r>
      <w:r w:rsidRPr="00654165">
        <w:rPr>
          <w:rFonts w:ascii="宋体" w:hAnsi="宋体" w:cs="Arial" w:hint="eastAsia"/>
          <w:b/>
          <w:w w:val="90"/>
          <w:kern w:val="0"/>
          <w:sz w:val="44"/>
          <w:szCs w:val="44"/>
        </w:rPr>
        <w:t>-201</w:t>
      </w:r>
      <w:r w:rsidR="00EC6EE1">
        <w:rPr>
          <w:rFonts w:ascii="宋体" w:hAnsi="宋体" w:cs="Arial" w:hint="eastAsia"/>
          <w:b/>
          <w:w w:val="90"/>
          <w:kern w:val="0"/>
          <w:sz w:val="44"/>
          <w:szCs w:val="44"/>
        </w:rPr>
        <w:t>8</w:t>
      </w:r>
      <w:r w:rsidRPr="00654165">
        <w:rPr>
          <w:rFonts w:ascii="宋体" w:hAnsi="宋体" w:cs="Arial" w:hint="eastAsia"/>
          <w:b/>
          <w:w w:val="90"/>
          <w:kern w:val="0"/>
          <w:sz w:val="44"/>
          <w:szCs w:val="44"/>
        </w:rPr>
        <w:t>学年度信息公开工作年度报告</w:t>
      </w:r>
    </w:p>
    <w:p w:rsidR="00F626AD" w:rsidRDefault="00F626AD" w:rsidP="00F626AD">
      <w:pPr>
        <w:widowControl/>
        <w:adjustRightInd w:val="0"/>
        <w:snapToGrid w:val="0"/>
        <w:spacing w:line="540" w:lineRule="exact"/>
        <w:ind w:firstLineChars="200" w:firstLine="640"/>
        <w:rPr>
          <w:rFonts w:ascii="仿宋_GB2312" w:eastAsia="仿宋_GB2312" w:hAnsi="宋体" w:cs="Arial"/>
          <w:kern w:val="0"/>
          <w:sz w:val="32"/>
          <w:szCs w:val="32"/>
        </w:rPr>
      </w:pPr>
    </w:p>
    <w:p w:rsidR="00654165" w:rsidRPr="00F626AD" w:rsidRDefault="00654165" w:rsidP="00F626AD">
      <w:pPr>
        <w:widowControl/>
        <w:adjustRightInd w:val="0"/>
        <w:snapToGrid w:val="0"/>
        <w:spacing w:line="540" w:lineRule="exact"/>
        <w:ind w:firstLineChars="200" w:firstLine="640"/>
        <w:rPr>
          <w:rFonts w:ascii="仿宋_GB2312" w:eastAsia="仿宋_GB2312" w:hAnsi="宋体" w:cs="Arial"/>
          <w:kern w:val="0"/>
          <w:sz w:val="32"/>
          <w:szCs w:val="32"/>
        </w:rPr>
      </w:pPr>
      <w:r w:rsidRPr="00F626AD">
        <w:rPr>
          <w:rFonts w:ascii="仿宋_GB2312" w:eastAsia="仿宋_GB2312" w:hAnsi="宋体" w:cs="Arial" w:hint="eastAsia"/>
          <w:kern w:val="0"/>
          <w:sz w:val="32"/>
          <w:szCs w:val="32"/>
        </w:rPr>
        <w:t>按照</w:t>
      </w:r>
      <w:r w:rsidR="00F626AD" w:rsidRPr="00F626AD">
        <w:rPr>
          <w:rFonts w:ascii="仿宋_GB2312" w:eastAsia="仿宋_GB2312" w:hAnsi="宋体" w:cs="Arial" w:hint="eastAsia"/>
          <w:kern w:val="0"/>
          <w:sz w:val="32"/>
          <w:szCs w:val="32"/>
        </w:rPr>
        <w:t>《中共中央办公厅 国务院办公厅关于全面推进政务公开工作的意见》和《教育部办公厅关于全面推进政务公开工作的实施意见》（</w:t>
      </w:r>
      <w:proofErr w:type="gramStart"/>
      <w:r w:rsidR="00F626AD" w:rsidRPr="00F626AD">
        <w:rPr>
          <w:rFonts w:ascii="仿宋_GB2312" w:eastAsia="仿宋_GB2312" w:hAnsi="宋体" w:cs="Arial" w:hint="eastAsia"/>
          <w:kern w:val="0"/>
          <w:sz w:val="32"/>
          <w:szCs w:val="32"/>
        </w:rPr>
        <w:t>教办厅〔2017〕</w:t>
      </w:r>
      <w:proofErr w:type="gramEnd"/>
      <w:r w:rsidR="00F626AD" w:rsidRPr="00F626AD">
        <w:rPr>
          <w:rFonts w:ascii="仿宋_GB2312" w:eastAsia="仿宋_GB2312" w:hAnsi="宋体" w:cs="Arial" w:hint="eastAsia"/>
          <w:kern w:val="0"/>
          <w:sz w:val="32"/>
          <w:szCs w:val="32"/>
        </w:rPr>
        <w:t>3号），严格落实《高等学校信息公开办法》《教育部关于公布〈高等学校信息公开事项清单〉的通知》（教办函〔2014〕23号）要求，</w:t>
      </w:r>
      <w:r w:rsidRPr="00F626AD">
        <w:rPr>
          <w:rFonts w:ascii="仿宋_GB2312" w:eastAsia="仿宋_GB2312" w:hAnsi="宋体" w:cs="Arial" w:hint="eastAsia"/>
          <w:kern w:val="0"/>
          <w:sz w:val="32"/>
          <w:szCs w:val="32"/>
        </w:rPr>
        <w:t>依据《东北大学信息公开实施细则》相关</w:t>
      </w:r>
      <w:r w:rsidR="00F626AD" w:rsidRPr="00F626AD">
        <w:rPr>
          <w:rFonts w:ascii="仿宋_GB2312" w:eastAsia="仿宋_GB2312" w:hAnsi="宋体" w:cs="Arial" w:hint="eastAsia"/>
          <w:kern w:val="0"/>
          <w:sz w:val="32"/>
          <w:szCs w:val="32"/>
        </w:rPr>
        <w:t>规定</w:t>
      </w:r>
      <w:r w:rsidRPr="00F626AD">
        <w:rPr>
          <w:rFonts w:ascii="仿宋_GB2312" w:eastAsia="仿宋_GB2312" w:hAnsi="宋体" w:cs="Arial" w:hint="eastAsia"/>
          <w:kern w:val="0"/>
          <w:sz w:val="32"/>
          <w:szCs w:val="32"/>
        </w:rPr>
        <w:t>，根据东北大学近期信息公开工作施行情况，由东北大学校长办公室</w:t>
      </w:r>
      <w:r w:rsidR="00F626AD" w:rsidRPr="00F626AD">
        <w:rPr>
          <w:rFonts w:ascii="仿宋_GB2312" w:eastAsia="仿宋_GB2312" w:hAnsi="宋体" w:cs="Arial" w:hint="eastAsia"/>
          <w:kern w:val="0"/>
          <w:sz w:val="32"/>
          <w:szCs w:val="32"/>
        </w:rPr>
        <w:t>汇总</w:t>
      </w:r>
      <w:r w:rsidRPr="00F626AD">
        <w:rPr>
          <w:rFonts w:ascii="仿宋_GB2312" w:eastAsia="仿宋_GB2312" w:hAnsi="宋体" w:cs="Arial" w:hint="eastAsia"/>
          <w:kern w:val="0"/>
          <w:sz w:val="32"/>
          <w:szCs w:val="32"/>
        </w:rPr>
        <w:t>编制</w:t>
      </w:r>
      <w:r w:rsidR="00F626AD" w:rsidRPr="00F626AD">
        <w:rPr>
          <w:rFonts w:ascii="仿宋_GB2312" w:eastAsia="仿宋_GB2312" w:hAnsi="宋体" w:cs="Arial" w:hint="eastAsia"/>
          <w:kern w:val="0"/>
          <w:sz w:val="32"/>
          <w:szCs w:val="32"/>
        </w:rPr>
        <w:t>了2017-2018学年度信息公开工作年度报告</w:t>
      </w:r>
      <w:r w:rsidRPr="00F626AD">
        <w:rPr>
          <w:rFonts w:ascii="仿宋_GB2312" w:eastAsia="仿宋_GB2312" w:hAnsi="宋体" w:cs="Arial" w:hint="eastAsia"/>
          <w:kern w:val="0"/>
          <w:sz w:val="32"/>
          <w:szCs w:val="32"/>
        </w:rPr>
        <w:t>。</w:t>
      </w:r>
    </w:p>
    <w:p w:rsidR="00654165" w:rsidRDefault="00654165" w:rsidP="00654165">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报告全文包括概述、主动公开情况、依申请公开和不予公开情况、对信息公开的评议情况、因学校信息公开工作遭到举报、复议、诉讼的情况、信息公开工作的新做法新举措、主要经验、问题和改进措施以及清单事项公开情况表等部分。按照</w:t>
      </w:r>
      <w:r w:rsidR="00D34CC1">
        <w:rPr>
          <w:rFonts w:ascii="仿宋_GB2312" w:eastAsia="仿宋_GB2312" w:hAnsi="宋体" w:cs="Arial" w:hint="eastAsia"/>
          <w:kern w:val="0"/>
          <w:sz w:val="32"/>
          <w:szCs w:val="32"/>
        </w:rPr>
        <w:t>相关</w:t>
      </w:r>
      <w:r>
        <w:rPr>
          <w:rFonts w:ascii="仿宋_GB2312" w:eastAsia="仿宋_GB2312" w:hAnsi="宋体" w:cs="Arial" w:hint="eastAsia"/>
          <w:kern w:val="0"/>
          <w:sz w:val="32"/>
          <w:szCs w:val="32"/>
        </w:rPr>
        <w:t>文件要求，本报告中数据统计的时间节点为201</w:t>
      </w:r>
      <w:r w:rsidR="00F626AD">
        <w:rPr>
          <w:rFonts w:ascii="仿宋_GB2312" w:eastAsia="仿宋_GB2312" w:hAnsi="宋体" w:cs="Arial" w:hint="eastAsia"/>
          <w:kern w:val="0"/>
          <w:sz w:val="32"/>
          <w:szCs w:val="32"/>
        </w:rPr>
        <w:t>7</w:t>
      </w:r>
      <w:r>
        <w:rPr>
          <w:rFonts w:ascii="仿宋_GB2312" w:eastAsia="仿宋_GB2312" w:hAnsi="宋体" w:cs="Arial" w:hint="eastAsia"/>
          <w:kern w:val="0"/>
          <w:sz w:val="32"/>
          <w:szCs w:val="32"/>
        </w:rPr>
        <w:t>年9月1日至201</w:t>
      </w:r>
      <w:r w:rsidR="00F626AD">
        <w:rPr>
          <w:rFonts w:ascii="仿宋_GB2312" w:eastAsia="仿宋_GB2312" w:hAnsi="宋体" w:cs="Arial" w:hint="eastAsia"/>
          <w:kern w:val="0"/>
          <w:sz w:val="32"/>
          <w:szCs w:val="32"/>
        </w:rPr>
        <w:t>8</w:t>
      </w:r>
      <w:r>
        <w:rPr>
          <w:rFonts w:ascii="仿宋_GB2312" w:eastAsia="仿宋_GB2312" w:hAnsi="宋体" w:cs="Arial" w:hint="eastAsia"/>
          <w:kern w:val="0"/>
          <w:sz w:val="32"/>
          <w:szCs w:val="32"/>
        </w:rPr>
        <w:t>年8月31日。</w:t>
      </w:r>
    </w:p>
    <w:p w:rsidR="00D96F78" w:rsidRDefault="00D96F78" w:rsidP="00D96F78">
      <w:pPr>
        <w:widowControl/>
        <w:adjustRightInd w:val="0"/>
        <w:snapToGrid w:val="0"/>
        <w:spacing w:line="540" w:lineRule="exact"/>
        <w:ind w:firstLineChars="200" w:firstLine="640"/>
        <w:rPr>
          <w:rFonts w:ascii="仿宋_GB2312" w:eastAsia="仿宋_GB2312" w:hAnsi="宋体" w:cs="Arial"/>
          <w:kern w:val="0"/>
          <w:sz w:val="32"/>
          <w:szCs w:val="32"/>
        </w:rPr>
      </w:pPr>
      <w:r w:rsidRPr="00D96F78">
        <w:rPr>
          <w:rFonts w:ascii="仿宋_GB2312" w:eastAsia="仿宋_GB2312" w:hAnsi="宋体" w:cs="Arial" w:hint="eastAsia"/>
          <w:kern w:val="0"/>
          <w:sz w:val="32"/>
          <w:szCs w:val="32"/>
        </w:rPr>
        <w:t>如果对本报告有任何疑问，请联系</w:t>
      </w:r>
      <w:r>
        <w:rPr>
          <w:rFonts w:ascii="仿宋_GB2312" w:eastAsia="仿宋_GB2312" w:hAnsi="宋体" w:cs="Arial" w:hint="eastAsia"/>
          <w:kern w:val="0"/>
          <w:sz w:val="32"/>
          <w:szCs w:val="32"/>
        </w:rPr>
        <w:t>东北</w:t>
      </w:r>
      <w:r w:rsidRPr="00D96F78">
        <w:rPr>
          <w:rFonts w:ascii="仿宋_GB2312" w:eastAsia="仿宋_GB2312" w:hAnsi="宋体" w:cs="Arial" w:hint="eastAsia"/>
          <w:kern w:val="0"/>
          <w:sz w:val="32"/>
          <w:szCs w:val="32"/>
        </w:rPr>
        <w:t>大学信息公开办公室</w:t>
      </w:r>
    </w:p>
    <w:p w:rsidR="00D96F78" w:rsidRDefault="00D96F78" w:rsidP="00D96F78">
      <w:pPr>
        <w:widowControl/>
        <w:adjustRightInd w:val="0"/>
        <w:snapToGrid w:val="0"/>
        <w:spacing w:line="540" w:lineRule="exact"/>
        <w:rPr>
          <w:rFonts w:ascii="仿宋_GB2312" w:eastAsia="仿宋_GB2312" w:hAnsi="宋体" w:cs="Arial"/>
          <w:kern w:val="0"/>
          <w:sz w:val="32"/>
          <w:szCs w:val="32"/>
        </w:rPr>
      </w:pPr>
      <w:r w:rsidRPr="00D96F78">
        <w:rPr>
          <w:rFonts w:ascii="仿宋_GB2312" w:eastAsia="仿宋_GB2312" w:hAnsi="宋体" w:cs="Arial" w:hint="eastAsia"/>
          <w:kern w:val="0"/>
          <w:sz w:val="32"/>
          <w:szCs w:val="32"/>
        </w:rPr>
        <w:t>（</w:t>
      </w:r>
      <w:r>
        <w:rPr>
          <w:rFonts w:ascii="仿宋_GB2312" w:eastAsia="仿宋_GB2312" w:hAnsi="宋体" w:cs="Arial" w:hint="eastAsia"/>
          <w:kern w:val="0"/>
          <w:sz w:val="32"/>
          <w:szCs w:val="32"/>
        </w:rPr>
        <w:t>联系</w:t>
      </w:r>
      <w:r w:rsidRPr="00D96F78">
        <w:rPr>
          <w:rFonts w:ascii="仿宋_GB2312" w:eastAsia="仿宋_GB2312" w:hAnsi="宋体" w:cs="Arial" w:hint="eastAsia"/>
          <w:kern w:val="0"/>
          <w:sz w:val="32"/>
          <w:szCs w:val="32"/>
        </w:rPr>
        <w:t>电话：02</w:t>
      </w:r>
      <w:r>
        <w:rPr>
          <w:rFonts w:ascii="仿宋_GB2312" w:eastAsia="仿宋_GB2312" w:hAnsi="宋体" w:cs="Arial" w:hint="eastAsia"/>
          <w:kern w:val="0"/>
          <w:sz w:val="32"/>
          <w:szCs w:val="32"/>
        </w:rPr>
        <w:t>4</w:t>
      </w:r>
      <w:r w:rsidRPr="00D96F78">
        <w:rPr>
          <w:rFonts w:ascii="仿宋_GB2312" w:eastAsia="仿宋_GB2312" w:hAnsi="宋体" w:cs="Arial" w:hint="eastAsia"/>
          <w:kern w:val="0"/>
          <w:sz w:val="32"/>
          <w:szCs w:val="32"/>
        </w:rPr>
        <w:t>-8</w:t>
      </w:r>
      <w:r>
        <w:rPr>
          <w:rFonts w:ascii="仿宋_GB2312" w:eastAsia="仿宋_GB2312" w:hAnsi="宋体" w:cs="Arial" w:hint="eastAsia"/>
          <w:kern w:val="0"/>
          <w:sz w:val="32"/>
          <w:szCs w:val="32"/>
        </w:rPr>
        <w:t>3687313</w:t>
      </w:r>
      <w:r w:rsidRPr="00D96F78">
        <w:rPr>
          <w:rFonts w:ascii="仿宋_GB2312" w:eastAsia="仿宋_GB2312" w:hAnsi="宋体" w:cs="Arial" w:hint="eastAsia"/>
          <w:kern w:val="0"/>
          <w:sz w:val="32"/>
          <w:szCs w:val="32"/>
        </w:rPr>
        <w:t>，电子邮箱：</w:t>
      </w:r>
      <w:r>
        <w:rPr>
          <w:rFonts w:ascii="仿宋_GB2312" w:eastAsia="仿宋_GB2312" w:hAnsi="宋体" w:cs="Arial" w:hint="eastAsia"/>
          <w:kern w:val="0"/>
          <w:sz w:val="32"/>
          <w:szCs w:val="32"/>
        </w:rPr>
        <w:t>info@mail.neu.edu.cn</w:t>
      </w:r>
      <w:r w:rsidRPr="00D96F78">
        <w:rPr>
          <w:rFonts w:ascii="仿宋_GB2312" w:eastAsia="仿宋_GB2312" w:hAnsi="宋体" w:cs="Arial" w:hint="eastAsia"/>
          <w:kern w:val="0"/>
          <w:sz w:val="32"/>
          <w:szCs w:val="32"/>
        </w:rPr>
        <w:t>）</w:t>
      </w:r>
      <w:r>
        <w:rPr>
          <w:rFonts w:ascii="仿宋_GB2312" w:eastAsia="仿宋_GB2312" w:hAnsi="宋体" w:cs="Arial" w:hint="eastAsia"/>
          <w:kern w:val="0"/>
          <w:sz w:val="32"/>
          <w:szCs w:val="32"/>
        </w:rPr>
        <w:t>。</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t>一、信息公开工作概述</w:t>
      </w:r>
    </w:p>
    <w:p w:rsidR="00654165" w:rsidRDefault="00F626AD" w:rsidP="00BD7562">
      <w:pPr>
        <w:widowControl/>
        <w:adjustRightInd w:val="0"/>
        <w:snapToGrid w:val="0"/>
        <w:spacing w:line="540" w:lineRule="exact"/>
        <w:ind w:firstLineChars="200" w:firstLine="640"/>
        <w:rPr>
          <w:rFonts w:ascii="仿宋_GB2312" w:eastAsia="仿宋_GB2312" w:hAnsi="宋体" w:cs="Arial"/>
          <w:kern w:val="0"/>
          <w:sz w:val="32"/>
          <w:szCs w:val="32"/>
        </w:rPr>
      </w:pPr>
      <w:r w:rsidRPr="00BD7562">
        <w:rPr>
          <w:rFonts w:ascii="仿宋_GB2312" w:eastAsia="仿宋_GB2312" w:hAnsi="宋体" w:cs="Arial" w:hint="eastAsia"/>
          <w:kern w:val="0"/>
          <w:sz w:val="32"/>
          <w:szCs w:val="32"/>
        </w:rPr>
        <w:t>东北大学持续深入学</w:t>
      </w:r>
      <w:proofErr w:type="gramStart"/>
      <w:r w:rsidRPr="00BD7562">
        <w:rPr>
          <w:rFonts w:ascii="仿宋_GB2312" w:eastAsia="仿宋_GB2312" w:hAnsi="宋体" w:cs="Arial" w:hint="eastAsia"/>
          <w:kern w:val="0"/>
          <w:sz w:val="32"/>
          <w:szCs w:val="32"/>
        </w:rPr>
        <w:t>习习近</w:t>
      </w:r>
      <w:proofErr w:type="gramEnd"/>
      <w:r w:rsidRPr="00BD7562">
        <w:rPr>
          <w:rFonts w:ascii="仿宋_GB2312" w:eastAsia="仿宋_GB2312" w:hAnsi="宋体" w:cs="Arial" w:hint="eastAsia"/>
          <w:kern w:val="0"/>
          <w:sz w:val="32"/>
          <w:szCs w:val="32"/>
        </w:rPr>
        <w:t>平新时代中国特色社会主义思想和党的十九大精神，按照党中央、国务院关于政务公开工作的决策部署和教育部全面推进教育公开的总体安排，继续坚持“以公开为常态、不公开为例外”的原则，</w:t>
      </w:r>
      <w:r w:rsidR="00BD7562">
        <w:rPr>
          <w:rFonts w:ascii="仿宋_GB2312" w:eastAsia="仿宋_GB2312" w:hAnsi="宋体" w:cs="Arial" w:hint="eastAsia"/>
          <w:kern w:val="0"/>
          <w:sz w:val="32"/>
          <w:szCs w:val="32"/>
        </w:rPr>
        <w:t>强化制度落实，丰富公开</w:t>
      </w:r>
      <w:r w:rsidR="00BD7562">
        <w:rPr>
          <w:rFonts w:ascii="仿宋_GB2312" w:eastAsia="仿宋_GB2312" w:hAnsi="宋体" w:cs="Arial" w:hint="eastAsia"/>
          <w:kern w:val="0"/>
          <w:sz w:val="32"/>
          <w:szCs w:val="32"/>
        </w:rPr>
        <w:lastRenderedPageBreak/>
        <w:t>事项，着力完善健全信息公开配套制度，不断提升信息公开工作制度化、规范化、信息化水平，</w:t>
      </w:r>
      <w:r w:rsidRPr="00BD7562">
        <w:rPr>
          <w:rFonts w:ascii="仿宋_GB2312" w:eastAsia="仿宋_GB2312" w:hAnsi="宋体" w:cs="Arial" w:hint="eastAsia"/>
          <w:kern w:val="0"/>
          <w:sz w:val="32"/>
          <w:szCs w:val="32"/>
        </w:rPr>
        <w:t>深入推进信息公开工作</w:t>
      </w:r>
      <w:r w:rsidR="00654165">
        <w:rPr>
          <w:rFonts w:ascii="仿宋_GB2312" w:eastAsia="仿宋_GB2312" w:hAnsi="宋体" w:cs="Arial" w:hint="eastAsia"/>
          <w:kern w:val="0"/>
          <w:sz w:val="32"/>
          <w:szCs w:val="32"/>
        </w:rPr>
        <w:t>。</w:t>
      </w:r>
    </w:p>
    <w:p w:rsidR="00BD7562" w:rsidRDefault="00BD7562"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坚持实施校长直通车制度，</w:t>
      </w:r>
      <w:r w:rsidR="00D34CC1">
        <w:rPr>
          <w:rFonts w:ascii="仿宋_GB2312" w:eastAsia="仿宋_GB2312" w:hAnsi="宋体" w:cs="Arial" w:hint="eastAsia"/>
          <w:kern w:val="0"/>
          <w:sz w:val="32"/>
          <w:szCs w:val="32"/>
        </w:rPr>
        <w:t>截止到</w:t>
      </w:r>
      <w:r>
        <w:rPr>
          <w:rFonts w:ascii="仿宋_GB2312" w:eastAsia="仿宋_GB2312" w:hAnsi="宋体" w:cs="Arial" w:hint="eastAsia"/>
          <w:kern w:val="0"/>
          <w:sz w:val="32"/>
          <w:szCs w:val="32"/>
        </w:rPr>
        <w:t>2018年8月31</w:t>
      </w:r>
      <w:r w:rsidR="00D34CC1">
        <w:rPr>
          <w:rFonts w:ascii="仿宋_GB2312" w:eastAsia="仿宋_GB2312" w:hAnsi="宋体" w:cs="Arial" w:hint="eastAsia"/>
          <w:kern w:val="0"/>
          <w:sz w:val="32"/>
          <w:szCs w:val="32"/>
        </w:rPr>
        <w:t>日，整个学年累计收到涉及学校发展各方面的</w:t>
      </w:r>
      <w:r>
        <w:rPr>
          <w:rFonts w:ascii="仿宋_GB2312" w:eastAsia="仿宋_GB2312" w:hAnsi="宋体" w:cs="Arial" w:hint="eastAsia"/>
          <w:kern w:val="0"/>
          <w:sz w:val="32"/>
          <w:szCs w:val="32"/>
        </w:rPr>
        <w:t>来信</w:t>
      </w:r>
      <w:r w:rsidR="00D34CC1">
        <w:rPr>
          <w:rFonts w:ascii="仿宋_GB2312" w:eastAsia="仿宋_GB2312" w:hAnsi="宋体" w:cs="Arial" w:hint="eastAsia"/>
          <w:kern w:val="0"/>
          <w:sz w:val="32"/>
          <w:szCs w:val="32"/>
        </w:rPr>
        <w:t>来电</w:t>
      </w:r>
      <w:r>
        <w:rPr>
          <w:rFonts w:ascii="仿宋_GB2312" w:eastAsia="仿宋_GB2312" w:hAnsi="宋体" w:cs="Arial" w:hint="eastAsia"/>
          <w:kern w:val="0"/>
          <w:sz w:val="32"/>
          <w:szCs w:val="32"/>
        </w:rPr>
        <w:t>825封，做到事事有回音、件件有着落。</w:t>
      </w:r>
      <w:r w:rsidR="00FF0876">
        <w:rPr>
          <w:rFonts w:ascii="仿宋_GB2312" w:eastAsia="仿宋_GB2312" w:hAnsi="宋体" w:cs="Arial" w:hint="eastAsia"/>
          <w:kern w:val="0"/>
          <w:sz w:val="32"/>
          <w:szCs w:val="32"/>
        </w:rPr>
        <w:t>校长直通车制度实施几年来,作为校领导与师生员工沟通联系的有效渠道、快速回应师生关切的切实举措，获得了广大师生的一致好评。</w:t>
      </w:r>
    </w:p>
    <w:p w:rsidR="00654165" w:rsidRPr="00086E10" w:rsidRDefault="00F7464C"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学校</w:t>
      </w:r>
      <w:r w:rsidR="00654165">
        <w:rPr>
          <w:rFonts w:ascii="仿宋_GB2312" w:eastAsia="仿宋_GB2312" w:hAnsi="宋体" w:cs="Arial" w:hint="eastAsia"/>
          <w:kern w:val="0"/>
          <w:sz w:val="32"/>
          <w:szCs w:val="32"/>
        </w:rPr>
        <w:t>在门户网站开设信息公开专栏，通过网站</w:t>
      </w:r>
      <w:r w:rsidR="00BD7562">
        <w:rPr>
          <w:rFonts w:ascii="仿宋_GB2312" w:eastAsia="仿宋_GB2312" w:hAnsi="宋体" w:cs="Arial" w:hint="eastAsia"/>
          <w:kern w:val="0"/>
          <w:sz w:val="32"/>
          <w:szCs w:val="32"/>
        </w:rPr>
        <w:t>、</w:t>
      </w:r>
      <w:proofErr w:type="gramStart"/>
      <w:r w:rsidR="00BD7562">
        <w:rPr>
          <w:rFonts w:ascii="仿宋_GB2312" w:eastAsia="仿宋_GB2312" w:hAnsi="宋体" w:cs="Arial" w:hint="eastAsia"/>
          <w:kern w:val="0"/>
          <w:sz w:val="32"/>
          <w:szCs w:val="32"/>
        </w:rPr>
        <w:t>微信客户端</w:t>
      </w:r>
      <w:proofErr w:type="gramEnd"/>
      <w:r w:rsidR="00BD7562">
        <w:rPr>
          <w:rFonts w:ascii="仿宋_GB2312" w:eastAsia="仿宋_GB2312" w:hAnsi="宋体" w:cs="Arial" w:hint="eastAsia"/>
          <w:kern w:val="0"/>
          <w:sz w:val="32"/>
          <w:szCs w:val="32"/>
        </w:rPr>
        <w:t>、微博、公告栏</w:t>
      </w:r>
      <w:r w:rsidR="00654165">
        <w:rPr>
          <w:rFonts w:ascii="仿宋_GB2312" w:eastAsia="仿宋_GB2312" w:hAnsi="宋体" w:cs="Arial" w:hint="eastAsia"/>
          <w:kern w:val="0"/>
          <w:sz w:val="32"/>
          <w:szCs w:val="32"/>
        </w:rPr>
        <w:t>发布信息公开制度、主动公开的内容以及依申请公开的办理流程与方法</w:t>
      </w:r>
      <w:r w:rsidR="00264EA4">
        <w:rPr>
          <w:rFonts w:ascii="仿宋_GB2312" w:eastAsia="仿宋_GB2312" w:hAnsi="宋体" w:cs="Arial" w:hint="eastAsia"/>
          <w:kern w:val="0"/>
          <w:sz w:val="32"/>
          <w:szCs w:val="32"/>
        </w:rPr>
        <w:t>。着力做好党发文、校发文的信息公开工作，</w:t>
      </w:r>
      <w:r w:rsidR="00654165">
        <w:rPr>
          <w:rFonts w:ascii="仿宋_GB2312" w:eastAsia="仿宋_GB2312" w:hAnsi="宋体" w:cs="Arial" w:hint="eastAsia"/>
          <w:kern w:val="0"/>
          <w:sz w:val="32"/>
          <w:szCs w:val="32"/>
        </w:rPr>
        <w:t>重点做好信息公开目录和规章制度汇编工作</w:t>
      </w:r>
      <w:r w:rsidR="00D34CC1">
        <w:rPr>
          <w:rFonts w:ascii="仿宋_GB2312" w:eastAsia="仿宋_GB2312" w:hAnsi="宋体" w:cs="Arial" w:hint="eastAsia"/>
          <w:kern w:val="0"/>
          <w:sz w:val="32"/>
          <w:szCs w:val="32"/>
        </w:rPr>
        <w:t>,同时对上一学年度已经公开的规章制度逐条梳理，适时清理已经废止的制度。</w:t>
      </w:r>
      <w:r w:rsidR="00654165">
        <w:rPr>
          <w:rFonts w:ascii="仿宋_GB2312" w:eastAsia="仿宋_GB2312" w:hAnsi="宋体" w:cs="Arial" w:hint="eastAsia"/>
          <w:kern w:val="0"/>
          <w:sz w:val="32"/>
          <w:szCs w:val="32"/>
        </w:rPr>
        <w:t>根据信息公开清单，对学校信息公开内容进行整合，并建立相关链接，</w:t>
      </w:r>
      <w:r w:rsidR="00264EA4">
        <w:rPr>
          <w:rFonts w:ascii="仿宋_GB2312" w:eastAsia="仿宋_GB2312" w:hAnsi="宋体" w:cs="Arial" w:hint="eastAsia"/>
          <w:kern w:val="0"/>
          <w:sz w:val="32"/>
          <w:szCs w:val="32"/>
        </w:rPr>
        <w:t xml:space="preserve"> </w:t>
      </w:r>
      <w:r w:rsidR="00654165">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7</w:t>
      </w:r>
      <w:r w:rsidR="00654165">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8</w:t>
      </w:r>
      <w:r w:rsidR="00DC6C93">
        <w:rPr>
          <w:rFonts w:ascii="仿宋_GB2312" w:eastAsia="仿宋_GB2312" w:hAnsi="宋体" w:cs="Arial" w:hint="eastAsia"/>
          <w:kern w:val="0"/>
          <w:sz w:val="32"/>
          <w:szCs w:val="32"/>
        </w:rPr>
        <w:t>整个</w:t>
      </w:r>
      <w:r w:rsidR="00654165">
        <w:rPr>
          <w:rFonts w:ascii="仿宋_GB2312" w:eastAsia="仿宋_GB2312" w:hAnsi="宋体" w:cs="Arial" w:hint="eastAsia"/>
          <w:kern w:val="0"/>
          <w:sz w:val="32"/>
          <w:szCs w:val="32"/>
        </w:rPr>
        <w:t>学年公开办学信息</w:t>
      </w:r>
      <w:r>
        <w:rPr>
          <w:rFonts w:ascii="仿宋_GB2312" w:eastAsia="仿宋_GB2312" w:hAnsi="宋体" w:cs="Arial" w:hint="eastAsia"/>
          <w:kern w:val="0"/>
          <w:sz w:val="32"/>
          <w:szCs w:val="32"/>
        </w:rPr>
        <w:t>累计</w:t>
      </w:r>
      <w:r w:rsidR="00BD7562">
        <w:rPr>
          <w:rFonts w:ascii="仿宋_GB2312" w:eastAsia="仿宋_GB2312" w:hAnsi="宋体" w:cs="Arial" w:hint="eastAsia"/>
          <w:kern w:val="0"/>
          <w:sz w:val="32"/>
          <w:szCs w:val="32"/>
        </w:rPr>
        <w:t>510</w:t>
      </w:r>
      <w:r w:rsidR="00654165">
        <w:rPr>
          <w:rFonts w:ascii="仿宋_GB2312" w:eastAsia="仿宋_GB2312" w:hAnsi="宋体" w:cs="Arial" w:hint="eastAsia"/>
          <w:kern w:val="0"/>
          <w:sz w:val="32"/>
          <w:szCs w:val="32"/>
        </w:rPr>
        <w:t>余条。</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t>二、主动公开情况</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1.基本信息公开情况</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按照教育部要求在学校门户网站及信息公开专栏</w:t>
      </w:r>
      <w:r w:rsidR="00BD7562">
        <w:rPr>
          <w:rFonts w:ascii="仿宋_GB2312" w:eastAsia="仿宋_GB2312" w:hAnsi="宋体" w:cs="Arial" w:hint="eastAsia"/>
          <w:kern w:val="0"/>
          <w:sz w:val="32"/>
          <w:szCs w:val="32"/>
        </w:rPr>
        <w:t>修订</w:t>
      </w:r>
      <w:r>
        <w:rPr>
          <w:rFonts w:ascii="仿宋_GB2312" w:eastAsia="仿宋_GB2312" w:hAnsi="宋体" w:cs="Arial" w:hint="eastAsia"/>
          <w:kern w:val="0"/>
          <w:sz w:val="32"/>
          <w:szCs w:val="32"/>
        </w:rPr>
        <w:t>了办学规模、校领导班子简介、机构设置、学科情况、专业情况、各类在校生情况、教师和专业技术人员数量等基本办学情况</w:t>
      </w:r>
      <w:r w:rsidR="00DC6C93">
        <w:rPr>
          <w:rFonts w:ascii="仿宋_GB2312" w:eastAsia="仿宋_GB2312" w:hAnsi="宋体" w:cs="Arial" w:hint="eastAsia"/>
          <w:kern w:val="0"/>
          <w:sz w:val="32"/>
          <w:szCs w:val="32"/>
        </w:rPr>
        <w:t>，面向全社会公开办学信息</w:t>
      </w:r>
      <w:r>
        <w:rPr>
          <w:rFonts w:ascii="仿宋_GB2312" w:eastAsia="仿宋_GB2312" w:hAnsi="宋体" w:cs="Arial" w:hint="eastAsia"/>
          <w:kern w:val="0"/>
          <w:sz w:val="32"/>
          <w:szCs w:val="32"/>
        </w:rPr>
        <w:t>。</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2.招生考试信息公开情况</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7</w:t>
      </w:r>
      <w:r>
        <w:rPr>
          <w:rFonts w:ascii="仿宋_GB2312" w:eastAsia="仿宋_GB2312" w:hAnsi="宋体" w:cs="Arial" w:hint="eastAsia"/>
          <w:kern w:val="0"/>
          <w:sz w:val="32"/>
          <w:szCs w:val="32"/>
        </w:rPr>
        <w:t>-</w:t>
      </w:r>
      <w:r>
        <w:rPr>
          <w:rFonts w:ascii="仿宋_GB2312" w:eastAsia="仿宋_GB2312" w:hAnsi="宋体" w:cs="Arial"/>
          <w:kern w:val="0"/>
          <w:sz w:val="32"/>
          <w:szCs w:val="32"/>
        </w:rPr>
        <w:t>201</w:t>
      </w:r>
      <w:r w:rsidR="00BD7562">
        <w:rPr>
          <w:rFonts w:ascii="仿宋_GB2312" w:eastAsia="仿宋_GB2312" w:hAnsi="宋体" w:cs="Arial" w:hint="eastAsia"/>
          <w:kern w:val="0"/>
          <w:sz w:val="32"/>
          <w:szCs w:val="32"/>
        </w:rPr>
        <w:t>8</w:t>
      </w:r>
      <w:r>
        <w:rPr>
          <w:rFonts w:ascii="仿宋_GB2312" w:eastAsia="仿宋_GB2312" w:hAnsi="宋体" w:cs="Arial"/>
          <w:kern w:val="0"/>
          <w:sz w:val="32"/>
          <w:szCs w:val="32"/>
        </w:rPr>
        <w:t>学年度</w:t>
      </w:r>
      <w:r>
        <w:rPr>
          <w:rFonts w:ascii="仿宋_GB2312" w:eastAsia="仿宋_GB2312" w:hAnsi="宋体" w:cs="Arial" w:hint="eastAsia"/>
          <w:kern w:val="0"/>
          <w:sz w:val="32"/>
          <w:szCs w:val="32"/>
        </w:rPr>
        <w:t>，</w:t>
      </w:r>
      <w:r>
        <w:rPr>
          <w:rFonts w:ascii="仿宋_GB2312" w:eastAsia="仿宋_GB2312" w:hAnsi="宋体" w:cs="Arial"/>
          <w:kern w:val="0"/>
          <w:sz w:val="32"/>
          <w:szCs w:val="32"/>
        </w:rPr>
        <w:t>在东北大学招生信息网上主动公开各层次</w:t>
      </w:r>
      <w:r>
        <w:rPr>
          <w:rFonts w:ascii="仿宋_GB2312" w:eastAsia="仿宋_GB2312" w:hAnsi="宋体" w:cs="Arial" w:hint="eastAsia"/>
          <w:kern w:val="0"/>
          <w:sz w:val="32"/>
          <w:szCs w:val="32"/>
        </w:rPr>
        <w:t>、</w:t>
      </w:r>
      <w:r>
        <w:rPr>
          <w:rFonts w:ascii="仿宋_GB2312" w:eastAsia="仿宋_GB2312" w:hAnsi="宋体" w:cs="Arial"/>
          <w:kern w:val="0"/>
          <w:sz w:val="32"/>
          <w:szCs w:val="32"/>
        </w:rPr>
        <w:t>多类型学历教育招生考试录取规定及</w:t>
      </w:r>
      <w:r w:rsidR="00DC6C93">
        <w:rPr>
          <w:rFonts w:ascii="仿宋_GB2312" w:eastAsia="仿宋_GB2312" w:hAnsi="宋体" w:cs="Arial" w:hint="eastAsia"/>
          <w:kern w:val="0"/>
          <w:sz w:val="32"/>
          <w:szCs w:val="32"/>
        </w:rPr>
        <w:t>权利保障</w:t>
      </w:r>
      <w:r>
        <w:rPr>
          <w:rFonts w:ascii="仿宋_GB2312" w:eastAsia="仿宋_GB2312" w:hAnsi="宋体" w:cs="Arial"/>
          <w:kern w:val="0"/>
          <w:sz w:val="32"/>
          <w:szCs w:val="32"/>
        </w:rPr>
        <w:t>措施</w:t>
      </w:r>
      <w:r>
        <w:rPr>
          <w:rFonts w:ascii="仿宋_GB2312" w:eastAsia="仿宋_GB2312" w:hAnsi="宋体" w:cs="Arial" w:hint="eastAsia"/>
          <w:kern w:val="0"/>
          <w:sz w:val="32"/>
          <w:szCs w:val="32"/>
        </w:rPr>
        <w:t>，</w:t>
      </w:r>
      <w:r w:rsidR="00700C83" w:rsidRPr="00086E10">
        <w:rPr>
          <w:rFonts w:ascii="仿宋_GB2312" w:eastAsia="仿宋_GB2312" w:hAnsi="宋体" w:cs="Arial" w:hint="eastAsia"/>
          <w:kern w:val="0"/>
          <w:sz w:val="32"/>
          <w:szCs w:val="32"/>
        </w:rPr>
        <w:t>完善特</w:t>
      </w:r>
      <w:r w:rsidR="00700C83" w:rsidRPr="00086E10">
        <w:rPr>
          <w:rFonts w:ascii="仿宋_GB2312" w:eastAsia="仿宋_GB2312" w:hAnsi="宋体" w:cs="Arial" w:hint="eastAsia"/>
          <w:kern w:val="0"/>
          <w:sz w:val="32"/>
          <w:szCs w:val="32"/>
        </w:rPr>
        <w:lastRenderedPageBreak/>
        <w:t>殊类型招生方法，探索人才选拔机制，</w:t>
      </w:r>
      <w:r>
        <w:rPr>
          <w:rFonts w:ascii="仿宋_GB2312" w:eastAsia="仿宋_GB2312" w:hAnsi="宋体" w:cs="Arial"/>
          <w:kern w:val="0"/>
          <w:sz w:val="32"/>
          <w:szCs w:val="32"/>
        </w:rPr>
        <w:t>编制了招生简章</w:t>
      </w:r>
      <w:r>
        <w:rPr>
          <w:rFonts w:ascii="仿宋_GB2312" w:eastAsia="仿宋_GB2312" w:hAnsi="宋体" w:cs="Arial" w:hint="eastAsia"/>
          <w:kern w:val="0"/>
          <w:sz w:val="32"/>
          <w:szCs w:val="32"/>
        </w:rPr>
        <w:t>、</w:t>
      </w:r>
      <w:r>
        <w:rPr>
          <w:rFonts w:ascii="仿宋_GB2312" w:eastAsia="仿宋_GB2312" w:hAnsi="宋体" w:cs="Arial"/>
          <w:kern w:val="0"/>
          <w:sz w:val="32"/>
          <w:szCs w:val="32"/>
        </w:rPr>
        <w:t>报考指南并及时网上公布</w:t>
      </w:r>
      <w:r>
        <w:rPr>
          <w:rFonts w:ascii="仿宋_GB2312" w:eastAsia="仿宋_GB2312" w:hAnsi="宋体" w:cs="Arial" w:hint="eastAsia"/>
          <w:kern w:val="0"/>
          <w:sz w:val="32"/>
          <w:szCs w:val="32"/>
        </w:rPr>
        <w:t>，让</w:t>
      </w:r>
      <w:r w:rsidR="00DC6C93">
        <w:rPr>
          <w:rFonts w:ascii="仿宋_GB2312" w:eastAsia="仿宋_GB2312" w:hAnsi="宋体" w:cs="Arial" w:hint="eastAsia"/>
          <w:kern w:val="0"/>
          <w:sz w:val="32"/>
          <w:szCs w:val="32"/>
        </w:rPr>
        <w:t>全社会</w:t>
      </w:r>
      <w:r>
        <w:rPr>
          <w:rFonts w:ascii="仿宋_GB2312" w:eastAsia="仿宋_GB2312" w:hAnsi="宋体" w:cs="Arial" w:hint="eastAsia"/>
          <w:kern w:val="0"/>
          <w:sz w:val="32"/>
          <w:szCs w:val="32"/>
        </w:rPr>
        <w:t>能够及时了解报考相关信息及流程，多渠道接受社会和考生监督。</w:t>
      </w:r>
    </w:p>
    <w:p w:rsidR="00700C83" w:rsidRPr="00086E10"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不断完善招生宣传机制，提升宣传效果</w:t>
      </w:r>
      <w:r w:rsidR="00D34CC1">
        <w:rPr>
          <w:rFonts w:ascii="仿宋_GB2312" w:eastAsia="仿宋_GB2312" w:hAnsi="宋体" w:cs="Arial" w:hint="eastAsia"/>
          <w:kern w:val="0"/>
          <w:sz w:val="32"/>
          <w:szCs w:val="32"/>
        </w:rPr>
        <w:t>，</w:t>
      </w:r>
      <w:r w:rsidR="00D34CC1" w:rsidRPr="00086E10">
        <w:rPr>
          <w:rFonts w:ascii="仿宋_GB2312" w:eastAsia="仿宋_GB2312" w:hAnsi="宋体" w:cs="Arial" w:hint="eastAsia"/>
          <w:kern w:val="0"/>
          <w:sz w:val="32"/>
          <w:szCs w:val="32"/>
        </w:rPr>
        <w:t>开展了校园开放日</w:t>
      </w:r>
      <w:r w:rsidR="00264EA4">
        <w:rPr>
          <w:rFonts w:ascii="仿宋_GB2312" w:eastAsia="仿宋_GB2312" w:hAnsi="宋体" w:cs="Arial" w:hint="eastAsia"/>
          <w:kern w:val="0"/>
          <w:sz w:val="32"/>
          <w:szCs w:val="32"/>
        </w:rPr>
        <w:t>等</w:t>
      </w:r>
      <w:r w:rsidR="00D34CC1" w:rsidRPr="00086E10">
        <w:rPr>
          <w:rFonts w:ascii="仿宋_GB2312" w:eastAsia="仿宋_GB2312" w:hAnsi="宋体" w:cs="Arial" w:hint="eastAsia"/>
          <w:kern w:val="0"/>
          <w:sz w:val="32"/>
          <w:szCs w:val="32"/>
        </w:rPr>
        <w:t>线下活动</w:t>
      </w:r>
      <w:r w:rsidR="00D34CC1">
        <w:rPr>
          <w:rFonts w:ascii="仿宋_GB2312" w:eastAsia="仿宋_GB2312" w:hAnsi="宋体" w:cs="Arial" w:hint="eastAsia"/>
          <w:kern w:val="0"/>
          <w:sz w:val="32"/>
          <w:szCs w:val="32"/>
        </w:rPr>
        <w:t>。学校</w:t>
      </w:r>
      <w:r w:rsidR="00700C83" w:rsidRPr="00086E10">
        <w:rPr>
          <w:rFonts w:ascii="仿宋_GB2312" w:eastAsia="仿宋_GB2312" w:hAnsi="宋体" w:cs="Arial" w:hint="eastAsia"/>
          <w:kern w:val="0"/>
          <w:sz w:val="32"/>
          <w:szCs w:val="32"/>
        </w:rPr>
        <w:t>招生组扩增至39个，组织448人次教职工及107人次硕博研究生走访中学616所，参加咨询会440场。</w:t>
      </w:r>
      <w:r w:rsidR="00D34CC1" w:rsidRPr="00086E10">
        <w:rPr>
          <w:rFonts w:ascii="仿宋_GB2312" w:eastAsia="仿宋_GB2312" w:hAnsi="宋体" w:cs="Arial" w:hint="eastAsia"/>
          <w:kern w:val="0"/>
          <w:sz w:val="32"/>
          <w:szCs w:val="32"/>
        </w:rPr>
        <w:t>增</w:t>
      </w:r>
      <w:r w:rsidR="00D34CC1">
        <w:rPr>
          <w:rFonts w:ascii="仿宋_GB2312" w:eastAsia="仿宋_GB2312" w:hAnsi="宋体" w:cs="Arial" w:hint="eastAsia"/>
          <w:kern w:val="0"/>
          <w:sz w:val="32"/>
          <w:szCs w:val="32"/>
        </w:rPr>
        <w:t>加</w:t>
      </w:r>
      <w:r w:rsidR="00700C83" w:rsidRPr="00086E10">
        <w:rPr>
          <w:rFonts w:ascii="仿宋_GB2312" w:eastAsia="仿宋_GB2312" w:hAnsi="宋体" w:cs="Arial" w:hint="eastAsia"/>
          <w:kern w:val="0"/>
          <w:sz w:val="32"/>
          <w:szCs w:val="32"/>
        </w:rPr>
        <w:t>优秀生源基地至296所。</w:t>
      </w:r>
      <w:r w:rsidR="00D34CC1">
        <w:rPr>
          <w:rFonts w:ascii="仿宋_GB2312" w:eastAsia="仿宋_GB2312" w:hAnsi="宋体" w:cs="Arial" w:hint="eastAsia"/>
          <w:kern w:val="0"/>
          <w:sz w:val="32"/>
          <w:szCs w:val="32"/>
        </w:rPr>
        <w:t>利用</w:t>
      </w:r>
      <w:r w:rsidR="00700C83" w:rsidRPr="00086E10">
        <w:rPr>
          <w:rFonts w:ascii="仿宋_GB2312" w:eastAsia="仿宋_GB2312" w:hAnsi="宋体" w:cs="Arial" w:hint="eastAsia"/>
          <w:kern w:val="0"/>
          <w:sz w:val="32"/>
          <w:szCs w:val="32"/>
        </w:rPr>
        <w:t>寒暑假</w:t>
      </w:r>
      <w:r w:rsidR="00D34CC1">
        <w:rPr>
          <w:rFonts w:ascii="仿宋_GB2312" w:eastAsia="仿宋_GB2312" w:hAnsi="宋体" w:cs="Arial" w:hint="eastAsia"/>
          <w:kern w:val="0"/>
          <w:sz w:val="32"/>
          <w:szCs w:val="32"/>
        </w:rPr>
        <w:t>组织</w:t>
      </w:r>
      <w:r w:rsidR="00700C83" w:rsidRPr="00086E10">
        <w:rPr>
          <w:rFonts w:ascii="仿宋_GB2312" w:eastAsia="仿宋_GB2312" w:hAnsi="宋体" w:cs="Arial" w:hint="eastAsia"/>
          <w:kern w:val="0"/>
          <w:sz w:val="32"/>
          <w:szCs w:val="32"/>
        </w:rPr>
        <w:t>学生社会实践团572支</w:t>
      </w:r>
      <w:r w:rsidR="00D34CC1">
        <w:rPr>
          <w:rFonts w:ascii="仿宋_GB2312" w:eastAsia="仿宋_GB2312" w:hAnsi="宋体" w:cs="Arial" w:hint="eastAsia"/>
          <w:kern w:val="0"/>
          <w:sz w:val="32"/>
          <w:szCs w:val="32"/>
        </w:rPr>
        <w:t>，</w:t>
      </w:r>
      <w:r w:rsidR="00700C83" w:rsidRPr="00086E10">
        <w:rPr>
          <w:rFonts w:ascii="仿宋_GB2312" w:eastAsia="仿宋_GB2312" w:hAnsi="宋体" w:cs="Arial" w:hint="eastAsia"/>
          <w:kern w:val="0"/>
          <w:sz w:val="32"/>
          <w:szCs w:val="32"/>
        </w:rPr>
        <w:t>线上</w:t>
      </w:r>
      <w:r w:rsidR="00DC6C93">
        <w:rPr>
          <w:rFonts w:ascii="仿宋_GB2312" w:eastAsia="仿宋_GB2312" w:hAnsi="宋体" w:cs="Arial" w:hint="eastAsia"/>
          <w:kern w:val="0"/>
          <w:sz w:val="32"/>
          <w:szCs w:val="32"/>
        </w:rPr>
        <w:t>线</w:t>
      </w:r>
      <w:r w:rsidR="00700C83" w:rsidRPr="00086E10">
        <w:rPr>
          <w:rFonts w:ascii="仿宋_GB2312" w:eastAsia="仿宋_GB2312" w:hAnsi="宋体" w:cs="Arial" w:hint="eastAsia"/>
          <w:kern w:val="0"/>
          <w:sz w:val="32"/>
          <w:szCs w:val="32"/>
        </w:rPr>
        <w:t>下解答考生问题上万条</w:t>
      </w:r>
      <w:r w:rsidR="00D34CC1">
        <w:rPr>
          <w:rFonts w:ascii="仿宋_GB2312" w:eastAsia="仿宋_GB2312" w:hAnsi="宋体" w:cs="Arial" w:hint="eastAsia"/>
          <w:kern w:val="0"/>
          <w:sz w:val="32"/>
          <w:szCs w:val="32"/>
        </w:rPr>
        <w:t>，</w:t>
      </w:r>
      <w:r w:rsidR="00DC6C93">
        <w:rPr>
          <w:rFonts w:ascii="仿宋_GB2312" w:eastAsia="仿宋_GB2312" w:hAnsi="宋体" w:cs="Arial" w:hint="eastAsia"/>
          <w:kern w:val="0"/>
          <w:sz w:val="32"/>
          <w:szCs w:val="32"/>
        </w:rPr>
        <w:t>招生</w:t>
      </w:r>
      <w:r w:rsidR="00700C83" w:rsidRPr="00086E10">
        <w:rPr>
          <w:rFonts w:ascii="仿宋_GB2312" w:eastAsia="仿宋_GB2312" w:hAnsi="宋体" w:cs="Arial" w:hint="eastAsia"/>
          <w:kern w:val="0"/>
          <w:sz w:val="32"/>
          <w:szCs w:val="32"/>
        </w:rPr>
        <w:t>宣传视频点击率超</w:t>
      </w:r>
      <w:r w:rsidR="00D34CC1">
        <w:rPr>
          <w:rFonts w:ascii="仿宋_GB2312" w:eastAsia="仿宋_GB2312" w:hAnsi="宋体" w:cs="Arial" w:hint="eastAsia"/>
          <w:kern w:val="0"/>
          <w:sz w:val="32"/>
          <w:szCs w:val="32"/>
        </w:rPr>
        <w:t>过了</w:t>
      </w:r>
      <w:r w:rsidR="00700C83" w:rsidRPr="00086E10">
        <w:rPr>
          <w:rFonts w:ascii="仿宋_GB2312" w:eastAsia="仿宋_GB2312" w:hAnsi="宋体" w:cs="Arial" w:hint="eastAsia"/>
          <w:kern w:val="0"/>
          <w:sz w:val="32"/>
          <w:szCs w:val="32"/>
        </w:rPr>
        <w:t>100万</w:t>
      </w:r>
      <w:r w:rsidR="00DC6C93">
        <w:rPr>
          <w:rFonts w:ascii="仿宋_GB2312" w:eastAsia="仿宋_GB2312" w:hAnsi="宋体" w:cs="Arial" w:hint="eastAsia"/>
          <w:kern w:val="0"/>
          <w:sz w:val="32"/>
          <w:szCs w:val="32"/>
        </w:rPr>
        <w:t>，取得了良好的社会效果</w:t>
      </w:r>
      <w:r w:rsidR="00700C83" w:rsidRPr="00086E10">
        <w:rPr>
          <w:rFonts w:ascii="仿宋_GB2312" w:eastAsia="仿宋_GB2312" w:hAnsi="宋体" w:cs="Arial" w:hint="eastAsia"/>
          <w:kern w:val="0"/>
          <w:sz w:val="32"/>
          <w:szCs w:val="32"/>
        </w:rPr>
        <w:t>。</w:t>
      </w:r>
    </w:p>
    <w:p w:rsidR="00A437ED" w:rsidRPr="00086E10"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深化招生“阳光工程”和工作研究，</w:t>
      </w:r>
      <w:r w:rsidR="00A437ED" w:rsidRPr="00086E10">
        <w:rPr>
          <w:rFonts w:ascii="仿宋_GB2312" w:eastAsia="仿宋_GB2312" w:hAnsi="宋体" w:cs="Arial" w:hint="eastAsia"/>
          <w:kern w:val="0"/>
          <w:sz w:val="32"/>
          <w:szCs w:val="32"/>
        </w:rPr>
        <w:t>健全组织领导机制，完善信息公开制度，积极探索第三方监督机制。增加自主招生特长深度审查考核，对于农村学生单独招生严把条件关卡，针对高水平运动队测试引入外审专家，及时做好线上线下交流沟通工作，广泛听取考生家长意见建议。</w:t>
      </w:r>
    </w:p>
    <w:p w:rsidR="00654165" w:rsidRDefault="00654165" w:rsidP="00A437ED">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3.财务、资产及收费信息公开情况</w:t>
      </w:r>
    </w:p>
    <w:p w:rsidR="001B3BB0" w:rsidRPr="00086E10" w:rsidRDefault="001B3BB0" w:rsidP="00086E10">
      <w:pPr>
        <w:widowControl/>
        <w:adjustRightInd w:val="0"/>
        <w:snapToGrid w:val="0"/>
        <w:spacing w:line="540" w:lineRule="exact"/>
        <w:ind w:firstLineChars="200" w:firstLine="640"/>
        <w:rPr>
          <w:rFonts w:ascii="仿宋_GB2312" w:eastAsia="仿宋_GB2312" w:hAnsi="宋体" w:cs="Arial"/>
          <w:kern w:val="0"/>
          <w:sz w:val="32"/>
          <w:szCs w:val="32"/>
        </w:rPr>
      </w:pPr>
      <w:r w:rsidRPr="00086E10">
        <w:rPr>
          <w:rFonts w:ascii="仿宋_GB2312" w:eastAsia="仿宋_GB2312" w:hAnsi="宋体" w:cs="Arial" w:hint="eastAsia"/>
          <w:kern w:val="0"/>
          <w:sz w:val="32"/>
          <w:szCs w:val="32"/>
        </w:rPr>
        <w:t>认真落实“放、管、服”文件精神，通过业务梳理和改进，切实有效的简化了财务报销程序，充分利用信息化手段，提升服务质量。加强财务政策和制度宣传，以挂牌服务为手段，增强财务人员责任意识、服务意识，提升了服务形象。</w:t>
      </w:r>
    </w:p>
    <w:p w:rsidR="00654165" w:rsidRDefault="00654165" w:rsidP="00654165">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按照教育部关于做好高等学校财务信息公开工作的要求，积极推进学校财务信息公开工作。在部门预算、决算批复后10个工作日内，主动在学校主页和信息公开网公布预算和决算情况。严格执行教育收费公示要求。根据要求，通过入学通知、学校财</w:t>
      </w:r>
      <w:r>
        <w:rPr>
          <w:rFonts w:ascii="仿宋_GB2312" w:eastAsia="仿宋_GB2312" w:hAnsi="宋体" w:cs="Arial" w:hint="eastAsia"/>
          <w:kern w:val="0"/>
          <w:sz w:val="32"/>
          <w:szCs w:val="32"/>
        </w:rPr>
        <w:lastRenderedPageBreak/>
        <w:t>务网站、公示板、阅报栏、现场收费公示板等多种形式将本科生学费、住宿费、研究生学费等信息进行公示，主动接受社会、学生监督。</w:t>
      </w:r>
    </w:p>
    <w:p w:rsidR="00A437ED" w:rsidRPr="00086E10"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持续推进资产管理信息化建设，完成与财务信息系统互联互通、</w:t>
      </w:r>
      <w:r w:rsidR="00D34CC1">
        <w:rPr>
          <w:rFonts w:ascii="仿宋_GB2312" w:eastAsia="仿宋_GB2312" w:hAnsi="宋体" w:cs="Arial" w:hint="eastAsia"/>
          <w:kern w:val="0"/>
          <w:sz w:val="32"/>
          <w:szCs w:val="32"/>
        </w:rPr>
        <w:t>建设</w:t>
      </w:r>
      <w:r w:rsidR="00A437ED" w:rsidRPr="00086E10">
        <w:rPr>
          <w:rFonts w:ascii="仿宋_GB2312" w:eastAsia="仿宋_GB2312" w:hAnsi="宋体" w:cs="Arial" w:hint="eastAsia"/>
          <w:kern w:val="0"/>
          <w:sz w:val="32"/>
          <w:szCs w:val="32"/>
        </w:rPr>
        <w:t>以“全生命周期管理”为主线的国有资产统筹管理平台</w:t>
      </w:r>
      <w:r w:rsidR="00D34CC1">
        <w:rPr>
          <w:rFonts w:ascii="仿宋_GB2312" w:eastAsia="仿宋_GB2312" w:hAnsi="宋体" w:cs="Arial" w:hint="eastAsia"/>
          <w:kern w:val="0"/>
          <w:sz w:val="32"/>
          <w:szCs w:val="32"/>
        </w:rPr>
        <w:t>，</w:t>
      </w:r>
      <w:r w:rsidR="00A437ED" w:rsidRPr="00086E10">
        <w:rPr>
          <w:rFonts w:ascii="仿宋_GB2312" w:eastAsia="仿宋_GB2312" w:hAnsi="宋体" w:cs="Arial" w:hint="eastAsia"/>
          <w:kern w:val="0"/>
          <w:sz w:val="32"/>
          <w:szCs w:val="32"/>
        </w:rPr>
        <w:t>优化仪器设备家具管理系统相关模块，搭建大型仪器设备共享平台，持续推进仪器设备开放共享信息化工作</w:t>
      </w:r>
      <w:r w:rsidR="00D34CC1">
        <w:rPr>
          <w:rFonts w:ascii="仿宋_GB2312" w:eastAsia="仿宋_GB2312" w:hAnsi="宋体" w:cs="Arial" w:hint="eastAsia"/>
          <w:kern w:val="0"/>
          <w:sz w:val="32"/>
          <w:szCs w:val="32"/>
        </w:rPr>
        <w:t>。</w:t>
      </w:r>
      <w:r w:rsidR="00A437ED" w:rsidRPr="00086E10">
        <w:rPr>
          <w:rFonts w:ascii="仿宋_GB2312" w:eastAsia="仿宋_GB2312" w:hAnsi="宋体" w:cs="Arial" w:hint="eastAsia"/>
          <w:kern w:val="0"/>
          <w:sz w:val="32"/>
          <w:szCs w:val="32"/>
        </w:rPr>
        <w:t>完善公用房信息系统，推进公用房精细化管理；以智慧实验室建设为导向，建设校、院两级教学实验室综合管理信息系统；搭建实验室</w:t>
      </w:r>
      <w:r w:rsidR="00A437ED" w:rsidRPr="00086E10">
        <w:rPr>
          <w:rFonts w:ascii="仿宋_GB2312" w:eastAsia="仿宋_GB2312" w:hAnsi="宋体" w:cs="Arial"/>
          <w:kern w:val="0"/>
          <w:sz w:val="32"/>
          <w:szCs w:val="32"/>
        </w:rPr>
        <w:t>危险化学品</w:t>
      </w:r>
      <w:r w:rsidR="00A437ED" w:rsidRPr="00086E10">
        <w:rPr>
          <w:rFonts w:ascii="仿宋_GB2312" w:eastAsia="仿宋_GB2312" w:hAnsi="宋体" w:cs="Arial" w:hint="eastAsia"/>
          <w:kern w:val="0"/>
          <w:sz w:val="32"/>
          <w:szCs w:val="32"/>
        </w:rPr>
        <w:t>监督</w:t>
      </w:r>
      <w:r w:rsidR="00A437ED" w:rsidRPr="00086E10">
        <w:rPr>
          <w:rFonts w:ascii="仿宋_GB2312" w:eastAsia="仿宋_GB2312" w:hAnsi="宋体" w:cs="Arial"/>
          <w:kern w:val="0"/>
          <w:sz w:val="32"/>
          <w:szCs w:val="32"/>
        </w:rPr>
        <w:t>管理平台</w:t>
      </w:r>
      <w:r w:rsidR="00A437ED" w:rsidRPr="00086E10">
        <w:rPr>
          <w:rFonts w:ascii="仿宋_GB2312" w:eastAsia="仿宋_GB2312" w:hAnsi="宋体" w:cs="Arial" w:hint="eastAsia"/>
          <w:kern w:val="0"/>
          <w:sz w:val="32"/>
          <w:szCs w:val="32"/>
        </w:rPr>
        <w:t>，推进</w:t>
      </w:r>
      <w:proofErr w:type="gramStart"/>
      <w:r w:rsidR="00A437ED" w:rsidRPr="00086E10">
        <w:rPr>
          <w:rFonts w:ascii="仿宋_GB2312" w:eastAsia="仿宋_GB2312" w:hAnsi="宋体" w:cs="Arial" w:hint="eastAsia"/>
          <w:kern w:val="0"/>
          <w:sz w:val="32"/>
          <w:szCs w:val="32"/>
        </w:rPr>
        <w:t>危化品全</w:t>
      </w:r>
      <w:proofErr w:type="gramEnd"/>
      <w:r w:rsidR="00A437ED" w:rsidRPr="00086E10">
        <w:rPr>
          <w:rFonts w:ascii="仿宋_GB2312" w:eastAsia="仿宋_GB2312" w:hAnsi="宋体" w:cs="Arial" w:hint="eastAsia"/>
          <w:kern w:val="0"/>
          <w:sz w:val="32"/>
          <w:szCs w:val="32"/>
        </w:rPr>
        <w:t>生命信息化安全管理</w:t>
      </w:r>
      <w:r w:rsidR="00D34CC1">
        <w:rPr>
          <w:rFonts w:ascii="仿宋_GB2312" w:eastAsia="仿宋_GB2312" w:hAnsi="宋体" w:cs="Arial" w:hint="eastAsia"/>
          <w:kern w:val="0"/>
          <w:sz w:val="32"/>
          <w:szCs w:val="32"/>
        </w:rPr>
        <w:t>。</w:t>
      </w:r>
      <w:proofErr w:type="gramStart"/>
      <w:r w:rsidR="00A437ED" w:rsidRPr="00086E10">
        <w:rPr>
          <w:rFonts w:ascii="仿宋_GB2312" w:eastAsia="仿宋_GB2312" w:hAnsi="宋体" w:cs="Arial" w:hint="eastAsia"/>
          <w:kern w:val="0"/>
          <w:sz w:val="32"/>
          <w:szCs w:val="32"/>
        </w:rPr>
        <w:t>搭建全</w:t>
      </w:r>
      <w:proofErr w:type="gramEnd"/>
      <w:r w:rsidR="00A437ED" w:rsidRPr="00086E10">
        <w:rPr>
          <w:rFonts w:ascii="仿宋_GB2312" w:eastAsia="仿宋_GB2312" w:hAnsi="宋体" w:cs="Arial" w:hint="eastAsia"/>
          <w:kern w:val="0"/>
          <w:sz w:val="32"/>
          <w:szCs w:val="32"/>
        </w:rPr>
        <w:t>流程采购管理信息平台，推行物资设备网上竞价，实现采购业务网上“一键式”办理。</w:t>
      </w:r>
    </w:p>
    <w:p w:rsidR="00654165" w:rsidRDefault="00654165" w:rsidP="00A437ED">
      <w:pPr>
        <w:widowControl/>
        <w:adjustRightInd w:val="0"/>
        <w:snapToGrid w:val="0"/>
        <w:spacing w:line="540" w:lineRule="exact"/>
        <w:ind w:firstLineChars="200" w:firstLine="640"/>
        <w:rPr>
          <w:rFonts w:ascii="楷体" w:eastAsia="楷体" w:hAnsi="楷体"/>
          <w:sz w:val="32"/>
          <w:szCs w:val="32"/>
        </w:rPr>
      </w:pPr>
      <w:r>
        <w:rPr>
          <w:rFonts w:ascii="楷体" w:eastAsia="楷体" w:hAnsi="楷体" w:hint="eastAsia"/>
          <w:sz w:val="32"/>
          <w:szCs w:val="32"/>
        </w:rPr>
        <w:t>4.人事师资信息公开情况</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做好人事制度改革方案公开。</w:t>
      </w:r>
      <w:r w:rsidR="001B3BB0" w:rsidRPr="00086E10">
        <w:rPr>
          <w:rFonts w:ascii="仿宋_GB2312" w:eastAsia="仿宋_GB2312" w:hAnsi="宋体" w:cs="Arial" w:hint="eastAsia"/>
          <w:kern w:val="0"/>
          <w:sz w:val="32"/>
          <w:szCs w:val="32"/>
        </w:rPr>
        <w:t>推进人事制度综合改革，完善符合一流大学建设的人事制度体系，创新人事人才工作机制，优化人才队伍结构，提高人力资源效能，紧密开展学术领军人才建设工程，完善人才选拔聘任培养机制，建立健全教师发展体制机制；完善高层次人才收入分配机制，落实国家社会保险政策等民生保障工作，</w:t>
      </w:r>
      <w:r>
        <w:rPr>
          <w:rFonts w:ascii="仿宋_GB2312" w:eastAsia="仿宋_GB2312" w:hAnsi="宋体" w:cs="Arial" w:hint="eastAsia"/>
          <w:kern w:val="0"/>
          <w:sz w:val="32"/>
          <w:szCs w:val="32"/>
        </w:rPr>
        <w:t>对教师队伍建设、教师进修培训、人事管理等方面的一系列政策文件进行了补充完善。</w:t>
      </w:r>
    </w:p>
    <w:p w:rsidR="00654165" w:rsidRPr="00086E10" w:rsidRDefault="001B3BB0" w:rsidP="00086E10">
      <w:pPr>
        <w:widowControl/>
        <w:adjustRightInd w:val="0"/>
        <w:snapToGrid w:val="0"/>
        <w:spacing w:line="540" w:lineRule="exact"/>
        <w:ind w:firstLineChars="200" w:firstLine="640"/>
        <w:rPr>
          <w:rFonts w:ascii="仿宋_GB2312" w:eastAsia="仿宋_GB2312" w:hAnsi="宋体" w:cs="Arial"/>
          <w:kern w:val="0"/>
          <w:sz w:val="32"/>
          <w:szCs w:val="32"/>
        </w:rPr>
      </w:pPr>
      <w:r w:rsidRPr="00086E10">
        <w:rPr>
          <w:rFonts w:ascii="仿宋_GB2312" w:eastAsia="仿宋_GB2312" w:hAnsi="宋体" w:cs="Arial"/>
          <w:kern w:val="0"/>
          <w:sz w:val="32"/>
          <w:szCs w:val="32"/>
        </w:rPr>
        <w:t>协助教育部人事司完成领导班子副职推荐工作，安排组织谈话70人次；坚持围绕好干部标准，完善干部选任工作机制，树立正确选人用人导向，拓展干部选拔任用工作的考核维度，不断</w:t>
      </w:r>
      <w:r w:rsidRPr="00086E10">
        <w:rPr>
          <w:rFonts w:ascii="仿宋_GB2312" w:eastAsia="仿宋_GB2312" w:hAnsi="宋体" w:cs="Arial"/>
          <w:kern w:val="0"/>
          <w:sz w:val="32"/>
          <w:szCs w:val="32"/>
        </w:rPr>
        <w:lastRenderedPageBreak/>
        <w:t>探索使用多种方式选拔任用干部，优化竞争上岗方式方法，开展15名中层干部，35名科级干部选拔任用工作以及11名中层干部，45名科级干部的试用期满考核工作。</w:t>
      </w:r>
      <w:r w:rsidR="00654165" w:rsidRPr="00086E10">
        <w:rPr>
          <w:rFonts w:ascii="仿宋_GB2312" w:eastAsia="仿宋_GB2312" w:hAnsi="宋体" w:cs="Arial" w:hint="eastAsia"/>
          <w:kern w:val="0"/>
          <w:sz w:val="32"/>
          <w:szCs w:val="32"/>
        </w:rPr>
        <w:t>历次评审、聘任、考核、推荐都及时公布于学校网站，</w:t>
      </w:r>
      <w:proofErr w:type="gramStart"/>
      <w:r w:rsidR="00654165" w:rsidRPr="00086E10">
        <w:rPr>
          <w:rFonts w:ascii="仿宋_GB2312" w:eastAsia="仿宋_GB2312" w:hAnsi="宋体" w:cs="Arial" w:hint="eastAsia"/>
          <w:kern w:val="0"/>
          <w:sz w:val="32"/>
          <w:szCs w:val="32"/>
        </w:rPr>
        <w:t>如接到</w:t>
      </w:r>
      <w:proofErr w:type="gramEnd"/>
      <w:r w:rsidR="00654165" w:rsidRPr="00086E10">
        <w:rPr>
          <w:rFonts w:ascii="仿宋_GB2312" w:eastAsia="仿宋_GB2312" w:hAnsi="宋体" w:cs="Arial" w:hint="eastAsia"/>
          <w:kern w:val="0"/>
          <w:sz w:val="32"/>
          <w:szCs w:val="32"/>
        </w:rPr>
        <w:t>举报或意见反馈，及时跟进调查反馈，以严格的程序保障结果的公平、公正。</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5.教学质量信息公开情况</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学校将</w:t>
      </w:r>
      <w:hyperlink r:id="rId6" w:history="1">
        <w:r>
          <w:rPr>
            <w:rFonts w:ascii="仿宋_GB2312" w:eastAsia="仿宋_GB2312" w:hAnsi="宋体" w:cs="Arial" w:hint="eastAsia"/>
            <w:kern w:val="0"/>
            <w:sz w:val="32"/>
            <w:szCs w:val="32"/>
          </w:rPr>
          <w:t>本科教学质量报告</w:t>
        </w:r>
      </w:hyperlink>
      <w:r>
        <w:rPr>
          <w:rFonts w:ascii="仿宋_GB2312" w:eastAsia="仿宋_GB2312" w:hAnsi="宋体" w:cs="Arial" w:hint="eastAsia"/>
          <w:kern w:val="0"/>
          <w:sz w:val="32"/>
          <w:szCs w:val="32"/>
        </w:rPr>
        <w:t>、</w:t>
      </w:r>
      <w:hyperlink r:id="rId7" w:history="1">
        <w:r>
          <w:rPr>
            <w:rFonts w:ascii="仿宋_GB2312" w:eastAsia="仿宋_GB2312" w:hAnsi="宋体" w:cs="Arial" w:hint="eastAsia"/>
            <w:kern w:val="0"/>
            <w:sz w:val="32"/>
            <w:szCs w:val="32"/>
          </w:rPr>
          <w:t>高校毕业生年度就业质量报告</w:t>
        </w:r>
      </w:hyperlink>
      <w:r>
        <w:rPr>
          <w:rFonts w:ascii="仿宋_GB2312" w:eastAsia="仿宋_GB2312" w:hAnsi="宋体" w:cs="Arial" w:hint="eastAsia"/>
          <w:kern w:val="0"/>
          <w:sz w:val="32"/>
          <w:szCs w:val="32"/>
        </w:rPr>
        <w:t>、</w:t>
      </w:r>
      <w:hyperlink r:id="rId8" w:history="1">
        <w:r>
          <w:rPr>
            <w:rFonts w:ascii="仿宋_GB2312" w:eastAsia="仿宋_GB2312" w:hAnsi="宋体" w:cs="Arial" w:hint="eastAsia"/>
            <w:kern w:val="0"/>
            <w:sz w:val="32"/>
            <w:szCs w:val="32"/>
          </w:rPr>
          <w:t>艺术教育发展年度报告</w:t>
        </w:r>
      </w:hyperlink>
      <w:r>
        <w:rPr>
          <w:rFonts w:ascii="仿宋_GB2312" w:eastAsia="仿宋_GB2312" w:hAnsi="宋体" w:cs="Arial" w:hint="eastAsia"/>
          <w:kern w:val="0"/>
          <w:sz w:val="32"/>
          <w:szCs w:val="32"/>
        </w:rPr>
        <w:t>、</w:t>
      </w:r>
      <w:hyperlink r:id="rId9" w:history="1">
        <w:r>
          <w:rPr>
            <w:rFonts w:ascii="仿宋_GB2312" w:eastAsia="仿宋_GB2312" w:hAnsi="宋体" w:cs="Arial" w:hint="eastAsia"/>
            <w:kern w:val="0"/>
            <w:sz w:val="32"/>
            <w:szCs w:val="32"/>
          </w:rPr>
          <w:t>毕业生的规模、结构、就业率、就业流向</w:t>
        </w:r>
      </w:hyperlink>
      <w:r>
        <w:rPr>
          <w:rFonts w:ascii="仿宋_GB2312" w:eastAsia="仿宋_GB2312" w:hAnsi="宋体" w:cs="Arial" w:hint="eastAsia"/>
          <w:kern w:val="0"/>
          <w:sz w:val="32"/>
          <w:szCs w:val="32"/>
        </w:rPr>
        <w:t>、</w:t>
      </w:r>
      <w:hyperlink r:id="rId10" w:history="1">
        <w:r>
          <w:rPr>
            <w:rFonts w:ascii="仿宋_GB2312" w:eastAsia="仿宋_GB2312" w:hAnsi="宋体" w:cs="Arial" w:hint="eastAsia"/>
            <w:kern w:val="0"/>
            <w:sz w:val="32"/>
            <w:szCs w:val="32"/>
          </w:rPr>
          <w:t>促进毕业生就业的政策措施和指导服务</w:t>
        </w:r>
      </w:hyperlink>
      <w:r>
        <w:rPr>
          <w:rFonts w:ascii="仿宋_GB2312" w:eastAsia="仿宋_GB2312" w:hAnsi="宋体" w:cs="Arial" w:hint="eastAsia"/>
          <w:kern w:val="0"/>
          <w:sz w:val="32"/>
          <w:szCs w:val="32"/>
        </w:rPr>
        <w:t>等在信息公开网动态更新。</w:t>
      </w:r>
    </w:p>
    <w:p w:rsidR="006E354D" w:rsidRPr="00086E10"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学校持续推进系列创新服务举措，方便广大师生及时获取学业信息，不断提高服务质量</w:t>
      </w:r>
      <w:r w:rsidR="006E354D">
        <w:rPr>
          <w:rFonts w:ascii="仿宋_GB2312" w:eastAsia="仿宋_GB2312" w:hAnsi="宋体" w:cs="Arial" w:hint="eastAsia"/>
          <w:kern w:val="0"/>
          <w:sz w:val="32"/>
          <w:szCs w:val="32"/>
        </w:rPr>
        <w:t>，做好</w:t>
      </w:r>
      <w:r w:rsidR="006E354D" w:rsidRPr="00086E10">
        <w:rPr>
          <w:rFonts w:ascii="仿宋_GB2312" w:eastAsia="仿宋_GB2312" w:hAnsi="宋体" w:cs="Arial" w:hint="eastAsia"/>
          <w:kern w:val="0"/>
          <w:sz w:val="32"/>
          <w:szCs w:val="32"/>
        </w:rPr>
        <w:t>2018年研究生推免、大类招生学生专业分流公示公开工作，组织全校2016级13个学院14个大类制定了详细工作实施方案，经过动员引导、自愿报名、学院考核、学校审批、全校公示等工作环节，共完成了4152人的专业分流。推动数字化课程资源建设，共享优质教育教学资源。近期BB平台用户数量为25003人，其中最大活跃用户数为14113人，开通课程数量为3906门，教学运行效果良好的课程数量为1145门。</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6.学生管理服务信息公开情况</w:t>
      </w:r>
    </w:p>
    <w:p w:rsidR="006E354D" w:rsidRPr="00086E10" w:rsidRDefault="006E354D" w:rsidP="00086E10">
      <w:pPr>
        <w:widowControl/>
        <w:adjustRightInd w:val="0"/>
        <w:snapToGrid w:val="0"/>
        <w:spacing w:line="540" w:lineRule="exact"/>
        <w:ind w:firstLineChars="200" w:firstLine="640"/>
        <w:rPr>
          <w:rFonts w:ascii="仿宋_GB2312" w:eastAsia="仿宋_GB2312" w:hAnsi="宋体" w:cs="Arial"/>
          <w:kern w:val="0"/>
          <w:sz w:val="32"/>
          <w:szCs w:val="32"/>
        </w:rPr>
      </w:pPr>
      <w:r w:rsidRPr="00086E10">
        <w:rPr>
          <w:rFonts w:ascii="仿宋_GB2312" w:eastAsia="仿宋_GB2312" w:hAnsi="宋体" w:cs="Arial" w:hint="eastAsia"/>
          <w:kern w:val="0"/>
          <w:sz w:val="32"/>
          <w:szCs w:val="32"/>
        </w:rPr>
        <w:t>推动学生管理科学化、规范化、信息化建设。依据教育部41号令，印制全新2017版《东北大学学生手册》，下发至全体本科生并组织学习。加强安全教育管理</w:t>
      </w:r>
      <w:r w:rsidR="00DC6C93">
        <w:rPr>
          <w:rFonts w:ascii="仿宋_GB2312" w:eastAsia="仿宋_GB2312" w:hAnsi="宋体" w:cs="Arial" w:hint="eastAsia"/>
          <w:kern w:val="0"/>
          <w:sz w:val="32"/>
          <w:szCs w:val="32"/>
        </w:rPr>
        <w:t>，</w:t>
      </w:r>
      <w:r w:rsidRPr="00086E10">
        <w:rPr>
          <w:rFonts w:ascii="仿宋_GB2312" w:eastAsia="仿宋_GB2312" w:hAnsi="宋体" w:cs="Arial" w:hint="eastAsia"/>
          <w:kern w:val="0"/>
          <w:sz w:val="32"/>
          <w:szCs w:val="32"/>
        </w:rPr>
        <w:t>制定《东北大学本科生</w:t>
      </w:r>
      <w:r w:rsidRPr="00086E10">
        <w:rPr>
          <w:rFonts w:ascii="仿宋_GB2312" w:eastAsia="仿宋_GB2312" w:hAnsi="宋体" w:cs="Arial" w:hint="eastAsia"/>
          <w:kern w:val="0"/>
          <w:sz w:val="32"/>
          <w:szCs w:val="32"/>
        </w:rPr>
        <w:lastRenderedPageBreak/>
        <w:t>安全教育实施办法》，开展“预防校园非法网贷”专题教育排查、宿舍安全专项整治、“金融安全进校园”大型宣讲活动。</w:t>
      </w:r>
      <w:r w:rsidR="00D34CC1">
        <w:rPr>
          <w:rFonts w:ascii="仿宋_GB2312" w:eastAsia="仿宋_GB2312" w:hAnsi="宋体" w:cs="Arial" w:hint="eastAsia"/>
          <w:kern w:val="0"/>
          <w:sz w:val="32"/>
          <w:szCs w:val="32"/>
        </w:rPr>
        <w:t>同时，</w:t>
      </w:r>
      <w:r w:rsidRPr="00086E10">
        <w:rPr>
          <w:rFonts w:ascii="仿宋_GB2312" w:eastAsia="仿宋_GB2312" w:hAnsi="宋体" w:cs="Arial" w:hint="eastAsia"/>
          <w:kern w:val="0"/>
          <w:sz w:val="32"/>
          <w:szCs w:val="32"/>
        </w:rPr>
        <w:t>在工作中积极尊重学生主体性，聘任第三届学生校长助理18人。</w:t>
      </w:r>
    </w:p>
    <w:p w:rsidR="00654165" w:rsidRDefault="00654165" w:rsidP="00D34CC1">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深化就业服务内涵建设，完善就业管理信息系统，就业信息网及</w:t>
      </w:r>
      <w:proofErr w:type="gramStart"/>
      <w:r>
        <w:rPr>
          <w:rFonts w:ascii="仿宋_GB2312" w:eastAsia="仿宋_GB2312" w:hAnsi="宋体" w:cs="Arial" w:hint="eastAsia"/>
          <w:kern w:val="0"/>
          <w:sz w:val="32"/>
          <w:szCs w:val="32"/>
        </w:rPr>
        <w:t>微信平台</w:t>
      </w:r>
      <w:proofErr w:type="gramEnd"/>
      <w:r>
        <w:rPr>
          <w:rFonts w:ascii="仿宋_GB2312" w:eastAsia="仿宋_GB2312" w:hAnsi="宋体" w:cs="Arial" w:hint="eastAsia"/>
          <w:kern w:val="0"/>
          <w:sz w:val="32"/>
          <w:szCs w:val="32"/>
        </w:rPr>
        <w:t>信息浏览量累计超过</w:t>
      </w:r>
      <w:r w:rsidR="006E354D">
        <w:rPr>
          <w:rFonts w:ascii="仿宋_GB2312" w:eastAsia="仿宋_GB2312" w:hAnsi="宋体" w:cs="Arial" w:hint="eastAsia"/>
          <w:kern w:val="0"/>
          <w:sz w:val="32"/>
          <w:szCs w:val="32"/>
        </w:rPr>
        <w:t>500</w:t>
      </w:r>
      <w:r>
        <w:rPr>
          <w:rFonts w:ascii="仿宋_GB2312" w:eastAsia="仿宋_GB2312" w:hAnsi="宋体" w:cs="Arial" w:hint="eastAsia"/>
          <w:kern w:val="0"/>
          <w:sz w:val="32"/>
          <w:szCs w:val="32"/>
        </w:rPr>
        <w:t>万；</w:t>
      </w:r>
      <w:r w:rsidR="006E354D" w:rsidRPr="00086E10">
        <w:rPr>
          <w:rFonts w:ascii="仿宋_GB2312" w:eastAsia="仿宋_GB2312" w:hAnsi="宋体" w:cs="Arial" w:hint="eastAsia"/>
          <w:kern w:val="0"/>
          <w:sz w:val="32"/>
          <w:szCs w:val="32"/>
        </w:rPr>
        <w:t>推进成长指导信息化平台建设。优化辐射三个年</w:t>
      </w:r>
      <w:bookmarkStart w:id="1" w:name="_GoBack"/>
      <w:bookmarkEnd w:id="1"/>
      <w:r w:rsidR="006E354D" w:rsidRPr="00086E10">
        <w:rPr>
          <w:rFonts w:ascii="仿宋_GB2312" w:eastAsia="仿宋_GB2312" w:hAnsi="宋体" w:cs="Arial" w:hint="eastAsia"/>
          <w:kern w:val="0"/>
          <w:sz w:val="32"/>
          <w:szCs w:val="32"/>
        </w:rPr>
        <w:t>级、年选课总人数超过8000人次的指导类课程群</w:t>
      </w:r>
      <w:r w:rsidR="00D34CC1">
        <w:rPr>
          <w:rFonts w:ascii="仿宋_GB2312" w:eastAsia="仿宋_GB2312" w:hAnsi="宋体" w:cs="Arial" w:hint="eastAsia"/>
          <w:kern w:val="0"/>
          <w:sz w:val="32"/>
          <w:szCs w:val="32"/>
        </w:rPr>
        <w:t>。</w:t>
      </w:r>
      <w:r w:rsidR="006E354D" w:rsidRPr="00086E10">
        <w:rPr>
          <w:rFonts w:ascii="仿宋_GB2312" w:eastAsia="仿宋_GB2312" w:hAnsi="宋体" w:cs="Arial" w:hint="eastAsia"/>
          <w:kern w:val="0"/>
          <w:sz w:val="32"/>
          <w:szCs w:val="32"/>
        </w:rPr>
        <w:t>面向新生开展“致成长”活动，发放成长发展指导及记录手册各5000余册，实现新生100%覆盖。</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7.学风建设信息公开情况</w:t>
      </w:r>
    </w:p>
    <w:p w:rsidR="00264EA4" w:rsidRDefault="00351218" w:rsidP="00086E10">
      <w:pPr>
        <w:widowControl/>
        <w:adjustRightInd w:val="0"/>
        <w:snapToGrid w:val="0"/>
        <w:spacing w:line="540" w:lineRule="exact"/>
        <w:ind w:firstLineChars="200" w:firstLine="640"/>
        <w:rPr>
          <w:rFonts w:ascii="仿宋_GB2312" w:eastAsia="仿宋_GB2312" w:hAnsi="宋体" w:cs="Arial" w:hint="eastAsia"/>
          <w:kern w:val="0"/>
          <w:sz w:val="32"/>
          <w:szCs w:val="32"/>
        </w:rPr>
      </w:pPr>
      <w:r w:rsidRPr="00086E10">
        <w:rPr>
          <w:rFonts w:ascii="仿宋_GB2312" w:eastAsia="仿宋_GB2312" w:hAnsi="宋体" w:cs="Arial" w:hint="eastAsia"/>
          <w:kern w:val="0"/>
          <w:sz w:val="32"/>
          <w:szCs w:val="32"/>
        </w:rPr>
        <w:t>扎实推进学校学风建设工作。按照《高等学校预防与处理学术不端行为办法》（教育部令第40号）等的有关要求对《东北大学学术道德规范（试行）》（2012年10月制定）和《东北大学学术不端行为查处工作实施细则（试行）》（2016年1月制定）进行修订，并发布实施。完成学风建设年度报告的编制工作。</w:t>
      </w:r>
      <w:r w:rsidR="00264EA4">
        <w:rPr>
          <w:rFonts w:ascii="仿宋_GB2312" w:eastAsia="仿宋_GB2312" w:hAnsi="宋体" w:cs="Arial" w:hint="eastAsia"/>
          <w:kern w:val="0"/>
          <w:sz w:val="32"/>
          <w:szCs w:val="32"/>
        </w:rPr>
        <w:t xml:space="preserve">   </w:t>
      </w:r>
    </w:p>
    <w:p w:rsidR="00351218" w:rsidRPr="00086E10" w:rsidRDefault="00351218" w:rsidP="00086E10">
      <w:pPr>
        <w:widowControl/>
        <w:adjustRightInd w:val="0"/>
        <w:snapToGrid w:val="0"/>
        <w:spacing w:line="540" w:lineRule="exact"/>
        <w:ind w:firstLineChars="200" w:firstLine="640"/>
        <w:rPr>
          <w:rFonts w:ascii="仿宋_GB2312" w:eastAsia="仿宋_GB2312" w:hAnsi="宋体" w:cs="Arial"/>
          <w:kern w:val="0"/>
          <w:sz w:val="32"/>
          <w:szCs w:val="32"/>
        </w:rPr>
      </w:pPr>
      <w:r w:rsidRPr="00086E10">
        <w:rPr>
          <w:rFonts w:ascii="仿宋_GB2312" w:eastAsia="仿宋_GB2312" w:hAnsi="宋体" w:cs="Arial" w:hint="eastAsia"/>
          <w:kern w:val="0"/>
          <w:sz w:val="32"/>
          <w:szCs w:val="32"/>
        </w:rPr>
        <w:t>受理涉嫌学术不端行为举报2件，均完成认定工作已移交有关职能部门进行处理。</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8.学位、学科信息公开情况</w:t>
      </w:r>
    </w:p>
    <w:p w:rsidR="00351218" w:rsidRPr="00086E10" w:rsidRDefault="00351218" w:rsidP="00086E10">
      <w:pPr>
        <w:widowControl/>
        <w:adjustRightInd w:val="0"/>
        <w:snapToGrid w:val="0"/>
        <w:spacing w:line="540" w:lineRule="exact"/>
        <w:ind w:firstLineChars="200" w:firstLine="640"/>
        <w:rPr>
          <w:rFonts w:ascii="仿宋_GB2312" w:eastAsia="仿宋_GB2312" w:hAnsi="宋体" w:cs="Arial"/>
          <w:kern w:val="0"/>
          <w:sz w:val="32"/>
          <w:szCs w:val="32"/>
        </w:rPr>
      </w:pPr>
      <w:r w:rsidRPr="00086E10">
        <w:rPr>
          <w:rFonts w:ascii="仿宋_GB2312" w:eastAsia="仿宋_GB2312" w:hAnsi="宋体" w:cs="Arial" w:hint="eastAsia"/>
          <w:kern w:val="0"/>
          <w:sz w:val="32"/>
          <w:szCs w:val="32"/>
        </w:rPr>
        <w:t>组织《东北大学一流大学建设高校建设方案》及学科群建设方案编制与专家论证工作，明确建设世界一流大学的具体目标任务、建设举措、进度安排、预期成效、组织保障、资金安排等。根据教育部统一部署完成两轮修改完善，</w:t>
      </w:r>
      <w:r w:rsidR="00264EA4">
        <w:rPr>
          <w:rFonts w:ascii="仿宋_GB2312" w:eastAsia="仿宋_GB2312" w:hAnsi="宋体" w:cs="Arial" w:hint="eastAsia"/>
          <w:kern w:val="0"/>
          <w:sz w:val="32"/>
          <w:szCs w:val="32"/>
        </w:rPr>
        <w:t>已经</w:t>
      </w:r>
      <w:r w:rsidRPr="00086E10">
        <w:rPr>
          <w:rFonts w:ascii="仿宋_GB2312" w:eastAsia="仿宋_GB2312" w:hAnsi="宋体" w:cs="Arial"/>
          <w:kern w:val="0"/>
          <w:sz w:val="32"/>
          <w:szCs w:val="32"/>
        </w:rPr>
        <w:t>面向社会公布。</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lastRenderedPageBreak/>
        <w:t>在信息公开网、研究生院网站上公布了授予博士、硕士、学士学位的基本要求，拟授予硕士、博士学位同等学力人员资格审查和学力水平认定标准等相关文件。</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9.对外交流与合作信息公开情况</w:t>
      </w:r>
    </w:p>
    <w:p w:rsidR="00654165" w:rsidRDefault="00654165" w:rsidP="00086E10">
      <w:pPr>
        <w:widowControl/>
        <w:adjustRightInd w:val="0"/>
        <w:snapToGrid w:val="0"/>
        <w:spacing w:line="540" w:lineRule="exact"/>
        <w:ind w:firstLineChars="200" w:firstLine="640"/>
        <w:rPr>
          <w:rFonts w:ascii="仿宋_GB2312" w:eastAsia="仿宋_GB2312" w:hAnsi="宋体" w:cs="Arial"/>
          <w:kern w:val="0"/>
          <w:sz w:val="32"/>
          <w:szCs w:val="32"/>
        </w:rPr>
      </w:pPr>
      <w:r>
        <w:rPr>
          <w:rFonts w:ascii="仿宋_GB2312" w:eastAsia="仿宋_GB2312" w:hAnsi="宋体" w:cs="Arial" w:hint="eastAsia"/>
          <w:kern w:val="0"/>
          <w:sz w:val="32"/>
          <w:szCs w:val="32"/>
        </w:rPr>
        <w:t>我校对外交流与合作信息通过东北大学信息公开网、国际合作与交流处网站以及国际交流学院网站实时公开。多渠道宣传学校国际化进程，提高学校的办学质量，提升学校的国际影响力。</w:t>
      </w:r>
    </w:p>
    <w:p w:rsidR="00654165" w:rsidRDefault="00654165" w:rsidP="00654165">
      <w:pPr>
        <w:widowControl/>
        <w:adjustRightInd w:val="0"/>
        <w:snapToGrid w:val="0"/>
        <w:spacing w:line="540" w:lineRule="exact"/>
        <w:ind w:firstLineChars="200" w:firstLine="640"/>
        <w:jc w:val="left"/>
        <w:rPr>
          <w:rFonts w:ascii="楷体" w:eastAsia="楷体" w:hAnsi="楷体"/>
          <w:sz w:val="32"/>
          <w:szCs w:val="32"/>
        </w:rPr>
      </w:pPr>
      <w:r>
        <w:rPr>
          <w:rFonts w:ascii="楷体" w:eastAsia="楷体" w:hAnsi="楷体" w:hint="eastAsia"/>
          <w:sz w:val="32"/>
          <w:szCs w:val="32"/>
        </w:rPr>
        <w:t>10.其他信息公开情况</w:t>
      </w:r>
    </w:p>
    <w:p w:rsidR="001B3BB0" w:rsidRPr="00086E10" w:rsidRDefault="00654165" w:rsidP="00086E10">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依据《高等学校信息公开办法》要求，及时通过信息公开网站、安全管理委员会网站公开自然灾害等突发事件的应急处理预案、预警信息和处置情况</w:t>
      </w:r>
      <w:r w:rsidR="001B3BB0" w:rsidRPr="00086E10">
        <w:rPr>
          <w:rFonts w:ascii="仿宋_GB2312" w:eastAsia="仿宋_GB2312" w:hAnsi="宋体" w:cs="Arial"/>
          <w:kern w:val="0"/>
          <w:sz w:val="32"/>
          <w:szCs w:val="32"/>
        </w:rPr>
        <w:t>。</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t>三、依申请公开和不予公开情况</w:t>
      </w:r>
    </w:p>
    <w:p w:rsidR="00654165"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我校依申请公开的受理机构是校长办公室，并在信息公开网站上公开了受理程序、联系方式。201</w:t>
      </w:r>
      <w:r w:rsidR="00BD7562">
        <w:rPr>
          <w:rFonts w:ascii="仿宋_GB2312" w:eastAsia="仿宋_GB2312" w:hAnsi="宋体" w:cs="Arial" w:hint="eastAsia"/>
          <w:kern w:val="0"/>
          <w:sz w:val="32"/>
          <w:szCs w:val="32"/>
        </w:rPr>
        <w:t>7</w:t>
      </w: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8</w:t>
      </w:r>
      <w:r>
        <w:rPr>
          <w:rFonts w:ascii="仿宋_GB2312" w:eastAsia="仿宋_GB2312" w:hAnsi="宋体" w:cs="Arial" w:hint="eastAsia"/>
          <w:kern w:val="0"/>
          <w:sz w:val="32"/>
          <w:szCs w:val="32"/>
        </w:rPr>
        <w:t>学年度，我校收到信息公开申请</w:t>
      </w:r>
      <w:r w:rsidR="00BD7562">
        <w:rPr>
          <w:rFonts w:ascii="仿宋_GB2312" w:eastAsia="仿宋_GB2312" w:hAnsi="宋体" w:cs="Arial" w:hint="eastAsia"/>
          <w:kern w:val="0"/>
          <w:sz w:val="32"/>
          <w:szCs w:val="32"/>
        </w:rPr>
        <w:t>3</w:t>
      </w:r>
      <w:r>
        <w:rPr>
          <w:rFonts w:ascii="仿宋_GB2312" w:eastAsia="仿宋_GB2312" w:hAnsi="宋体" w:cs="Arial" w:hint="eastAsia"/>
          <w:kern w:val="0"/>
          <w:sz w:val="32"/>
          <w:szCs w:val="32"/>
        </w:rPr>
        <w:t>件，其申请的公开信息均属于依申请公开范畴，均已在规定时间内答复申请人。本年度依申请公开信息不涉及收费和减免情况。</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t>四、对信息公开的评议情况</w:t>
      </w:r>
    </w:p>
    <w:p w:rsidR="00654165"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7</w:t>
      </w: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8</w:t>
      </w:r>
      <w:r>
        <w:rPr>
          <w:rFonts w:ascii="仿宋_GB2312" w:eastAsia="仿宋_GB2312" w:hAnsi="宋体" w:cs="Arial" w:hint="eastAsia"/>
          <w:kern w:val="0"/>
          <w:sz w:val="32"/>
          <w:szCs w:val="32"/>
        </w:rPr>
        <w:t>学年，学校通过电话、邮件、校长直通车、微博、</w:t>
      </w:r>
      <w:proofErr w:type="gramStart"/>
      <w:r>
        <w:rPr>
          <w:rFonts w:ascii="仿宋_GB2312" w:eastAsia="仿宋_GB2312" w:hAnsi="宋体" w:cs="Arial" w:hint="eastAsia"/>
          <w:kern w:val="0"/>
          <w:sz w:val="32"/>
          <w:szCs w:val="32"/>
        </w:rPr>
        <w:t>微信等</w:t>
      </w:r>
      <w:proofErr w:type="gramEnd"/>
      <w:r>
        <w:rPr>
          <w:rFonts w:ascii="仿宋_GB2312" w:eastAsia="仿宋_GB2312" w:hAnsi="宋体" w:cs="Arial" w:hint="eastAsia"/>
          <w:kern w:val="0"/>
          <w:sz w:val="32"/>
          <w:szCs w:val="32"/>
        </w:rPr>
        <w:t>方式处理和答复学校师生和社会公众关切的各类信息，接受教职员工及社会公众对学校信息公开工作的评估。至今，学校纪委和上级教育主管部门没有收到关于信息公开工作的举报投诉。</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lastRenderedPageBreak/>
        <w:t>五、因学校信息公开遭到举报、复议、诉讼的情况</w:t>
      </w:r>
    </w:p>
    <w:p w:rsidR="00654165"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7</w:t>
      </w:r>
      <w:r>
        <w:rPr>
          <w:rFonts w:ascii="仿宋_GB2312" w:eastAsia="仿宋_GB2312" w:hAnsi="宋体" w:cs="Arial" w:hint="eastAsia"/>
          <w:kern w:val="0"/>
          <w:sz w:val="32"/>
          <w:szCs w:val="32"/>
        </w:rPr>
        <w:t>-201</w:t>
      </w:r>
      <w:r w:rsidR="00BD7562">
        <w:rPr>
          <w:rFonts w:ascii="仿宋_GB2312" w:eastAsia="仿宋_GB2312" w:hAnsi="宋体" w:cs="Arial" w:hint="eastAsia"/>
          <w:kern w:val="0"/>
          <w:sz w:val="32"/>
          <w:szCs w:val="32"/>
        </w:rPr>
        <w:t>8</w:t>
      </w:r>
      <w:r>
        <w:rPr>
          <w:rFonts w:ascii="仿宋_GB2312" w:eastAsia="仿宋_GB2312" w:hAnsi="宋体" w:cs="Arial" w:hint="eastAsia"/>
          <w:kern w:val="0"/>
          <w:sz w:val="32"/>
          <w:szCs w:val="32"/>
        </w:rPr>
        <w:t>学年</w:t>
      </w:r>
      <w:r w:rsidR="00264EA4">
        <w:rPr>
          <w:rFonts w:ascii="仿宋_GB2312" w:eastAsia="仿宋_GB2312" w:hAnsi="宋体" w:cs="Arial" w:hint="eastAsia"/>
          <w:kern w:val="0"/>
          <w:sz w:val="32"/>
          <w:szCs w:val="32"/>
        </w:rPr>
        <w:t>度</w:t>
      </w:r>
      <w:r>
        <w:rPr>
          <w:rFonts w:ascii="仿宋_GB2312" w:eastAsia="仿宋_GB2312" w:hAnsi="宋体" w:cs="Arial" w:hint="eastAsia"/>
          <w:kern w:val="0"/>
          <w:sz w:val="32"/>
          <w:szCs w:val="32"/>
        </w:rPr>
        <w:t>，学校未发生因学校信息公开工作遭到举报、行政复议、行政诉讼的情况。</w:t>
      </w:r>
    </w:p>
    <w:p w:rsidR="00654165" w:rsidRDefault="00654165" w:rsidP="00654165">
      <w:pPr>
        <w:widowControl/>
        <w:adjustRightInd w:val="0"/>
        <w:snapToGrid w:val="0"/>
        <w:spacing w:line="540" w:lineRule="exact"/>
        <w:ind w:firstLineChars="200" w:firstLine="640"/>
        <w:jc w:val="left"/>
        <w:rPr>
          <w:rFonts w:ascii="黑体" w:eastAsia="黑体" w:hAnsi="黑体" w:cs="Arial"/>
          <w:kern w:val="0"/>
          <w:sz w:val="32"/>
          <w:szCs w:val="32"/>
        </w:rPr>
      </w:pPr>
      <w:r>
        <w:rPr>
          <w:rFonts w:ascii="黑体" w:eastAsia="黑体" w:hAnsi="黑体" w:cs="Arial" w:hint="eastAsia"/>
          <w:kern w:val="0"/>
          <w:sz w:val="32"/>
          <w:szCs w:val="32"/>
        </w:rPr>
        <w:t>六、信息公开工作的主要经验、问题和改进措施</w:t>
      </w:r>
    </w:p>
    <w:p w:rsidR="00654165" w:rsidRDefault="00654165" w:rsidP="00086E10">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全校把信息公开工作作为学校一项长期、重要的工作来抓紧抓好，</w:t>
      </w:r>
      <w:r w:rsidRPr="00086E10">
        <w:rPr>
          <w:rFonts w:ascii="仿宋_GB2312" w:eastAsia="仿宋_GB2312" w:hAnsi="宋体" w:cs="Arial" w:hint="eastAsia"/>
          <w:kern w:val="0"/>
          <w:sz w:val="32"/>
          <w:szCs w:val="32"/>
        </w:rPr>
        <w:t>着力推进规章制度和重点关键领域的公开工作</w:t>
      </w:r>
      <w:r w:rsidR="00BD14DF" w:rsidRPr="00086E10">
        <w:rPr>
          <w:rFonts w:ascii="仿宋_GB2312" w:eastAsia="仿宋_GB2312" w:hAnsi="宋体" w:cs="Arial" w:hint="eastAsia"/>
          <w:kern w:val="0"/>
          <w:sz w:val="32"/>
          <w:szCs w:val="32"/>
        </w:rPr>
        <w:t>以及校长直通车工作</w:t>
      </w:r>
      <w:r w:rsidRPr="00086E10">
        <w:rPr>
          <w:rFonts w:ascii="仿宋_GB2312" w:eastAsia="仿宋_GB2312" w:hAnsi="宋体" w:cs="Arial" w:hint="eastAsia"/>
          <w:kern w:val="0"/>
          <w:sz w:val="32"/>
          <w:szCs w:val="32"/>
        </w:rPr>
        <w:t>。</w:t>
      </w:r>
      <w:r w:rsidR="00BD14DF" w:rsidRPr="00086E10">
        <w:rPr>
          <w:rFonts w:ascii="仿宋_GB2312" w:eastAsia="仿宋_GB2312" w:hAnsi="宋体" w:cs="Arial" w:hint="eastAsia"/>
          <w:kern w:val="0"/>
          <w:sz w:val="32"/>
          <w:szCs w:val="32"/>
        </w:rPr>
        <w:t>一年来，学校信息公开工作取得了较好的成绩，但</w:t>
      </w:r>
      <w:r w:rsidR="0036308C">
        <w:rPr>
          <w:rFonts w:ascii="仿宋_GB2312" w:eastAsia="仿宋_GB2312" w:hAnsi="宋体" w:cs="Arial" w:hint="eastAsia"/>
          <w:kern w:val="0"/>
          <w:sz w:val="32"/>
          <w:szCs w:val="32"/>
        </w:rPr>
        <w:t>与</w:t>
      </w:r>
      <w:r w:rsidR="00BD14DF" w:rsidRPr="00086E10">
        <w:rPr>
          <w:rFonts w:ascii="仿宋_GB2312" w:eastAsia="仿宋_GB2312" w:hAnsi="宋体" w:cs="Arial" w:hint="eastAsia"/>
          <w:kern w:val="0"/>
          <w:sz w:val="32"/>
          <w:szCs w:val="32"/>
        </w:rPr>
        <w:t>上级的要求和</w:t>
      </w:r>
      <w:r w:rsidR="0036308C">
        <w:rPr>
          <w:rFonts w:ascii="仿宋_GB2312" w:eastAsia="仿宋_GB2312" w:hAnsi="宋体" w:cs="Arial" w:hint="eastAsia"/>
          <w:kern w:val="0"/>
          <w:sz w:val="32"/>
          <w:szCs w:val="32"/>
        </w:rPr>
        <w:t>社会</w:t>
      </w:r>
      <w:r w:rsidR="00BD14DF" w:rsidRPr="00086E10">
        <w:rPr>
          <w:rFonts w:ascii="仿宋_GB2312" w:eastAsia="仿宋_GB2312" w:hAnsi="宋体" w:cs="Arial" w:hint="eastAsia"/>
          <w:kern w:val="0"/>
          <w:sz w:val="32"/>
          <w:szCs w:val="32"/>
        </w:rPr>
        <w:t>公众的期盼相比，仍存在一定差距和不足，</w:t>
      </w:r>
      <w:r>
        <w:rPr>
          <w:rFonts w:ascii="仿宋_GB2312" w:eastAsia="仿宋_GB2312" w:hAnsi="宋体" w:cs="Arial" w:hint="eastAsia"/>
          <w:kern w:val="0"/>
          <w:sz w:val="32"/>
          <w:szCs w:val="32"/>
        </w:rPr>
        <w:t>今后的工作中，</w:t>
      </w:r>
      <w:r w:rsidR="00BD14DF" w:rsidRPr="00086E10">
        <w:rPr>
          <w:rFonts w:ascii="仿宋_GB2312" w:eastAsia="仿宋_GB2312" w:hAnsi="宋体" w:cs="Arial" w:hint="eastAsia"/>
          <w:kern w:val="0"/>
          <w:sz w:val="32"/>
          <w:szCs w:val="32"/>
        </w:rPr>
        <w:t>学校将根据</w:t>
      </w:r>
      <w:r w:rsidR="00264EA4">
        <w:rPr>
          <w:rFonts w:ascii="仿宋_GB2312" w:eastAsia="仿宋_GB2312" w:hAnsi="宋体" w:cs="Arial" w:hint="eastAsia"/>
          <w:kern w:val="0"/>
          <w:sz w:val="32"/>
          <w:szCs w:val="32"/>
        </w:rPr>
        <w:t>党中央国务院</w:t>
      </w:r>
      <w:r w:rsidR="00BD14DF" w:rsidRPr="00086E10">
        <w:rPr>
          <w:rFonts w:ascii="仿宋_GB2312" w:eastAsia="仿宋_GB2312" w:hAnsi="宋体" w:cs="Arial" w:hint="eastAsia"/>
          <w:kern w:val="0"/>
          <w:sz w:val="32"/>
          <w:szCs w:val="32"/>
        </w:rPr>
        <w:t>、教育部的相关</w:t>
      </w:r>
      <w:r w:rsidR="00264EA4">
        <w:rPr>
          <w:rFonts w:ascii="仿宋_GB2312" w:eastAsia="仿宋_GB2312" w:hAnsi="宋体" w:cs="Arial" w:hint="eastAsia"/>
          <w:kern w:val="0"/>
          <w:sz w:val="32"/>
          <w:szCs w:val="32"/>
        </w:rPr>
        <w:t>部署和</w:t>
      </w:r>
      <w:r w:rsidR="00BD14DF" w:rsidRPr="00086E10">
        <w:rPr>
          <w:rFonts w:ascii="仿宋_GB2312" w:eastAsia="仿宋_GB2312" w:hAnsi="宋体" w:cs="Arial" w:hint="eastAsia"/>
          <w:kern w:val="0"/>
          <w:sz w:val="32"/>
          <w:szCs w:val="32"/>
        </w:rPr>
        <w:t>要求，认真梳理，层层落实，扎实推进学校信息公开工作的有效开展，不断提升学校信息公开工作的水平和成效。</w:t>
      </w:r>
    </w:p>
    <w:p w:rsidR="00BD14DF"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一是</w:t>
      </w:r>
      <w:r w:rsidR="00BD14DF" w:rsidRPr="00086E10">
        <w:rPr>
          <w:rFonts w:ascii="仿宋_GB2312" w:eastAsia="仿宋_GB2312" w:hAnsi="宋体" w:cs="Arial" w:hint="eastAsia"/>
          <w:kern w:val="0"/>
          <w:sz w:val="32"/>
          <w:szCs w:val="32"/>
        </w:rPr>
        <w:t>加强宣传教育，进一步提高师生认识。学校将以校长办公室为实施主体，加强信息公开工作宣传工作，组织开展学习宣传和贯彻落实政府信息公开条例以及教育部信息公开工作的文件</w:t>
      </w:r>
      <w:r w:rsidR="00264EA4">
        <w:rPr>
          <w:rFonts w:ascii="仿宋_GB2312" w:eastAsia="仿宋_GB2312" w:hAnsi="宋体" w:cs="Arial" w:hint="eastAsia"/>
          <w:kern w:val="0"/>
          <w:sz w:val="32"/>
          <w:szCs w:val="32"/>
        </w:rPr>
        <w:t>精神</w:t>
      </w:r>
      <w:r w:rsidR="00BD14DF" w:rsidRPr="00086E10">
        <w:rPr>
          <w:rFonts w:ascii="仿宋_GB2312" w:eastAsia="仿宋_GB2312" w:hAnsi="宋体" w:cs="Arial" w:hint="eastAsia"/>
          <w:kern w:val="0"/>
          <w:sz w:val="32"/>
          <w:szCs w:val="32"/>
        </w:rPr>
        <w:t>，进一步</w:t>
      </w:r>
      <w:r w:rsidR="00F870DD">
        <w:rPr>
          <w:rFonts w:ascii="仿宋_GB2312" w:eastAsia="仿宋_GB2312" w:hAnsi="宋体" w:cs="Arial" w:hint="eastAsia"/>
          <w:kern w:val="0"/>
          <w:sz w:val="32"/>
          <w:szCs w:val="32"/>
        </w:rPr>
        <w:t>深化</w:t>
      </w:r>
      <w:r w:rsidR="00BD14DF" w:rsidRPr="00086E10">
        <w:rPr>
          <w:rFonts w:ascii="仿宋_GB2312" w:eastAsia="仿宋_GB2312" w:hAnsi="宋体" w:cs="Arial" w:hint="eastAsia"/>
          <w:kern w:val="0"/>
          <w:sz w:val="32"/>
          <w:szCs w:val="32"/>
        </w:rPr>
        <w:t>认识</w:t>
      </w:r>
      <w:r w:rsidR="00F870DD">
        <w:rPr>
          <w:rFonts w:ascii="仿宋_GB2312" w:eastAsia="仿宋_GB2312" w:hAnsi="宋体" w:cs="Arial" w:hint="eastAsia"/>
          <w:kern w:val="0"/>
          <w:sz w:val="32"/>
          <w:szCs w:val="32"/>
        </w:rPr>
        <w:t>、</w:t>
      </w:r>
      <w:r w:rsidR="00264EA4">
        <w:rPr>
          <w:rFonts w:ascii="仿宋_GB2312" w:eastAsia="仿宋_GB2312" w:hAnsi="宋体" w:cs="Arial" w:hint="eastAsia"/>
          <w:kern w:val="0"/>
          <w:sz w:val="32"/>
          <w:szCs w:val="32"/>
        </w:rPr>
        <w:t>提高站位</w:t>
      </w:r>
      <w:r w:rsidR="00F870DD">
        <w:rPr>
          <w:rFonts w:ascii="仿宋_GB2312" w:eastAsia="仿宋_GB2312" w:hAnsi="宋体" w:cs="Arial" w:hint="eastAsia"/>
          <w:kern w:val="0"/>
          <w:sz w:val="32"/>
          <w:szCs w:val="32"/>
        </w:rPr>
        <w:t>、</w:t>
      </w:r>
      <w:r w:rsidR="00BD14DF" w:rsidRPr="00086E10">
        <w:rPr>
          <w:rFonts w:ascii="仿宋_GB2312" w:eastAsia="仿宋_GB2312" w:hAnsi="宋体" w:cs="Arial" w:hint="eastAsia"/>
          <w:kern w:val="0"/>
          <w:sz w:val="32"/>
          <w:szCs w:val="32"/>
        </w:rPr>
        <w:t>强化信息公开责任制，加强信息公开的日常监督管理，做到职能</w:t>
      </w:r>
      <w:proofErr w:type="gramStart"/>
      <w:r w:rsidR="00BD14DF" w:rsidRPr="00086E10">
        <w:rPr>
          <w:rFonts w:ascii="仿宋_GB2312" w:eastAsia="仿宋_GB2312" w:hAnsi="宋体" w:cs="Arial" w:hint="eastAsia"/>
          <w:kern w:val="0"/>
          <w:sz w:val="32"/>
          <w:szCs w:val="32"/>
        </w:rPr>
        <w:t>部门位网站</w:t>
      </w:r>
      <w:proofErr w:type="gramEnd"/>
      <w:r w:rsidR="00BD14DF" w:rsidRPr="00086E10">
        <w:rPr>
          <w:rFonts w:ascii="仿宋_GB2312" w:eastAsia="仿宋_GB2312" w:hAnsi="宋体" w:cs="Arial" w:hint="eastAsia"/>
          <w:kern w:val="0"/>
          <w:sz w:val="32"/>
          <w:szCs w:val="32"/>
        </w:rPr>
        <w:t>与学校信息公开网站信息同步、及时公开</w:t>
      </w:r>
      <w:r>
        <w:rPr>
          <w:rFonts w:ascii="仿宋_GB2312" w:eastAsia="仿宋_GB2312" w:hAnsi="宋体" w:cs="Arial" w:hint="eastAsia"/>
          <w:kern w:val="0"/>
          <w:sz w:val="32"/>
          <w:szCs w:val="32"/>
        </w:rPr>
        <w:t>。</w:t>
      </w:r>
    </w:p>
    <w:p w:rsidR="00654165"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二是</w:t>
      </w:r>
      <w:r w:rsidR="00BD14DF">
        <w:rPr>
          <w:rFonts w:ascii="仿宋_GB2312" w:eastAsia="仿宋_GB2312" w:hAnsi="宋体" w:cs="Arial" w:hint="eastAsia"/>
          <w:kern w:val="0"/>
          <w:sz w:val="32"/>
          <w:szCs w:val="32"/>
        </w:rPr>
        <w:t>进一步细化信息公开内容，</w:t>
      </w:r>
      <w:r>
        <w:rPr>
          <w:rFonts w:ascii="仿宋_GB2312" w:eastAsia="仿宋_GB2312" w:hAnsi="宋体" w:cs="Arial" w:hint="eastAsia"/>
          <w:kern w:val="0"/>
          <w:sz w:val="32"/>
          <w:szCs w:val="32"/>
        </w:rPr>
        <w:t>做好十大类五十条公开的规范动作外，做好自选动作，结合</w:t>
      </w:r>
      <w:r w:rsidR="009D6513">
        <w:rPr>
          <w:rFonts w:ascii="仿宋_GB2312" w:eastAsia="仿宋_GB2312" w:hAnsi="宋体" w:cs="Arial" w:hint="eastAsia"/>
          <w:kern w:val="0"/>
          <w:sz w:val="32"/>
          <w:szCs w:val="32"/>
        </w:rPr>
        <w:t>学校</w:t>
      </w:r>
      <w:r w:rsidR="00BD14DF">
        <w:rPr>
          <w:rFonts w:ascii="仿宋_GB2312" w:eastAsia="仿宋_GB2312" w:hAnsi="宋体" w:cs="Arial" w:hint="eastAsia"/>
          <w:kern w:val="0"/>
          <w:sz w:val="32"/>
          <w:szCs w:val="32"/>
        </w:rPr>
        <w:t>办学</w:t>
      </w:r>
      <w:r>
        <w:rPr>
          <w:rFonts w:ascii="仿宋_GB2312" w:eastAsia="仿宋_GB2312" w:hAnsi="宋体" w:cs="Arial" w:hint="eastAsia"/>
          <w:kern w:val="0"/>
          <w:sz w:val="32"/>
          <w:szCs w:val="32"/>
        </w:rPr>
        <w:t>实际，</w:t>
      </w:r>
      <w:r w:rsidR="009D6513">
        <w:rPr>
          <w:rFonts w:ascii="仿宋_GB2312" w:eastAsia="仿宋_GB2312" w:hAnsi="宋体" w:cs="Arial" w:hint="eastAsia"/>
          <w:kern w:val="0"/>
          <w:sz w:val="32"/>
          <w:szCs w:val="32"/>
        </w:rPr>
        <w:t>进一步</w:t>
      </w:r>
      <w:r>
        <w:rPr>
          <w:rFonts w:ascii="仿宋_GB2312" w:eastAsia="仿宋_GB2312" w:hAnsi="宋体" w:cs="Arial" w:hint="eastAsia"/>
          <w:kern w:val="0"/>
          <w:sz w:val="32"/>
          <w:szCs w:val="32"/>
        </w:rPr>
        <w:t>补充、细化</w:t>
      </w:r>
      <w:r w:rsidR="009D6513">
        <w:rPr>
          <w:rFonts w:ascii="仿宋_GB2312" w:eastAsia="仿宋_GB2312" w:hAnsi="宋体" w:cs="Arial" w:hint="eastAsia"/>
          <w:kern w:val="0"/>
          <w:sz w:val="32"/>
          <w:szCs w:val="32"/>
        </w:rPr>
        <w:t>二级指标办学信息</w:t>
      </w:r>
      <w:r>
        <w:rPr>
          <w:rFonts w:ascii="仿宋_GB2312" w:eastAsia="仿宋_GB2312" w:hAnsi="宋体" w:cs="Arial" w:hint="eastAsia"/>
          <w:kern w:val="0"/>
          <w:sz w:val="32"/>
          <w:szCs w:val="32"/>
        </w:rPr>
        <w:t>。</w:t>
      </w:r>
    </w:p>
    <w:p w:rsidR="00654165" w:rsidRPr="00086E10" w:rsidRDefault="00654165" w:rsidP="00654165">
      <w:pPr>
        <w:widowControl/>
        <w:adjustRightInd w:val="0"/>
        <w:snapToGrid w:val="0"/>
        <w:spacing w:line="540" w:lineRule="exact"/>
        <w:ind w:firstLineChars="200" w:firstLine="640"/>
        <w:jc w:val="left"/>
        <w:rPr>
          <w:rFonts w:ascii="仿宋_GB2312" w:eastAsia="仿宋_GB2312" w:hAnsi="宋体" w:cs="Arial"/>
          <w:kern w:val="0"/>
          <w:sz w:val="32"/>
          <w:szCs w:val="32"/>
        </w:rPr>
      </w:pPr>
      <w:r>
        <w:rPr>
          <w:rFonts w:ascii="仿宋_GB2312" w:eastAsia="仿宋_GB2312" w:hAnsi="宋体" w:cs="Arial" w:hint="eastAsia"/>
          <w:kern w:val="0"/>
          <w:sz w:val="32"/>
          <w:szCs w:val="32"/>
        </w:rPr>
        <w:t>三是</w:t>
      </w:r>
      <w:r w:rsidR="00BD14DF" w:rsidRPr="00086E10">
        <w:rPr>
          <w:rFonts w:ascii="仿宋_GB2312" w:eastAsia="仿宋_GB2312" w:hAnsi="宋体" w:cs="Arial" w:hint="eastAsia"/>
          <w:kern w:val="0"/>
          <w:sz w:val="32"/>
          <w:szCs w:val="32"/>
        </w:rPr>
        <w:t>深入开展监督检查工作</w:t>
      </w:r>
      <w:r w:rsidR="0036308C">
        <w:rPr>
          <w:rFonts w:ascii="仿宋_GB2312" w:eastAsia="仿宋_GB2312" w:hAnsi="宋体" w:cs="Arial" w:hint="eastAsia"/>
          <w:kern w:val="0"/>
          <w:sz w:val="32"/>
          <w:szCs w:val="32"/>
        </w:rPr>
        <w:t>。</w:t>
      </w:r>
      <w:r w:rsidR="00BD14DF" w:rsidRPr="00086E10">
        <w:rPr>
          <w:rFonts w:ascii="仿宋_GB2312" w:eastAsia="仿宋_GB2312" w:hAnsi="宋体" w:cs="Arial" w:hint="eastAsia"/>
          <w:kern w:val="0"/>
          <w:sz w:val="32"/>
          <w:szCs w:val="32"/>
        </w:rPr>
        <w:t>校办和组织</w:t>
      </w:r>
      <w:r w:rsidR="00086E10">
        <w:rPr>
          <w:rFonts w:ascii="仿宋_GB2312" w:eastAsia="仿宋_GB2312" w:hAnsi="宋体" w:cs="Arial" w:hint="eastAsia"/>
          <w:kern w:val="0"/>
          <w:sz w:val="32"/>
          <w:szCs w:val="32"/>
        </w:rPr>
        <w:t>人事</w:t>
      </w:r>
      <w:r w:rsidR="00BD14DF" w:rsidRPr="00086E10">
        <w:rPr>
          <w:rFonts w:ascii="仿宋_GB2312" w:eastAsia="仿宋_GB2312" w:hAnsi="宋体" w:cs="Arial" w:hint="eastAsia"/>
          <w:kern w:val="0"/>
          <w:sz w:val="32"/>
          <w:szCs w:val="32"/>
        </w:rPr>
        <w:t>部门、纪委联合牵头，将信息公开工作的实施情况作为各单位及其领导干部年</w:t>
      </w:r>
      <w:r w:rsidR="00BD14DF" w:rsidRPr="00086E10">
        <w:rPr>
          <w:rFonts w:ascii="仿宋_GB2312" w:eastAsia="仿宋_GB2312" w:hAnsi="宋体" w:cs="Arial" w:hint="eastAsia"/>
          <w:kern w:val="0"/>
          <w:sz w:val="32"/>
          <w:szCs w:val="32"/>
        </w:rPr>
        <w:lastRenderedPageBreak/>
        <w:t>度考核、评先评优、廉政建设的一项重要指标，</w:t>
      </w:r>
      <w:r w:rsidR="00086E10" w:rsidRPr="00086E10">
        <w:rPr>
          <w:rFonts w:ascii="仿宋_GB2312" w:eastAsia="仿宋_GB2312" w:hAnsi="宋体" w:cs="Arial" w:hint="eastAsia"/>
          <w:kern w:val="0"/>
          <w:sz w:val="32"/>
          <w:szCs w:val="32"/>
        </w:rPr>
        <w:t>主动接受上级主管部门行政监督和社会公众舆论监督</w:t>
      </w:r>
      <w:r>
        <w:rPr>
          <w:rFonts w:ascii="仿宋_GB2312" w:eastAsia="仿宋_GB2312" w:hAnsi="宋体" w:cs="Arial" w:hint="eastAsia"/>
          <w:kern w:val="0"/>
          <w:sz w:val="32"/>
          <w:szCs w:val="32"/>
        </w:rPr>
        <w:t>。</w:t>
      </w:r>
    </w:p>
    <w:p w:rsidR="00862ADA" w:rsidRDefault="00862ADA">
      <w:pPr>
        <w:snapToGrid w:val="0"/>
        <w:spacing w:line="560" w:lineRule="exact"/>
        <w:ind w:right="24" w:firstLine="630"/>
        <w:jc w:val="left"/>
        <w:rPr>
          <w:rFonts w:ascii="仿宋_GB2312" w:eastAsia="仿宋_GB2312"/>
          <w:spacing w:val="-6"/>
          <w:sz w:val="32"/>
        </w:rPr>
      </w:pPr>
    </w:p>
    <w:p w:rsidR="00B93ACD" w:rsidRDefault="00B93ACD">
      <w:pPr>
        <w:snapToGrid w:val="0"/>
        <w:spacing w:line="560" w:lineRule="exact"/>
        <w:ind w:right="24" w:firstLine="630"/>
        <w:jc w:val="left"/>
        <w:rPr>
          <w:rFonts w:ascii="仿宋_GB2312" w:eastAsia="仿宋_GB2312"/>
          <w:spacing w:val="-6"/>
          <w:sz w:val="32"/>
        </w:rPr>
      </w:pPr>
      <w:r>
        <w:rPr>
          <w:rFonts w:ascii="仿宋_GB2312" w:eastAsia="仿宋_GB2312" w:hint="eastAsia"/>
          <w:spacing w:val="-6"/>
          <w:sz w:val="32"/>
        </w:rPr>
        <w:t>附件：</w:t>
      </w:r>
      <w:r w:rsidRPr="00B93ACD">
        <w:rPr>
          <w:rFonts w:ascii="仿宋_GB2312" w:eastAsia="仿宋_GB2312" w:hint="eastAsia"/>
          <w:spacing w:val="-6"/>
          <w:sz w:val="32"/>
        </w:rPr>
        <w:t>东北大学201</w:t>
      </w:r>
      <w:r w:rsidR="00BD7562">
        <w:rPr>
          <w:rFonts w:ascii="仿宋_GB2312" w:eastAsia="仿宋_GB2312" w:hint="eastAsia"/>
          <w:spacing w:val="-6"/>
          <w:sz w:val="32"/>
        </w:rPr>
        <w:t>7</w:t>
      </w:r>
      <w:r w:rsidRPr="00B93ACD">
        <w:rPr>
          <w:rFonts w:ascii="仿宋_GB2312" w:eastAsia="仿宋_GB2312" w:hint="eastAsia"/>
          <w:spacing w:val="-6"/>
          <w:sz w:val="32"/>
        </w:rPr>
        <w:t>-201</w:t>
      </w:r>
      <w:r w:rsidR="00BD7562">
        <w:rPr>
          <w:rFonts w:ascii="仿宋_GB2312" w:eastAsia="仿宋_GB2312" w:hint="eastAsia"/>
          <w:spacing w:val="-6"/>
          <w:sz w:val="32"/>
        </w:rPr>
        <w:t>8</w:t>
      </w:r>
      <w:r w:rsidRPr="00B93ACD">
        <w:rPr>
          <w:rFonts w:ascii="仿宋_GB2312" w:eastAsia="仿宋_GB2312" w:hint="eastAsia"/>
          <w:spacing w:val="-6"/>
          <w:sz w:val="32"/>
        </w:rPr>
        <w:t>学年度信息公开清单情况</w:t>
      </w:r>
    </w:p>
    <w:p w:rsidR="00862ADA" w:rsidRDefault="00862ADA">
      <w:pPr>
        <w:snapToGrid w:val="0"/>
        <w:spacing w:line="560" w:lineRule="exact"/>
        <w:ind w:right="24"/>
        <w:jc w:val="left"/>
        <w:rPr>
          <w:rFonts w:ascii="仿宋_GB2312" w:eastAsia="仿宋_GB2312"/>
          <w:spacing w:val="-6"/>
          <w:sz w:val="32"/>
        </w:rPr>
      </w:pPr>
    </w:p>
    <w:p w:rsidR="00862ADA" w:rsidRDefault="002A5869">
      <w:pPr>
        <w:snapToGrid w:val="0"/>
        <w:spacing w:line="560" w:lineRule="exact"/>
        <w:ind w:right="24"/>
        <w:jc w:val="left"/>
        <w:rPr>
          <w:rFonts w:ascii="仿宋_GB2312" w:eastAsia="仿宋_GB2312"/>
          <w:spacing w:val="-6"/>
          <w:sz w:val="32"/>
        </w:rPr>
      </w:pPr>
      <w:r>
        <w:rPr>
          <w:rFonts w:ascii="仿宋_GB2312" w:eastAsia="仿宋_GB2312"/>
          <w:noProof/>
          <w:spacing w:val="-6"/>
          <w:sz w:val="32"/>
        </w:rPr>
        <w:pict>
          <v:shapetype id="_x0000_t202" coordsize="21600,21600" o:spt="202" path="m,l,21600r21600,l21600,xe">
            <v:stroke joinstyle="miter"/>
            <v:path gradientshapeok="t" o:connecttype="rect"/>
          </v:shapetype>
          <v:shape id="_x0000_s1035" type="#_x0000_t202" style="position:absolute;margin-left:15.9pt;margin-top:714.3pt;width:409.5pt;height:.05pt;z-index:251660800;mso-position-horizontal-relative:margin;mso-position-vertical-relative:page" o:allowincell="f" filled="f" stroked="f">
            <v:textbox style="mso-next-textbox:#_x0000_s1035" inset="0,0,0,0">
              <w:txbxContent>
                <w:p w:rsidR="00862ADA" w:rsidRPr="00C27080" w:rsidRDefault="00862ADA">
                  <w:pPr>
                    <w:spacing w:line="560" w:lineRule="exact"/>
                    <w:ind w:left="980" w:hanging="980"/>
                    <w:rPr>
                      <w:rFonts w:ascii="仿宋_GB2312" w:eastAsia="仿宋_GB2312"/>
                      <w:sz w:val="28"/>
                      <w:szCs w:val="28"/>
                    </w:rPr>
                  </w:pPr>
                  <w:r w:rsidRPr="00C27080">
                    <w:rPr>
                      <w:rFonts w:ascii="仿宋_GB2312" w:eastAsia="仿宋_GB2312" w:hint="eastAsia"/>
                      <w:sz w:val="28"/>
                      <w:szCs w:val="28"/>
                    </w:rPr>
                    <w:t>抄送：</w:t>
                  </w:r>
                  <w:r w:rsidR="002A5869" w:rsidRPr="00C27080">
                    <w:rPr>
                      <w:rFonts w:ascii="仿宋_GB2312" w:eastAsia="仿宋_GB2312"/>
                      <w:sz w:val="28"/>
                      <w:szCs w:val="28"/>
                    </w:rPr>
                    <w:fldChar w:fldCharType="begin"/>
                  </w:r>
                  <w:r w:rsidRPr="00C27080">
                    <w:rPr>
                      <w:rFonts w:ascii="仿宋_GB2312" w:eastAsia="仿宋_GB2312"/>
                      <w:sz w:val="28"/>
                      <w:szCs w:val="28"/>
                    </w:rPr>
                    <w:instrText xml:space="preserve">MACROBUTTON EmptyMacro </w:instrText>
                  </w:r>
                  <w:r w:rsidRPr="00C27080">
                    <w:rPr>
                      <w:rFonts w:ascii="仿宋_GB2312" w:eastAsia="仿宋_GB2312" w:hint="eastAsia"/>
                      <w:sz w:val="28"/>
                      <w:szCs w:val="28"/>
                    </w:rPr>
                    <w:instrText>ХХХХХХХХ</w:instrText>
                  </w:r>
                  <w:r w:rsidR="002A5869" w:rsidRPr="00C27080">
                    <w:rPr>
                      <w:rFonts w:ascii="仿宋_GB2312" w:eastAsia="仿宋_GB2312"/>
                      <w:sz w:val="28"/>
                      <w:szCs w:val="28"/>
                    </w:rPr>
                    <w:fldChar w:fldCharType="end"/>
                  </w:r>
                  <w:r w:rsidRPr="00C27080">
                    <w:rPr>
                      <w:rFonts w:ascii="仿宋_GB2312" w:eastAsia="仿宋_GB2312" w:hint="eastAsia"/>
                      <w:sz w:val="28"/>
                      <w:szCs w:val="28"/>
                    </w:rPr>
                    <w:t>，ХХХХХХХ</w:t>
                  </w:r>
                  <w:r w:rsidR="00F7464C">
                    <w:rPr>
                      <w:rFonts w:ascii="仿宋_GB2312" w:eastAsia="仿宋_GB2312" w:hint="eastAsia"/>
                      <w:sz w:val="28"/>
                      <w:szCs w:val="28"/>
                    </w:rPr>
                    <w:t xml:space="preserve"> </w:t>
                  </w:r>
                  <w:r w:rsidRPr="00C27080">
                    <w:rPr>
                      <w:rFonts w:ascii="仿宋_GB2312" w:eastAsia="仿宋_GB2312" w:hint="eastAsia"/>
                      <w:sz w:val="28"/>
                      <w:szCs w:val="28"/>
                    </w:rPr>
                    <w:t>Х，ХХХХХХХХ。</w:t>
                  </w:r>
                </w:p>
                <w:p w:rsidR="00862ADA" w:rsidRDefault="00862ADA">
                  <w:pPr>
                    <w:spacing w:line="560" w:lineRule="exact"/>
                    <w:ind w:left="964" w:hanging="964"/>
                    <w:rPr>
                      <w:rFonts w:ascii="仿宋_GB2312" w:eastAsia="仿宋_GB2312"/>
                      <w:sz w:val="32"/>
                    </w:rPr>
                  </w:pPr>
                </w:p>
                <w:p w:rsidR="00862ADA" w:rsidRDefault="00862ADA">
                  <w:pPr>
                    <w:spacing w:line="560" w:lineRule="exact"/>
                    <w:ind w:left="964" w:hanging="964"/>
                    <w:rPr>
                      <w:rFonts w:ascii="仿宋_GB2312"/>
                      <w:sz w:val="32"/>
                    </w:rPr>
                  </w:pPr>
                </w:p>
              </w:txbxContent>
            </v:textbox>
            <w10:wrap type="topAndBottom" anchorx="margin" anchory="page"/>
          </v:shape>
        </w:pict>
      </w:r>
      <w:r>
        <w:rPr>
          <w:rFonts w:ascii="仿宋_GB2312" w:eastAsia="仿宋_GB2312"/>
          <w:noProof/>
          <w:spacing w:val="-6"/>
          <w:sz w:val="32"/>
        </w:rPr>
        <w:pict>
          <v:shape id="_x0000_s1032" type="#_x0000_t202" style="position:absolute;margin-left:15.75pt;margin-top:714.4pt;width:236.25pt;height:28.35pt;z-index:251658752;mso-position-vertical-relative:page" o:allowincell="f" filled="f" stroked="f">
            <v:textbox style="mso-next-textbox:#_x0000_s1032" inset="0,0,0,0">
              <w:txbxContent>
                <w:p w:rsidR="00862ADA" w:rsidRPr="00C27080" w:rsidRDefault="00755FAF">
                  <w:pPr>
                    <w:pStyle w:val="a4"/>
                    <w:rPr>
                      <w:rFonts w:ascii="Times New Roman"/>
                      <w:sz w:val="28"/>
                      <w:szCs w:val="28"/>
                    </w:rPr>
                  </w:pPr>
                  <w:r>
                    <w:rPr>
                      <w:rFonts w:hint="eastAsia"/>
                      <w:sz w:val="28"/>
                      <w:szCs w:val="28"/>
                    </w:rPr>
                    <w:t>东北大学校长办公室</w:t>
                  </w:r>
                </w:p>
              </w:txbxContent>
            </v:textbox>
            <w10:wrap type="topAndBottom" anchory="page"/>
          </v:shape>
        </w:pict>
      </w:r>
      <w:r>
        <w:rPr>
          <w:rFonts w:ascii="仿宋_GB2312" w:eastAsia="仿宋_GB2312"/>
          <w:noProof/>
          <w:spacing w:val="-6"/>
          <w:sz w:val="32"/>
        </w:rPr>
        <w:pict>
          <v:shape id="_x0000_s1033" type="#_x0000_t202" style="position:absolute;margin-left:252pt;margin-top:714.4pt;width:173.35pt;height:28.35pt;z-index:251659776;mso-position-vertical-relative:page" o:allowincell="f" filled="f" stroked="f">
            <v:textbox style="mso-next-textbox:#_x0000_s1033" inset="0,0,0,0">
              <w:txbxContent>
                <w:p w:rsidR="00862ADA" w:rsidRPr="00C27080" w:rsidRDefault="00862ADA">
                  <w:pPr>
                    <w:jc w:val="right"/>
                    <w:rPr>
                      <w:rFonts w:ascii="仿宋_GB2312" w:eastAsia="仿宋_GB2312"/>
                      <w:sz w:val="28"/>
                      <w:szCs w:val="28"/>
                    </w:rPr>
                  </w:pPr>
                  <w:r w:rsidRPr="00C27080">
                    <w:rPr>
                      <w:rFonts w:ascii="仿宋_GB2312" w:eastAsia="仿宋_GB2312"/>
                      <w:sz w:val="28"/>
                      <w:szCs w:val="28"/>
                    </w:rPr>
                    <w:t>20</w:t>
                  </w:r>
                  <w:r w:rsidR="00C27080" w:rsidRPr="00C27080">
                    <w:rPr>
                      <w:rFonts w:ascii="仿宋_GB2312" w:eastAsia="仿宋_GB2312" w:hint="eastAsia"/>
                      <w:sz w:val="28"/>
                      <w:szCs w:val="28"/>
                    </w:rPr>
                    <w:t>1</w:t>
                  </w:r>
                  <w:r w:rsidR="00086E10">
                    <w:rPr>
                      <w:rFonts w:ascii="仿宋_GB2312" w:eastAsia="仿宋_GB2312" w:hint="eastAsia"/>
                      <w:sz w:val="28"/>
                      <w:szCs w:val="28"/>
                    </w:rPr>
                    <w:t>8</w:t>
                  </w:r>
                  <w:r w:rsidRPr="00C27080">
                    <w:rPr>
                      <w:rFonts w:ascii="仿宋_GB2312" w:eastAsia="仿宋_GB2312" w:hint="eastAsia"/>
                      <w:sz w:val="28"/>
                      <w:szCs w:val="28"/>
                    </w:rPr>
                    <w:t>年</w:t>
                  </w:r>
                  <w:r w:rsidR="00654165">
                    <w:rPr>
                      <w:rFonts w:ascii="仿宋_GB2312" w:eastAsia="仿宋_GB2312" w:hint="eastAsia"/>
                      <w:sz w:val="28"/>
                      <w:szCs w:val="28"/>
                    </w:rPr>
                    <w:t>10</w:t>
                  </w:r>
                  <w:r w:rsidRPr="00C27080">
                    <w:rPr>
                      <w:rFonts w:ascii="仿宋_GB2312" w:eastAsia="仿宋_GB2312" w:hint="eastAsia"/>
                      <w:sz w:val="28"/>
                      <w:szCs w:val="28"/>
                    </w:rPr>
                    <w:t>月</w:t>
                  </w:r>
                  <w:r w:rsidR="00086E10">
                    <w:rPr>
                      <w:rFonts w:ascii="仿宋_GB2312" w:eastAsia="仿宋_GB2312" w:hint="eastAsia"/>
                      <w:sz w:val="28"/>
                      <w:szCs w:val="28"/>
                    </w:rPr>
                    <w:t>30</w:t>
                  </w:r>
                  <w:r w:rsidRPr="00C27080">
                    <w:rPr>
                      <w:rFonts w:ascii="仿宋_GB2312" w:eastAsia="仿宋_GB2312" w:hint="eastAsia"/>
                      <w:sz w:val="28"/>
                      <w:szCs w:val="28"/>
                    </w:rPr>
                    <w:t>日印发</w:t>
                  </w:r>
                </w:p>
              </w:txbxContent>
            </v:textbox>
            <w10:wrap type="topAndBottom" anchory="page"/>
          </v:shape>
        </w:pict>
      </w:r>
      <w:r>
        <w:rPr>
          <w:rFonts w:ascii="仿宋_GB2312" w:eastAsia="仿宋_GB2312"/>
          <w:noProof/>
          <w:spacing w:val="-6"/>
          <w:sz w:val="32"/>
        </w:rPr>
        <w:pict>
          <v:shape id="_x0000_s1030" type="#_x0000_t202" style="position:absolute;margin-left:.1pt;margin-top:685.95pt;width:442.2pt;height:28.35pt;z-index:251656704;visibility:visible;mso-position-vertical-relative:page" o:allowincell="f" filled="f" stroked="f">
            <v:textbox style="mso-next-textbox:#_x0000_s1030" inset="0,0,0,0">
              <w:txbxContent>
                <w:p w:rsidR="00862ADA" w:rsidRPr="00C27080" w:rsidRDefault="00862ADA" w:rsidP="00C27080"/>
              </w:txbxContent>
            </v:textbox>
            <w10:wrap type="topAndBottom" anchory="page"/>
          </v:shape>
        </w:pict>
      </w:r>
      <w:r>
        <w:rPr>
          <w:rFonts w:ascii="仿宋_GB2312" w:eastAsia="仿宋_GB2312"/>
          <w:noProof/>
          <w:spacing w:val="-6"/>
          <w:sz w:val="32"/>
        </w:rPr>
        <w:pict>
          <v:line id="_x0000_s1028" style="position:absolute;z-index:251655680;visibility:visible;mso-position-vertical-relative:page" from=".1pt,714.3pt" to="442.3pt,714.3pt" o:allowincell="f">
            <w10:wrap type="topAndBottom" anchory="page"/>
          </v:line>
        </w:pict>
      </w:r>
      <w:r>
        <w:rPr>
          <w:rFonts w:ascii="仿宋_GB2312" w:eastAsia="仿宋_GB2312"/>
          <w:noProof/>
          <w:spacing w:val="-6"/>
          <w:sz w:val="32"/>
        </w:rPr>
        <w:pict>
          <v:line id="_x0000_s1031" style="position:absolute;z-index:251657728;mso-position-horizontal-relative:margin;mso-position-vertical-relative:page" from=".1pt,742.75pt" to="442.3pt,742.75pt" o:allowincell="f">
            <w10:wrap type="topAndBottom" anchorx="margin" anchory="page"/>
          </v:line>
        </w:pict>
      </w:r>
      <w:r>
        <w:rPr>
          <w:rFonts w:ascii="仿宋_GB2312" w:eastAsia="仿宋_GB2312"/>
          <w:noProof/>
          <w:spacing w:val="-6"/>
          <w:sz w:val="32"/>
        </w:rPr>
        <w:pict>
          <v:line id="_x0000_s1029" style="position:absolute;z-index:251654656;visibility:visible;mso-position-horizontal-relative:margin;mso-position-vertical-relative:page" from="0,714.4pt" to="442.2pt,714.4pt" o:allowincell="f">
            <w10:wrap type="topAndBottom" anchorx="margin" anchory="page"/>
          </v:line>
        </w:pict>
      </w:r>
    </w:p>
    <w:sectPr w:rsidR="00862ADA" w:rsidSect="002E3321">
      <w:headerReference w:type="even" r:id="rId11"/>
      <w:headerReference w:type="default" r:id="rId12"/>
      <w:footerReference w:type="even" r:id="rId13"/>
      <w:footerReference w:type="default" r:id="rId14"/>
      <w:pgSz w:w="11906" w:h="16838" w:code="9"/>
      <w:pgMar w:top="2098" w:right="1474" w:bottom="1985" w:left="1588" w:header="851" w:footer="141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AE1" w:rsidRDefault="00B56AE1" w:rsidP="00862ADA">
      <w:r>
        <w:separator/>
      </w:r>
    </w:p>
  </w:endnote>
  <w:endnote w:type="continuationSeparator" w:id="0">
    <w:p w:rsidR="00B56AE1" w:rsidRDefault="00B56AE1" w:rsidP="00862A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ADA" w:rsidRDefault="00862ADA">
    <w:pPr>
      <w:pStyle w:val="a6"/>
      <w:framePr w:w="1321" w:h="357" w:hRule="exact" w:wrap="around" w:vAnchor="page" w:hAnchor="page" w:x="1849" w:y="15083"/>
      <w:rPr>
        <w:rStyle w:val="a7"/>
        <w:sz w:val="28"/>
      </w:rPr>
    </w:pPr>
    <w:r>
      <w:rPr>
        <w:rStyle w:val="a7"/>
        <w:rFonts w:hint="eastAsia"/>
        <w:sz w:val="28"/>
      </w:rPr>
      <w:t>—</w:t>
    </w:r>
    <w:r>
      <w:rPr>
        <w:rStyle w:val="a7"/>
        <w:sz w:val="28"/>
      </w:rPr>
      <w:t xml:space="preserve"> </w:t>
    </w:r>
    <w:r w:rsidR="002A5869">
      <w:rPr>
        <w:rStyle w:val="a7"/>
        <w:sz w:val="28"/>
      </w:rPr>
      <w:fldChar w:fldCharType="begin"/>
    </w:r>
    <w:r>
      <w:rPr>
        <w:rStyle w:val="a7"/>
        <w:sz w:val="28"/>
      </w:rPr>
      <w:instrText xml:space="preserve">PAGE  </w:instrText>
    </w:r>
    <w:r w:rsidR="002A5869">
      <w:rPr>
        <w:rStyle w:val="a7"/>
        <w:sz w:val="28"/>
      </w:rPr>
      <w:fldChar w:fldCharType="separate"/>
    </w:r>
    <w:r w:rsidR="00F870DD">
      <w:rPr>
        <w:rStyle w:val="a7"/>
        <w:noProof/>
        <w:sz w:val="28"/>
      </w:rPr>
      <w:t>10</w:t>
    </w:r>
    <w:r w:rsidR="002A5869">
      <w:rPr>
        <w:rStyle w:val="a7"/>
        <w:sz w:val="28"/>
      </w:rPr>
      <w:fldChar w:fldCharType="end"/>
    </w:r>
    <w:r>
      <w:rPr>
        <w:rStyle w:val="a7"/>
        <w:sz w:val="28"/>
      </w:rPr>
      <w:t xml:space="preserve"> </w:t>
    </w:r>
    <w:r>
      <w:rPr>
        <w:rStyle w:val="a7"/>
        <w:rFonts w:hint="eastAsia"/>
        <w:sz w:val="28"/>
      </w:rPr>
      <w:t>—</w:t>
    </w:r>
  </w:p>
  <w:p w:rsidR="00862ADA" w:rsidRDefault="00862ADA">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ADA" w:rsidRDefault="00862ADA">
    <w:pPr>
      <w:pStyle w:val="a6"/>
      <w:framePr w:w="1321" w:h="357" w:hRule="exact" w:wrap="around" w:vAnchor="page" w:hAnchor="page" w:x="9130" w:y="15083"/>
      <w:rPr>
        <w:rStyle w:val="a7"/>
        <w:sz w:val="28"/>
      </w:rPr>
    </w:pPr>
    <w:r>
      <w:rPr>
        <w:rStyle w:val="a7"/>
        <w:rFonts w:hint="eastAsia"/>
        <w:sz w:val="28"/>
      </w:rPr>
      <w:t>—</w:t>
    </w:r>
    <w:r>
      <w:rPr>
        <w:rStyle w:val="a7"/>
        <w:sz w:val="28"/>
      </w:rPr>
      <w:t xml:space="preserve"> </w:t>
    </w:r>
    <w:r w:rsidR="002A5869">
      <w:rPr>
        <w:rStyle w:val="a7"/>
        <w:sz w:val="28"/>
      </w:rPr>
      <w:fldChar w:fldCharType="begin"/>
    </w:r>
    <w:r>
      <w:rPr>
        <w:rStyle w:val="a7"/>
        <w:sz w:val="28"/>
      </w:rPr>
      <w:instrText xml:space="preserve">PAGE  </w:instrText>
    </w:r>
    <w:r w:rsidR="002A5869">
      <w:rPr>
        <w:rStyle w:val="a7"/>
        <w:sz w:val="28"/>
      </w:rPr>
      <w:fldChar w:fldCharType="separate"/>
    </w:r>
    <w:r w:rsidR="00F870DD">
      <w:rPr>
        <w:rStyle w:val="a7"/>
        <w:noProof/>
        <w:sz w:val="28"/>
      </w:rPr>
      <w:t>9</w:t>
    </w:r>
    <w:r w:rsidR="002A5869">
      <w:rPr>
        <w:rStyle w:val="a7"/>
        <w:sz w:val="28"/>
      </w:rPr>
      <w:fldChar w:fldCharType="end"/>
    </w:r>
    <w:r>
      <w:rPr>
        <w:rStyle w:val="a7"/>
        <w:sz w:val="28"/>
      </w:rPr>
      <w:t xml:space="preserve"> </w:t>
    </w:r>
    <w:r>
      <w:rPr>
        <w:rStyle w:val="a7"/>
        <w:rFonts w:hint="eastAsia"/>
        <w:sz w:val="28"/>
      </w:rPr>
      <w:t>—</w:t>
    </w:r>
  </w:p>
  <w:p w:rsidR="00862ADA" w:rsidRDefault="00862ADA">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AE1" w:rsidRDefault="00B56AE1" w:rsidP="00862ADA">
      <w:r>
        <w:separator/>
      </w:r>
    </w:p>
  </w:footnote>
  <w:footnote w:type="continuationSeparator" w:id="0">
    <w:p w:rsidR="00B56AE1" w:rsidRDefault="00B56AE1" w:rsidP="00862A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ADA" w:rsidRDefault="00862ADA">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ADA" w:rsidRDefault="00862ADA">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attachedTemplate r:id="rId1"/>
  <w:defaultTabStop w:val="425"/>
  <w:evenAndOddHeaders/>
  <w:drawingGridHorizontalSpacing w:val="105"/>
  <w:drawingGridVerticalSpacing w:val="156"/>
  <w:displayHorizontalDrawingGridEvery w:val="0"/>
  <w:displayVerticalDrawingGridEvery w:val="2"/>
  <w:doNotShadeFormData/>
  <w:characterSpacingControl w:val="compressPunctuation"/>
  <w:noLineBreaksAfter w:lang="zh-CN" w:val="([{·‘“〈《「『【〔〖（．［｛￡￥"/>
  <w:noLineBreaksBefore w:lang="zh-CN" w:val="!),.:;?]}¨·ˇˉ―‖’”…∶、。〃々〉》」』】〕〗！＂＇），．：；？］｀｜｝～￠"/>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fieldCopyNum" w:val="0000001"/>
    <w:docVar w:name="fieldSecreteDeg" w:val="绝密"/>
    <w:docVar w:name="fieldSecreteLen" w:val="★一年"/>
    <w:docVar w:name="fieldUrgencyDeg" w:val="特  急"/>
  </w:docVars>
  <w:rsids>
    <w:rsidRoot w:val="00B10A19"/>
    <w:rsid w:val="00086E10"/>
    <w:rsid w:val="000B4728"/>
    <w:rsid w:val="001A14EF"/>
    <w:rsid w:val="001B3BB0"/>
    <w:rsid w:val="00264EA4"/>
    <w:rsid w:val="00284B38"/>
    <w:rsid w:val="002A5869"/>
    <w:rsid w:val="002E3321"/>
    <w:rsid w:val="00351218"/>
    <w:rsid w:val="0036308C"/>
    <w:rsid w:val="004F4553"/>
    <w:rsid w:val="00526FF6"/>
    <w:rsid w:val="006174B5"/>
    <w:rsid w:val="00654165"/>
    <w:rsid w:val="006E354D"/>
    <w:rsid w:val="0070043E"/>
    <w:rsid w:val="00700C83"/>
    <w:rsid w:val="00755FAF"/>
    <w:rsid w:val="00830A60"/>
    <w:rsid w:val="00862ADA"/>
    <w:rsid w:val="008F2D4A"/>
    <w:rsid w:val="009C6C26"/>
    <w:rsid w:val="009D029A"/>
    <w:rsid w:val="009D6513"/>
    <w:rsid w:val="009E19C9"/>
    <w:rsid w:val="009F5111"/>
    <w:rsid w:val="00A437ED"/>
    <w:rsid w:val="00A60CC2"/>
    <w:rsid w:val="00A74E03"/>
    <w:rsid w:val="00B10A19"/>
    <w:rsid w:val="00B56AE1"/>
    <w:rsid w:val="00B9058E"/>
    <w:rsid w:val="00B93ACD"/>
    <w:rsid w:val="00BD14DF"/>
    <w:rsid w:val="00BD7562"/>
    <w:rsid w:val="00BF20CA"/>
    <w:rsid w:val="00C27080"/>
    <w:rsid w:val="00C30341"/>
    <w:rsid w:val="00C3087D"/>
    <w:rsid w:val="00C73C2D"/>
    <w:rsid w:val="00C74FE0"/>
    <w:rsid w:val="00D34CC1"/>
    <w:rsid w:val="00D96F78"/>
    <w:rsid w:val="00DC6C93"/>
    <w:rsid w:val="00EC6EE1"/>
    <w:rsid w:val="00F626AD"/>
    <w:rsid w:val="00F7464C"/>
    <w:rsid w:val="00F870DD"/>
    <w:rsid w:val="00FF08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32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2E3321"/>
    <w:pPr>
      <w:spacing w:before="152" w:after="160"/>
    </w:pPr>
    <w:rPr>
      <w:rFonts w:ascii="Arial" w:eastAsia="黑体" w:hAnsi="Arial"/>
    </w:rPr>
  </w:style>
  <w:style w:type="paragraph" w:styleId="a4">
    <w:name w:val="Date"/>
    <w:basedOn w:val="a"/>
    <w:next w:val="a"/>
    <w:semiHidden/>
    <w:rsid w:val="002E3321"/>
    <w:rPr>
      <w:rFonts w:ascii="仿宋_GB2312" w:eastAsia="仿宋_GB2312"/>
      <w:sz w:val="32"/>
    </w:rPr>
  </w:style>
  <w:style w:type="paragraph" w:styleId="a5">
    <w:name w:val="Body Text Indent"/>
    <w:basedOn w:val="a"/>
    <w:semiHidden/>
    <w:rsid w:val="002E3321"/>
    <w:pPr>
      <w:ind w:firstLine="630"/>
    </w:pPr>
    <w:rPr>
      <w:rFonts w:ascii="仿宋_GB2312" w:eastAsia="仿宋_GB2312"/>
      <w:sz w:val="32"/>
    </w:rPr>
  </w:style>
  <w:style w:type="paragraph" w:styleId="a6">
    <w:name w:val="footer"/>
    <w:basedOn w:val="a"/>
    <w:semiHidden/>
    <w:rsid w:val="002E3321"/>
    <w:pPr>
      <w:tabs>
        <w:tab w:val="center" w:pos="4153"/>
        <w:tab w:val="right" w:pos="8306"/>
      </w:tabs>
      <w:snapToGrid w:val="0"/>
      <w:jc w:val="left"/>
    </w:pPr>
    <w:rPr>
      <w:sz w:val="18"/>
    </w:rPr>
  </w:style>
  <w:style w:type="character" w:styleId="a7">
    <w:name w:val="page number"/>
    <w:basedOn w:val="a0"/>
    <w:semiHidden/>
    <w:rsid w:val="002E3321"/>
  </w:style>
  <w:style w:type="paragraph" w:styleId="a8">
    <w:name w:val="header"/>
    <w:basedOn w:val="a"/>
    <w:semiHidden/>
    <w:rsid w:val="002E3321"/>
    <w:pPr>
      <w:pBdr>
        <w:bottom w:val="single" w:sz="6" w:space="1" w:color="auto"/>
      </w:pBdr>
      <w:tabs>
        <w:tab w:val="center" w:pos="4153"/>
        <w:tab w:val="right" w:pos="8306"/>
      </w:tabs>
      <w:snapToGrid w:val="0"/>
      <w:jc w:val="center"/>
    </w:pPr>
    <w:rPr>
      <w:sz w:val="18"/>
    </w:rPr>
  </w:style>
  <w:style w:type="paragraph" w:styleId="a9">
    <w:name w:val="Balloon Text"/>
    <w:basedOn w:val="a"/>
    <w:link w:val="Char"/>
    <w:uiPriority w:val="99"/>
    <w:semiHidden/>
    <w:unhideWhenUsed/>
    <w:rsid w:val="00D34CC1"/>
    <w:rPr>
      <w:sz w:val="18"/>
      <w:szCs w:val="18"/>
    </w:rPr>
  </w:style>
  <w:style w:type="character" w:customStyle="1" w:styleId="Char">
    <w:name w:val="批注框文本 Char"/>
    <w:basedOn w:val="a0"/>
    <w:link w:val="a9"/>
    <w:uiPriority w:val="99"/>
    <w:semiHidden/>
    <w:rsid w:val="00D34CC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neu.edu.cn/pages/portal/xxgk/javascript:;"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info.neu.edu.cn/pages/portal/xxgk/javascript:;"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info.neu.edu.cn/pages/portal/xxgk/javascript:;"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info.neu.edu.cn/pages/portal/xxgk/javascript:;" TargetMode="External"/><Relationship Id="rId4" Type="http://schemas.openxmlformats.org/officeDocument/2006/relationships/footnotes" Target="footnotes.xml"/><Relationship Id="rId9" Type="http://schemas.openxmlformats.org/officeDocument/2006/relationships/hyperlink" Target="http://info.neu.edu.cn/pages/portal/xxgk/javascript:;"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851;&#20110;&#25253;&#36865;&#12298;&#19996;&#21271;&#22823;&#23398;2016&#8212;2017&#23398;&#24180;&#24230;&#20449;&#24687;&#20844;&#24320;&#24037;&#20316;&#24180;&#24230;&#25253;&#21578;&#12299;&#30340;&#25253;&#21578;.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关于报送《东北大学2016—2017学年度信息公开工作年度报告》的报告</Template>
  <TotalTime>119</TotalTime>
  <Pages>10</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0000001</vt:lpstr>
    </vt:vector>
  </TitlesOfParts>
  <Company>个人电脑</Company>
  <LinksUpToDate>false</LinksUpToDate>
  <CharactersWithSpaces>5127</CharactersWithSpaces>
  <SharedDoc>false</SharedDoc>
  <HLinks>
    <vt:vector size="30" baseType="variant">
      <vt:variant>
        <vt:i4>589917</vt:i4>
      </vt:variant>
      <vt:variant>
        <vt:i4>12</vt:i4>
      </vt:variant>
      <vt:variant>
        <vt:i4>0</vt:i4>
      </vt:variant>
      <vt:variant>
        <vt:i4>5</vt:i4>
      </vt:variant>
      <vt:variant>
        <vt:lpwstr>http://info.neu.edu.cn/pages/portal/xxgk/javascript:;</vt:lpwstr>
      </vt:variant>
      <vt:variant>
        <vt:lpwstr/>
      </vt:variant>
      <vt:variant>
        <vt:i4>589917</vt:i4>
      </vt:variant>
      <vt:variant>
        <vt:i4>9</vt:i4>
      </vt:variant>
      <vt:variant>
        <vt:i4>0</vt:i4>
      </vt:variant>
      <vt:variant>
        <vt:i4>5</vt:i4>
      </vt:variant>
      <vt:variant>
        <vt:lpwstr>http://info.neu.edu.cn/pages/portal/xxgk/javascript:;</vt:lpwstr>
      </vt:variant>
      <vt:variant>
        <vt:lpwstr/>
      </vt:variant>
      <vt:variant>
        <vt:i4>589917</vt:i4>
      </vt:variant>
      <vt:variant>
        <vt:i4>6</vt:i4>
      </vt:variant>
      <vt:variant>
        <vt:i4>0</vt:i4>
      </vt:variant>
      <vt:variant>
        <vt:i4>5</vt:i4>
      </vt:variant>
      <vt:variant>
        <vt:lpwstr>http://info.neu.edu.cn/pages/portal/xxgk/javascript:;</vt:lpwstr>
      </vt:variant>
      <vt:variant>
        <vt:lpwstr/>
      </vt:variant>
      <vt:variant>
        <vt:i4>589917</vt:i4>
      </vt:variant>
      <vt:variant>
        <vt:i4>3</vt:i4>
      </vt:variant>
      <vt:variant>
        <vt:i4>0</vt:i4>
      </vt:variant>
      <vt:variant>
        <vt:i4>5</vt:i4>
      </vt:variant>
      <vt:variant>
        <vt:lpwstr>http://info.neu.edu.cn/pages/portal/xxgk/javascript:;</vt:lpwstr>
      </vt:variant>
      <vt:variant>
        <vt:lpwstr/>
      </vt:variant>
      <vt:variant>
        <vt:i4>589917</vt:i4>
      </vt:variant>
      <vt:variant>
        <vt:i4>0</vt:i4>
      </vt:variant>
      <vt:variant>
        <vt:i4>0</vt:i4>
      </vt:variant>
      <vt:variant>
        <vt:i4>5</vt:i4>
      </vt:variant>
      <vt:variant>
        <vt:lpwstr>http://info.neu.edu.cn/pages/portal/xxgk/javascript:;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0000001</dc:title>
  <dc:creator>lenovo</dc:creator>
  <cp:lastModifiedBy>lenovo</cp:lastModifiedBy>
  <cp:revision>11</cp:revision>
  <cp:lastPrinted>2018-10-31T01:10:00Z</cp:lastPrinted>
  <dcterms:created xsi:type="dcterms:W3CDTF">2018-10-29T23:10:00Z</dcterms:created>
  <dcterms:modified xsi:type="dcterms:W3CDTF">2018-10-31T01:33:00Z</dcterms:modified>
</cp:coreProperties>
</file>