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2" w:rsidRDefault="00FE7692" w:rsidP="00FE7692">
      <w:pPr>
        <w:rPr>
          <w:rFonts w:ascii="黑体" w:eastAsia="黑体" w:hAnsi="仿宋"/>
          <w:color w:val="000000"/>
          <w:sz w:val="30"/>
          <w:szCs w:val="30"/>
        </w:rPr>
      </w:pPr>
      <w:r>
        <w:rPr>
          <w:rFonts w:ascii="黑体" w:eastAsia="黑体" w:hAnsi="仿宋" w:hint="eastAsia"/>
          <w:color w:val="000000"/>
          <w:sz w:val="30"/>
          <w:szCs w:val="30"/>
        </w:rPr>
        <w:t>附件</w:t>
      </w:r>
    </w:p>
    <w:p w:rsidR="00FE7692" w:rsidRDefault="00FE7692" w:rsidP="00FE7692">
      <w:pPr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</w:pPr>
      <w:bookmarkStart w:id="0" w:name="_GoBack"/>
      <w:r w:rsidRPr="00BB4D2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2017年残疾儿童少年义务教育招生入学汇总表</w:t>
      </w:r>
      <w:bookmarkEnd w:id="0"/>
    </w:p>
    <w:p w:rsidR="00FE7692" w:rsidRPr="00176538" w:rsidRDefault="00FE7692" w:rsidP="00FE7692">
      <w:pPr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</w:p>
    <w:p w:rsidR="00FE7692" w:rsidRPr="00C85D01" w:rsidRDefault="00FE7692" w:rsidP="00FE7692">
      <w:pPr>
        <w:shd w:val="clear" w:color="auto" w:fill="FFFFFF"/>
        <w:spacing w:line="360" w:lineRule="atLeast"/>
        <w:rPr>
          <w:rFonts w:ascii="楷体_GB2312" w:eastAsia="楷体_GB2312" w:hAnsi="微软雅黑" w:cs="宋体"/>
          <w:color w:val="000000"/>
          <w:kern w:val="0"/>
          <w:sz w:val="28"/>
          <w:szCs w:val="28"/>
        </w:rPr>
      </w:pP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省（区、市）                                   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 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  2017年   月 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1080"/>
        <w:gridCol w:w="1440"/>
        <w:gridCol w:w="1260"/>
        <w:gridCol w:w="1080"/>
        <w:gridCol w:w="1080"/>
        <w:gridCol w:w="1080"/>
        <w:gridCol w:w="1080"/>
        <w:gridCol w:w="900"/>
        <w:gridCol w:w="920"/>
        <w:gridCol w:w="1125"/>
      </w:tblGrid>
      <w:tr w:rsidR="00FE7692" w:rsidRPr="00176538" w:rsidTr="004E5F97">
        <w:trPr>
          <w:trHeight w:val="360"/>
          <w:jc w:val="center"/>
        </w:trPr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  <w:t>区县名称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在校残疾学生数</w:t>
            </w:r>
          </w:p>
        </w:tc>
        <w:tc>
          <w:tcPr>
            <w:tcW w:w="852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  <w:t>未入学适龄残疾儿童少年数</w:t>
            </w:r>
          </w:p>
        </w:tc>
      </w:tr>
      <w:tr w:rsidR="00FE7692" w:rsidRPr="00176538" w:rsidTr="004E5F97">
        <w:trPr>
          <w:trHeight w:val="255"/>
          <w:jc w:val="center"/>
        </w:trPr>
        <w:tc>
          <w:tcPr>
            <w:tcW w:w="2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其中，2017年招生入学数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视力</w:t>
            </w:r>
          </w:p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残疾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听力</w:t>
            </w:r>
          </w:p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残疾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智力</w:t>
            </w:r>
          </w:p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残疾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  <w:t>肢体</w:t>
            </w:r>
          </w:p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  <w:t>残疾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言语</w:t>
            </w:r>
          </w:p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残疾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  <w:t>精神</w:t>
            </w:r>
          </w:p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微软雅黑" w:cs="宋体" w:hint="eastAsia"/>
                <w:b/>
                <w:color w:val="000000"/>
                <w:kern w:val="0"/>
                <w:sz w:val="24"/>
              </w:rPr>
              <w:t>残疾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多重</w:t>
            </w:r>
          </w:p>
          <w:p w:rsidR="00FE7692" w:rsidRPr="00176538" w:rsidRDefault="00FE7692" w:rsidP="004E5F97">
            <w:pPr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17653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残疾</w:t>
            </w:r>
          </w:p>
        </w:tc>
      </w:tr>
      <w:tr w:rsidR="00FE7692" w:rsidTr="004E5F97">
        <w:trPr>
          <w:trHeight w:val="630"/>
          <w:jc w:val="center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left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FE7692" w:rsidTr="004E5F97">
        <w:trPr>
          <w:trHeight w:val="630"/>
          <w:jc w:val="center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left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FE7692" w:rsidTr="004E5F97">
        <w:trPr>
          <w:trHeight w:val="630"/>
          <w:jc w:val="center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left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FE7692" w:rsidTr="004E5F97">
        <w:trPr>
          <w:trHeight w:val="630"/>
          <w:jc w:val="center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left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FE7692" w:rsidTr="004E5F97">
        <w:trPr>
          <w:trHeight w:val="630"/>
          <w:jc w:val="center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left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FE7692" w:rsidTr="004E5F97">
        <w:trPr>
          <w:trHeight w:val="630"/>
          <w:jc w:val="center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Pr="00176538" w:rsidRDefault="00FE7692" w:rsidP="004E5F97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7692" w:rsidRDefault="00FE7692" w:rsidP="004E5F97">
            <w:pPr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FE7692" w:rsidRDefault="00FE7692" w:rsidP="00FE7692">
      <w:pPr>
        <w:spacing w:line="600" w:lineRule="exact"/>
        <w:ind w:right="960" w:firstLineChars="50" w:firstLine="120"/>
        <w:rPr>
          <w:rFonts w:ascii="楷体_GB2312" w:eastAsia="楷体_GB2312" w:hAnsi="微软雅黑" w:cs="宋体" w:hint="eastAsia"/>
          <w:color w:val="000000"/>
          <w:kern w:val="0"/>
          <w:sz w:val="24"/>
        </w:rPr>
      </w:pPr>
    </w:p>
    <w:p w:rsidR="009336EB" w:rsidRPr="00FE7692" w:rsidRDefault="00FE7692" w:rsidP="00FE7692">
      <w:pPr>
        <w:spacing w:line="600" w:lineRule="exact"/>
        <w:ind w:right="960"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85D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备注：在校残疾学生</w:t>
      </w:r>
      <w:proofErr w:type="gramStart"/>
      <w:r w:rsidRPr="00C85D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数采用</w:t>
      </w:r>
      <w:proofErr w:type="gramEnd"/>
      <w:r w:rsidRPr="00C85D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“教育统计数”，未入学适龄残疾儿童少年数由教育、残联共同核对后填写。</w:t>
      </w:r>
    </w:p>
    <w:sectPr w:rsidR="009336EB" w:rsidRPr="00FE7692" w:rsidSect="00462FCA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2"/>
    <w:rsid w:val="009336E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2017-04-28T05:55:00Z</dcterms:created>
  <dcterms:modified xsi:type="dcterms:W3CDTF">2017-04-28T05:55:00Z</dcterms:modified>
</cp:coreProperties>
</file>